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0F0409" w:rsidRDefault="00923A8E" w:rsidP="00923A8E">
      <w:pPr>
        <w:spacing w:after="0" w:line="240" w:lineRule="auto"/>
        <w:jc w:val="center"/>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0F0409" w:rsidRDefault="00923A8E" w:rsidP="00923A8E">
      <w:pPr>
        <w:spacing w:after="0" w:line="240" w:lineRule="auto"/>
        <w:jc w:val="center"/>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высшего образования</w:t>
      </w:r>
    </w:p>
    <w:p w14:paraId="0753D8A4" w14:textId="77777777" w:rsidR="00923A8E" w:rsidRPr="000F0409" w:rsidRDefault="00923A8E" w:rsidP="00923A8E">
      <w:pPr>
        <w:spacing w:after="0" w:line="240" w:lineRule="auto"/>
        <w:jc w:val="center"/>
        <w:rPr>
          <w:rFonts w:ascii="Times New Roman" w:eastAsia="Times New Roman" w:hAnsi="Times New Roman" w:cs="Times New Roman"/>
          <w:b/>
          <w:caps/>
          <w:sz w:val="28"/>
          <w:szCs w:val="28"/>
          <w:lang w:eastAsia="ru-RU"/>
        </w:rPr>
      </w:pPr>
      <w:r w:rsidRPr="000F0409">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0F0409" w:rsidRDefault="00923A8E" w:rsidP="00923A8E">
      <w:pPr>
        <w:spacing w:after="0" w:line="240" w:lineRule="auto"/>
        <w:jc w:val="center"/>
        <w:rPr>
          <w:rFonts w:ascii="Times New Roman" w:eastAsia="Times New Roman" w:hAnsi="Times New Roman" w:cs="Times New Roman"/>
          <w:b/>
          <w:caps/>
          <w:sz w:val="28"/>
          <w:szCs w:val="28"/>
          <w:lang w:eastAsia="ru-RU"/>
        </w:rPr>
      </w:pPr>
      <w:r w:rsidRPr="000F0409">
        <w:rPr>
          <w:rFonts w:ascii="Times New Roman" w:eastAsia="Times New Roman" w:hAnsi="Times New Roman" w:cs="Times New Roman"/>
          <w:b/>
          <w:caps/>
          <w:sz w:val="28"/>
          <w:szCs w:val="28"/>
          <w:lang w:eastAsia="ru-RU"/>
        </w:rPr>
        <w:t>Российской Федерации»</w:t>
      </w:r>
    </w:p>
    <w:p w14:paraId="4E313C1D" w14:textId="77777777" w:rsidR="00923A8E" w:rsidRPr="000F0409" w:rsidRDefault="00923A8E" w:rsidP="00923A8E">
      <w:pPr>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(Финансовый университет)</w:t>
      </w:r>
    </w:p>
    <w:p w14:paraId="51DBFB00" w14:textId="77777777" w:rsidR="00923A8E" w:rsidRPr="000F0409"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0F0409"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0F0409" w:rsidRDefault="009F4336" w:rsidP="00923A8E">
      <w:pPr>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0F0409" w:rsidRDefault="00DE031B" w:rsidP="00923A8E">
      <w:pPr>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0F0409"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0F0409"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0F0409"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0F0409"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0F0409" w:rsidRDefault="00923A8E" w:rsidP="00923A8E">
      <w:pPr>
        <w:spacing w:after="0" w:line="240" w:lineRule="auto"/>
        <w:jc w:val="center"/>
        <w:rPr>
          <w:rFonts w:ascii="Times New Roman" w:eastAsia="Times New Roman" w:hAnsi="Times New Roman" w:cs="Times New Roman"/>
          <w:b/>
          <w:sz w:val="28"/>
          <w:szCs w:val="28"/>
          <w:lang w:eastAsia="ru-RU"/>
        </w:rPr>
      </w:pPr>
    </w:p>
    <w:p w14:paraId="0E127808" w14:textId="4CD1660F" w:rsidR="00932F0B" w:rsidRPr="000F0409" w:rsidRDefault="006F7B9A" w:rsidP="00923A8E">
      <w:pPr>
        <w:spacing w:after="0" w:line="240" w:lineRule="auto"/>
        <w:jc w:val="center"/>
        <w:rPr>
          <w:rFonts w:ascii="Times New Roman" w:eastAsia="Times New Roman" w:hAnsi="Times New Roman" w:cs="Times New Roman"/>
          <w:b/>
          <w:sz w:val="28"/>
          <w:szCs w:val="28"/>
          <w:lang w:eastAsia="ru-RU"/>
        </w:rPr>
      </w:pPr>
      <w:r w:rsidRPr="000F0409">
        <w:rPr>
          <w:rFonts w:ascii="Times New Roman" w:eastAsia="Calibri" w:hAnsi="Times New Roman" w:cs="Times New Roman"/>
          <w:b/>
          <w:sz w:val="28"/>
          <w:szCs w:val="28"/>
        </w:rPr>
        <w:t xml:space="preserve">Риск-ориентированный подход в системе корпоративного управления </w:t>
      </w:r>
    </w:p>
    <w:p w14:paraId="759384D3" w14:textId="77777777" w:rsidR="00923A8E" w:rsidRPr="000F0409"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ab/>
      </w:r>
    </w:p>
    <w:p w14:paraId="375B7C27" w14:textId="77777777" w:rsidR="00923A8E" w:rsidRPr="000F0409" w:rsidRDefault="00923A8E" w:rsidP="00923A8E">
      <w:pPr>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0F0409"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ab/>
      </w:r>
    </w:p>
    <w:p w14:paraId="3B3434F4" w14:textId="77777777" w:rsidR="00923A8E" w:rsidRPr="000F0409" w:rsidRDefault="00923A8E" w:rsidP="00923A8E">
      <w:pPr>
        <w:spacing w:after="0" w:line="240" w:lineRule="auto"/>
        <w:jc w:val="center"/>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для студентов, обучающихся по направлению подготовки</w:t>
      </w:r>
    </w:p>
    <w:p w14:paraId="5153548A" w14:textId="6D1140F4" w:rsidR="00C13BBB" w:rsidRPr="000F0409" w:rsidRDefault="00923A8E" w:rsidP="006F7B9A">
      <w:pPr>
        <w:spacing w:after="0" w:line="240" w:lineRule="auto"/>
        <w:jc w:val="center"/>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38.</w:t>
      </w:r>
      <w:r w:rsidR="0002059C" w:rsidRPr="000F0409">
        <w:rPr>
          <w:rFonts w:ascii="Times New Roman" w:eastAsia="Times New Roman" w:hAnsi="Times New Roman" w:cs="Times New Roman"/>
          <w:sz w:val="28"/>
          <w:szCs w:val="28"/>
          <w:lang w:eastAsia="ru-RU"/>
        </w:rPr>
        <w:t>03</w:t>
      </w:r>
      <w:r w:rsidRPr="000F0409">
        <w:rPr>
          <w:rFonts w:ascii="Times New Roman" w:eastAsia="Times New Roman" w:hAnsi="Times New Roman" w:cs="Times New Roman"/>
          <w:sz w:val="28"/>
          <w:szCs w:val="28"/>
          <w:lang w:eastAsia="ru-RU"/>
        </w:rPr>
        <w:t>.01«Экономика»</w:t>
      </w:r>
    </w:p>
    <w:p w14:paraId="70E23439" w14:textId="30679730" w:rsidR="00AB6B8C" w:rsidRPr="000F0409" w:rsidRDefault="006F7B9A" w:rsidP="00E37EFD">
      <w:pPr>
        <w:spacing w:after="0" w:line="240" w:lineRule="auto"/>
        <w:jc w:val="center"/>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Образовательная программа:</w:t>
      </w:r>
    </w:p>
    <w:p w14:paraId="0F258B3A" w14:textId="206B8ECB" w:rsidR="006F7B9A" w:rsidRPr="000F0409" w:rsidRDefault="006F7B9A" w:rsidP="00E37EFD">
      <w:pPr>
        <w:spacing w:after="0" w:line="240" w:lineRule="auto"/>
        <w:jc w:val="center"/>
        <w:rPr>
          <w:rFonts w:ascii="Times New Roman" w:hAnsi="Times New Roman" w:cs="Times New Roman"/>
          <w:sz w:val="28"/>
          <w:szCs w:val="28"/>
        </w:rPr>
      </w:pPr>
      <w:r w:rsidRPr="000F0409">
        <w:rPr>
          <w:rFonts w:ascii="Times New Roman" w:eastAsia="Times New Roman" w:hAnsi="Times New Roman" w:cs="Times New Roman"/>
          <w:sz w:val="28"/>
          <w:szCs w:val="28"/>
          <w:lang w:eastAsia="ru-RU"/>
        </w:rPr>
        <w:t>«</w:t>
      </w:r>
      <w:r w:rsidRPr="000F0409">
        <w:rPr>
          <w:rFonts w:ascii="Times New Roman" w:hAnsi="Times New Roman" w:cs="Times New Roman"/>
          <w:sz w:val="28"/>
          <w:szCs w:val="28"/>
        </w:rPr>
        <w:t>Налоги, аудит и бизнес-анализ»</w:t>
      </w:r>
    </w:p>
    <w:p w14:paraId="321A556B" w14:textId="5FC66054" w:rsidR="006F7B9A" w:rsidRPr="000F0409" w:rsidRDefault="006F7B9A" w:rsidP="00E37EFD">
      <w:pPr>
        <w:spacing w:after="0" w:line="240" w:lineRule="auto"/>
        <w:jc w:val="center"/>
        <w:rPr>
          <w:rFonts w:ascii="Times New Roman" w:hAnsi="Times New Roman" w:cs="Times New Roman"/>
          <w:sz w:val="28"/>
          <w:szCs w:val="28"/>
        </w:rPr>
      </w:pPr>
      <w:r w:rsidRPr="000F0409">
        <w:rPr>
          <w:rFonts w:ascii="Times New Roman" w:hAnsi="Times New Roman" w:cs="Times New Roman"/>
          <w:sz w:val="28"/>
          <w:szCs w:val="28"/>
        </w:rPr>
        <w:t>Образовательная программа:</w:t>
      </w:r>
    </w:p>
    <w:p w14:paraId="060BD185" w14:textId="62E58239" w:rsidR="006F7B9A" w:rsidRPr="000F0409" w:rsidRDefault="006F7B9A" w:rsidP="00E37EFD">
      <w:pPr>
        <w:spacing w:after="0" w:line="240" w:lineRule="auto"/>
        <w:jc w:val="center"/>
        <w:rPr>
          <w:rFonts w:ascii="Times New Roman" w:hAnsi="Times New Roman" w:cs="Times New Roman"/>
          <w:sz w:val="28"/>
          <w:szCs w:val="28"/>
        </w:rPr>
      </w:pPr>
      <w:r w:rsidRPr="000F0409">
        <w:rPr>
          <w:rFonts w:ascii="Times New Roman" w:hAnsi="Times New Roman" w:cs="Times New Roman"/>
          <w:sz w:val="28"/>
          <w:szCs w:val="28"/>
        </w:rPr>
        <w:t>«Бизнес-анализ, налоги и аудит»</w:t>
      </w:r>
    </w:p>
    <w:p w14:paraId="35452303" w14:textId="44128AA5" w:rsidR="006F7B9A" w:rsidRPr="000F0409" w:rsidRDefault="006F7B9A" w:rsidP="00E37EFD">
      <w:pPr>
        <w:spacing w:after="0" w:line="240" w:lineRule="auto"/>
        <w:jc w:val="center"/>
        <w:rPr>
          <w:rFonts w:ascii="Times New Roman" w:eastAsia="Times New Roman" w:hAnsi="Times New Roman" w:cs="Times New Roman"/>
          <w:sz w:val="28"/>
          <w:szCs w:val="28"/>
          <w:lang w:eastAsia="ru-RU"/>
        </w:rPr>
      </w:pPr>
      <w:r w:rsidRPr="000F0409">
        <w:rPr>
          <w:rFonts w:ascii="Times New Roman" w:hAnsi="Times New Roman" w:cs="Times New Roman"/>
          <w:sz w:val="28"/>
          <w:szCs w:val="28"/>
        </w:rPr>
        <w:t>Образовательная программа</w:t>
      </w:r>
    </w:p>
    <w:p w14:paraId="54FEE2E5" w14:textId="1A9575AB" w:rsidR="00C13BBB" w:rsidRPr="000F0409" w:rsidRDefault="006F7B9A" w:rsidP="00E37EFD">
      <w:pPr>
        <w:spacing w:after="0" w:line="240" w:lineRule="auto"/>
        <w:jc w:val="center"/>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w:t>
      </w:r>
      <w:r w:rsidRPr="000F0409">
        <w:rPr>
          <w:rFonts w:ascii="Times New Roman" w:hAnsi="Times New Roman" w:cs="Times New Roman"/>
          <w:sz w:val="28"/>
          <w:szCs w:val="28"/>
        </w:rPr>
        <w:t>Финансовая разведка, управление рисками и экономическая безопасность»</w:t>
      </w:r>
    </w:p>
    <w:p w14:paraId="1D4DE0D6" w14:textId="77777777" w:rsidR="00932F0B" w:rsidRPr="000F0409"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0F0409"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0F0409"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0F0409"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0F0409"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0F0409"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0F0409"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0F0409"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0F0409"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0F0409" w:rsidRDefault="00923A8E" w:rsidP="00923A8E">
      <w:pPr>
        <w:spacing w:after="0" w:line="240" w:lineRule="auto"/>
        <w:rPr>
          <w:rFonts w:ascii="Times New Roman" w:eastAsia="Times New Roman" w:hAnsi="Times New Roman" w:cs="Times New Roman"/>
          <w:b/>
          <w:i/>
          <w:sz w:val="28"/>
          <w:szCs w:val="28"/>
          <w:lang w:eastAsia="ru-RU"/>
        </w:rPr>
      </w:pPr>
    </w:p>
    <w:p w14:paraId="2E1E2948" w14:textId="77777777" w:rsidR="006F7B9A" w:rsidRPr="000F0409" w:rsidRDefault="006F7B9A"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0F0409" w:rsidRDefault="00923A8E" w:rsidP="00923A8E">
      <w:pPr>
        <w:spacing w:after="0" w:line="240" w:lineRule="auto"/>
        <w:rPr>
          <w:rFonts w:ascii="Times New Roman" w:eastAsia="Times New Roman" w:hAnsi="Times New Roman" w:cs="Times New Roman"/>
          <w:b/>
          <w:i/>
          <w:sz w:val="28"/>
          <w:szCs w:val="28"/>
          <w:lang w:eastAsia="ru-RU"/>
        </w:rPr>
      </w:pPr>
    </w:p>
    <w:p w14:paraId="47F37F9E" w14:textId="77777777" w:rsidR="00AB6B8C" w:rsidRPr="000F0409" w:rsidRDefault="00AB6B8C" w:rsidP="00923A8E">
      <w:pPr>
        <w:spacing w:after="0" w:line="240" w:lineRule="auto"/>
        <w:rPr>
          <w:rFonts w:ascii="Times New Roman" w:eastAsia="Times New Roman" w:hAnsi="Times New Roman" w:cs="Times New Roman"/>
          <w:b/>
          <w:i/>
          <w:sz w:val="28"/>
          <w:szCs w:val="28"/>
          <w:lang w:eastAsia="ru-RU"/>
        </w:rPr>
      </w:pPr>
    </w:p>
    <w:p w14:paraId="1C998190" w14:textId="77777777" w:rsidR="006F7B9A" w:rsidRPr="000F0409" w:rsidRDefault="006F7B9A" w:rsidP="00923A8E">
      <w:pPr>
        <w:spacing w:after="0" w:line="240" w:lineRule="auto"/>
        <w:rPr>
          <w:rFonts w:ascii="Times New Roman" w:eastAsia="Times New Roman" w:hAnsi="Times New Roman" w:cs="Times New Roman"/>
          <w:b/>
          <w:i/>
          <w:sz w:val="28"/>
          <w:szCs w:val="28"/>
          <w:lang w:eastAsia="ru-RU"/>
        </w:rPr>
      </w:pPr>
    </w:p>
    <w:p w14:paraId="080CB86D" w14:textId="77777777" w:rsidR="00CB0D3E" w:rsidRPr="000F0409" w:rsidRDefault="00CB0D3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Pr="000F0409"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Pr="000F0409"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29BCE786" w:rsidR="00092C17" w:rsidRPr="000F0409" w:rsidRDefault="00923A8E" w:rsidP="00923A8E">
      <w:pPr>
        <w:spacing w:after="0" w:line="240" w:lineRule="auto"/>
        <w:jc w:val="center"/>
        <w:rPr>
          <w:rFonts w:ascii="Times New Roman" w:eastAsia="Times New Roman" w:hAnsi="Times New Roman" w:cs="Times New Roman"/>
          <w:b/>
          <w:caps/>
          <w:sz w:val="28"/>
          <w:szCs w:val="28"/>
          <w:lang w:eastAsia="ru-RU"/>
        </w:rPr>
      </w:pPr>
      <w:r w:rsidRPr="000F0409">
        <w:rPr>
          <w:rFonts w:ascii="Times New Roman" w:eastAsia="Times New Roman" w:hAnsi="Times New Roman" w:cs="Times New Roman"/>
          <w:b/>
          <w:sz w:val="28"/>
          <w:szCs w:val="28"/>
          <w:lang w:eastAsia="ru-RU"/>
        </w:rPr>
        <w:t>Москва</w:t>
      </w:r>
      <w:r w:rsidR="00B3337A" w:rsidRPr="000F0409">
        <w:rPr>
          <w:rFonts w:ascii="Times New Roman" w:eastAsia="Times New Roman" w:hAnsi="Times New Roman" w:cs="Times New Roman"/>
          <w:b/>
          <w:caps/>
          <w:sz w:val="28"/>
          <w:szCs w:val="28"/>
          <w:lang w:eastAsia="ru-RU"/>
        </w:rPr>
        <w:t xml:space="preserve"> 202</w:t>
      </w:r>
      <w:r w:rsidR="006F7B9A" w:rsidRPr="000F0409">
        <w:rPr>
          <w:rFonts w:ascii="Times New Roman" w:eastAsia="Times New Roman" w:hAnsi="Times New Roman" w:cs="Times New Roman"/>
          <w:b/>
          <w:caps/>
          <w:sz w:val="28"/>
          <w:szCs w:val="28"/>
          <w:lang w:eastAsia="ru-RU"/>
        </w:rPr>
        <w:t>3</w:t>
      </w:r>
    </w:p>
    <w:p w14:paraId="1EF6EB2C" w14:textId="77777777" w:rsidR="002276C4" w:rsidRPr="000F0409" w:rsidRDefault="002276C4" w:rsidP="002276C4">
      <w:pPr>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01A8B960" w14:textId="77777777" w:rsidR="002276C4" w:rsidRPr="000F0409" w:rsidRDefault="002276C4" w:rsidP="002276C4">
      <w:pPr>
        <w:spacing w:after="0" w:line="240" w:lineRule="auto"/>
        <w:jc w:val="center"/>
        <w:rPr>
          <w:rFonts w:ascii="Times New Roman" w:eastAsia="Times New Roman" w:hAnsi="Times New Roman" w:cs="Times New Roman"/>
          <w:b/>
          <w:sz w:val="28"/>
          <w:szCs w:val="28"/>
          <w:lang w:eastAsia="ru-RU"/>
        </w:rPr>
      </w:pPr>
    </w:p>
    <w:p w14:paraId="40DC48CE" w14:textId="77777777" w:rsidR="002276C4" w:rsidRPr="000F0409" w:rsidRDefault="002276C4" w:rsidP="002276C4">
      <w:pPr>
        <w:spacing w:after="0" w:line="240" w:lineRule="auto"/>
        <w:jc w:val="center"/>
        <w:rPr>
          <w:rFonts w:ascii="Times New Roman" w:eastAsia="Times New Roman" w:hAnsi="Times New Roman" w:cs="Times New Roman"/>
          <w:b/>
          <w:sz w:val="32"/>
          <w:szCs w:val="32"/>
          <w:lang w:eastAsia="ru-RU"/>
        </w:rPr>
      </w:pPr>
      <w:r w:rsidRPr="000F0409">
        <w:rPr>
          <w:rFonts w:ascii="Times New Roman" w:eastAsia="Times New Roman" w:hAnsi="Times New Roman" w:cs="Times New Roman"/>
          <w:b/>
          <w:sz w:val="32"/>
          <w:szCs w:val="32"/>
          <w:lang w:eastAsia="ru-RU"/>
        </w:rPr>
        <w:t xml:space="preserve">«Финансовый университет при Правительстве </w:t>
      </w:r>
    </w:p>
    <w:p w14:paraId="3B3923B8" w14:textId="77777777" w:rsidR="002276C4" w:rsidRPr="000F0409" w:rsidRDefault="002276C4" w:rsidP="002276C4">
      <w:pPr>
        <w:spacing w:after="0" w:line="240" w:lineRule="auto"/>
        <w:jc w:val="center"/>
        <w:rPr>
          <w:rFonts w:ascii="Times New Roman" w:eastAsia="Times New Roman" w:hAnsi="Times New Roman" w:cs="Times New Roman"/>
          <w:b/>
          <w:sz w:val="32"/>
          <w:szCs w:val="32"/>
          <w:lang w:eastAsia="ru-RU"/>
        </w:rPr>
      </w:pPr>
      <w:r w:rsidRPr="000F0409">
        <w:rPr>
          <w:rFonts w:ascii="Times New Roman" w:eastAsia="Times New Roman" w:hAnsi="Times New Roman" w:cs="Times New Roman"/>
          <w:b/>
          <w:sz w:val="32"/>
          <w:szCs w:val="32"/>
          <w:lang w:eastAsia="ru-RU"/>
        </w:rPr>
        <w:t>Российской Федерации»</w:t>
      </w:r>
    </w:p>
    <w:p w14:paraId="1A1C29AE" w14:textId="77777777" w:rsidR="002276C4" w:rsidRPr="000F0409" w:rsidRDefault="002276C4" w:rsidP="002276C4">
      <w:pPr>
        <w:spacing w:after="0" w:line="240" w:lineRule="auto"/>
        <w:jc w:val="center"/>
        <w:rPr>
          <w:rFonts w:ascii="Times New Roman" w:eastAsia="Times New Roman" w:hAnsi="Times New Roman" w:cs="Times New Roman"/>
          <w:b/>
          <w:sz w:val="32"/>
          <w:szCs w:val="32"/>
          <w:lang w:eastAsia="ru-RU"/>
        </w:rPr>
      </w:pPr>
    </w:p>
    <w:p w14:paraId="11452B30" w14:textId="77777777" w:rsidR="00DE031B" w:rsidRPr="000F0409" w:rsidRDefault="00DE031B" w:rsidP="00DE031B">
      <w:pPr>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25968F61" w14:textId="77777777" w:rsidR="00DE031B" w:rsidRPr="000F0409" w:rsidRDefault="00DE031B" w:rsidP="00DE031B">
      <w:pPr>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Факультета экономики и бизнеса</w:t>
      </w:r>
    </w:p>
    <w:p w14:paraId="79B0B63C" w14:textId="77777777" w:rsidR="002276C4" w:rsidRPr="000F0409" w:rsidRDefault="002276C4" w:rsidP="002276C4">
      <w:pPr>
        <w:spacing w:after="0" w:line="240" w:lineRule="auto"/>
        <w:jc w:val="center"/>
        <w:rPr>
          <w:rFonts w:ascii="Times New Roman" w:eastAsia="Times New Roman" w:hAnsi="Times New Roman" w:cs="Times New Roman"/>
          <w:b/>
          <w:color w:val="FF0000"/>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BC7EA0" w:rsidRPr="000F0409" w14:paraId="572EDFF1" w14:textId="77777777" w:rsidTr="00444DDC">
        <w:tc>
          <w:tcPr>
            <w:tcW w:w="2461" w:type="pct"/>
            <w:hideMark/>
          </w:tcPr>
          <w:p w14:paraId="40F96B51" w14:textId="77777777" w:rsidR="00BC7EA0" w:rsidRDefault="00BC7EA0" w:rsidP="00BC7EA0">
            <w:pPr>
              <w:rPr>
                <w:sz w:val="28"/>
                <w:szCs w:val="28"/>
              </w:rPr>
            </w:pPr>
            <w:r>
              <w:rPr>
                <w:sz w:val="28"/>
                <w:szCs w:val="28"/>
              </w:rPr>
              <w:t>СОГЛАСОВАНО</w:t>
            </w:r>
          </w:p>
          <w:p w14:paraId="3B96EA0D" w14:textId="77777777" w:rsidR="00BC7EA0" w:rsidRDefault="00BC7EA0" w:rsidP="00BC7EA0">
            <w:pPr>
              <w:jc w:val="center"/>
              <w:rPr>
                <w:sz w:val="28"/>
                <w:szCs w:val="28"/>
              </w:rPr>
            </w:pPr>
          </w:p>
          <w:p w14:paraId="279DD695" w14:textId="77777777" w:rsidR="00BC7EA0" w:rsidRDefault="00BC7EA0" w:rsidP="00BC7EA0">
            <w:pPr>
              <w:rPr>
                <w:sz w:val="28"/>
                <w:szCs w:val="28"/>
              </w:rPr>
            </w:pPr>
            <w:r>
              <w:rPr>
                <w:sz w:val="28"/>
                <w:szCs w:val="28"/>
              </w:rPr>
              <w:t>АО «</w:t>
            </w:r>
            <w:proofErr w:type="spellStart"/>
            <w:r>
              <w:rPr>
                <w:sz w:val="28"/>
                <w:szCs w:val="28"/>
              </w:rPr>
              <w:t>Кэпт</w:t>
            </w:r>
            <w:proofErr w:type="spellEnd"/>
            <w:r>
              <w:rPr>
                <w:sz w:val="28"/>
                <w:szCs w:val="28"/>
              </w:rPr>
              <w:t>»</w:t>
            </w:r>
          </w:p>
          <w:p w14:paraId="6D3DCE25" w14:textId="77777777" w:rsidR="00BC7EA0" w:rsidRDefault="00BC7EA0" w:rsidP="00BC7EA0">
            <w:pPr>
              <w:rPr>
                <w:sz w:val="28"/>
                <w:szCs w:val="28"/>
              </w:rPr>
            </w:pPr>
            <w:r>
              <w:rPr>
                <w:sz w:val="28"/>
                <w:szCs w:val="28"/>
              </w:rPr>
              <w:t xml:space="preserve">Партнер группы </w:t>
            </w:r>
            <w:proofErr w:type="spellStart"/>
            <w:r>
              <w:rPr>
                <w:sz w:val="28"/>
                <w:szCs w:val="28"/>
              </w:rPr>
              <w:t>форензик</w:t>
            </w:r>
            <w:proofErr w:type="spellEnd"/>
          </w:p>
          <w:p w14:paraId="771A4E3C" w14:textId="77777777" w:rsidR="00BC7EA0" w:rsidRDefault="00BC7EA0" w:rsidP="00BC7EA0">
            <w:pPr>
              <w:rPr>
                <w:sz w:val="28"/>
                <w:szCs w:val="28"/>
              </w:rPr>
            </w:pPr>
          </w:p>
          <w:p w14:paraId="47384A1C" w14:textId="77777777" w:rsidR="00BC7EA0" w:rsidRDefault="00BC7EA0" w:rsidP="00BC7EA0">
            <w:pPr>
              <w:rPr>
                <w:sz w:val="28"/>
                <w:szCs w:val="28"/>
              </w:rPr>
            </w:pPr>
            <w:r>
              <w:rPr>
                <w:sz w:val="28"/>
                <w:szCs w:val="28"/>
              </w:rPr>
              <w:softHyphen/>
            </w:r>
            <w:r>
              <w:rPr>
                <w:sz w:val="28"/>
                <w:szCs w:val="28"/>
              </w:rPr>
              <w:softHyphen/>
            </w:r>
            <w:r>
              <w:rPr>
                <w:sz w:val="28"/>
                <w:szCs w:val="28"/>
              </w:rPr>
              <w:softHyphen/>
            </w:r>
            <w:r>
              <w:rPr>
                <w:sz w:val="28"/>
                <w:szCs w:val="28"/>
              </w:rPr>
              <w:softHyphen/>
              <w:t xml:space="preserve"> А.А. Тарасенко</w:t>
            </w:r>
          </w:p>
          <w:p w14:paraId="23F7322E" w14:textId="557FE6D1" w:rsidR="00BC7EA0" w:rsidRPr="000F0409" w:rsidRDefault="00BC7EA0" w:rsidP="00BC7EA0">
            <w:pPr>
              <w:rPr>
                <w:rFonts w:eastAsia="Calibri"/>
                <w:sz w:val="28"/>
                <w:szCs w:val="28"/>
              </w:rPr>
            </w:pPr>
            <w:r>
              <w:rPr>
                <w:sz w:val="28"/>
                <w:szCs w:val="28"/>
              </w:rPr>
              <w:t>«27» апреля 2023 г.</w:t>
            </w:r>
          </w:p>
        </w:tc>
        <w:tc>
          <w:tcPr>
            <w:tcW w:w="2539" w:type="pct"/>
            <w:hideMark/>
          </w:tcPr>
          <w:p w14:paraId="32D3EEBA" w14:textId="77777777" w:rsidR="00BC7EA0" w:rsidRDefault="00BC7EA0" w:rsidP="00BC7EA0">
            <w:pPr>
              <w:rPr>
                <w:sz w:val="28"/>
                <w:szCs w:val="28"/>
              </w:rPr>
            </w:pPr>
            <w:r>
              <w:rPr>
                <w:sz w:val="28"/>
                <w:szCs w:val="28"/>
              </w:rPr>
              <w:t>УТВЕРЖДАЮ</w:t>
            </w:r>
          </w:p>
          <w:p w14:paraId="077A2632" w14:textId="77777777" w:rsidR="00BC7EA0" w:rsidRDefault="00BC7EA0" w:rsidP="00BC7EA0">
            <w:pPr>
              <w:jc w:val="center"/>
              <w:rPr>
                <w:sz w:val="28"/>
                <w:szCs w:val="28"/>
              </w:rPr>
            </w:pPr>
          </w:p>
          <w:p w14:paraId="741810B8" w14:textId="77777777" w:rsidR="00BC7EA0" w:rsidRDefault="00BC7EA0" w:rsidP="00BC7EA0">
            <w:pPr>
              <w:rPr>
                <w:sz w:val="28"/>
                <w:szCs w:val="28"/>
              </w:rPr>
            </w:pPr>
            <w:r>
              <w:rPr>
                <w:sz w:val="28"/>
                <w:szCs w:val="28"/>
              </w:rPr>
              <w:t xml:space="preserve">Проректор по учебной и методической работе </w:t>
            </w:r>
          </w:p>
          <w:p w14:paraId="5A466AC3" w14:textId="77777777" w:rsidR="00BC7EA0" w:rsidRDefault="00BC7EA0" w:rsidP="00BC7EA0">
            <w:pPr>
              <w:rPr>
                <w:sz w:val="28"/>
                <w:szCs w:val="28"/>
              </w:rPr>
            </w:pPr>
          </w:p>
          <w:p w14:paraId="5A7AA7DC" w14:textId="77777777" w:rsidR="00BC7EA0" w:rsidRDefault="00BC7EA0" w:rsidP="00BC7EA0">
            <w:pPr>
              <w:rPr>
                <w:sz w:val="28"/>
                <w:szCs w:val="28"/>
              </w:rPr>
            </w:pPr>
            <w:r>
              <w:rPr>
                <w:sz w:val="28"/>
                <w:szCs w:val="28"/>
              </w:rPr>
              <w:t>Е.А. Каменева</w:t>
            </w:r>
          </w:p>
          <w:p w14:paraId="6A624646" w14:textId="2E8687C7" w:rsidR="00BC7EA0" w:rsidRPr="000F0409" w:rsidRDefault="00BC7EA0" w:rsidP="00BC7EA0">
            <w:pPr>
              <w:rPr>
                <w:rFonts w:eastAsia="Calibri"/>
                <w:sz w:val="28"/>
                <w:szCs w:val="28"/>
              </w:rPr>
            </w:pPr>
            <w:r>
              <w:rPr>
                <w:sz w:val="28"/>
                <w:szCs w:val="28"/>
              </w:rPr>
              <w:t>«23» мая 2023 г.</w:t>
            </w:r>
          </w:p>
        </w:tc>
      </w:tr>
    </w:tbl>
    <w:p w14:paraId="6D470579" w14:textId="77777777" w:rsidR="00AB6B8C" w:rsidRPr="000F0409" w:rsidRDefault="00AB6B8C" w:rsidP="002276C4">
      <w:pPr>
        <w:spacing w:after="0" w:line="240" w:lineRule="auto"/>
        <w:jc w:val="center"/>
        <w:rPr>
          <w:rFonts w:ascii="Times New Roman" w:eastAsia="Times New Roman" w:hAnsi="Times New Roman" w:cs="Times New Roman"/>
          <w:b/>
          <w:sz w:val="28"/>
          <w:szCs w:val="28"/>
          <w:lang w:eastAsia="ru-RU"/>
        </w:rPr>
      </w:pPr>
    </w:p>
    <w:p w14:paraId="2399AB80" w14:textId="39178C4B" w:rsidR="004159C3" w:rsidRPr="000F0409" w:rsidRDefault="006F7B9A" w:rsidP="004159C3">
      <w:pPr>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 xml:space="preserve">О.В. </w:t>
      </w:r>
      <w:proofErr w:type="spellStart"/>
      <w:r w:rsidRPr="000F0409">
        <w:rPr>
          <w:rFonts w:ascii="Times New Roman" w:eastAsia="Times New Roman" w:hAnsi="Times New Roman" w:cs="Times New Roman"/>
          <w:b/>
          <w:sz w:val="28"/>
          <w:szCs w:val="28"/>
          <w:lang w:eastAsia="ru-RU"/>
        </w:rPr>
        <w:t>Лифановская</w:t>
      </w:r>
      <w:proofErr w:type="spellEnd"/>
    </w:p>
    <w:p w14:paraId="59551D26" w14:textId="77777777" w:rsidR="004159C3" w:rsidRPr="000F0409" w:rsidRDefault="004159C3" w:rsidP="004159C3">
      <w:pPr>
        <w:spacing w:after="0" w:line="240" w:lineRule="auto"/>
        <w:jc w:val="center"/>
        <w:rPr>
          <w:rFonts w:ascii="Times New Roman" w:eastAsia="Times New Roman" w:hAnsi="Times New Roman" w:cs="Times New Roman"/>
          <w:b/>
          <w:sz w:val="36"/>
          <w:szCs w:val="36"/>
          <w:lang w:eastAsia="ru-RU"/>
        </w:rPr>
      </w:pPr>
    </w:p>
    <w:p w14:paraId="11874B63" w14:textId="06222DFC" w:rsidR="0002059C" w:rsidRPr="000F0409" w:rsidRDefault="006F7B9A" w:rsidP="0002059C">
      <w:pPr>
        <w:spacing w:after="0" w:line="240" w:lineRule="auto"/>
        <w:jc w:val="center"/>
        <w:rPr>
          <w:rFonts w:ascii="Times New Roman" w:eastAsia="Times New Roman" w:hAnsi="Times New Roman" w:cs="Times New Roman"/>
          <w:b/>
          <w:sz w:val="28"/>
          <w:szCs w:val="28"/>
          <w:lang w:eastAsia="ru-RU"/>
        </w:rPr>
      </w:pPr>
      <w:r w:rsidRPr="000F0409">
        <w:rPr>
          <w:rFonts w:ascii="Times New Roman" w:eastAsia="Calibri" w:hAnsi="Times New Roman" w:cs="Times New Roman"/>
          <w:b/>
          <w:sz w:val="28"/>
          <w:szCs w:val="28"/>
        </w:rPr>
        <w:t xml:space="preserve">Риск-ориентированный подход в системе корпоративного управления </w:t>
      </w:r>
    </w:p>
    <w:p w14:paraId="0E63DFAC" w14:textId="77777777" w:rsidR="0002059C" w:rsidRPr="000F0409" w:rsidRDefault="0002059C" w:rsidP="0002059C">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ab/>
      </w:r>
    </w:p>
    <w:p w14:paraId="32FFA522" w14:textId="13B02FCA" w:rsidR="00CE5CFD" w:rsidRPr="000F0409" w:rsidRDefault="0002059C" w:rsidP="0002059C">
      <w:pPr>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 xml:space="preserve">Рабочая программа дисциплины  </w:t>
      </w:r>
    </w:p>
    <w:p w14:paraId="480C37F8" w14:textId="77777777" w:rsidR="006F7B9A" w:rsidRPr="000F0409" w:rsidRDefault="006F7B9A" w:rsidP="006F7B9A">
      <w:pPr>
        <w:spacing w:after="0" w:line="240" w:lineRule="auto"/>
        <w:jc w:val="center"/>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для студентов, обучающихся по направлению подготовки</w:t>
      </w:r>
    </w:p>
    <w:p w14:paraId="17CC09F3" w14:textId="77777777" w:rsidR="006F7B9A" w:rsidRPr="000F0409" w:rsidRDefault="006F7B9A" w:rsidP="006F7B9A">
      <w:pPr>
        <w:spacing w:after="0" w:line="240" w:lineRule="auto"/>
        <w:jc w:val="center"/>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38.03.01«Экономика»</w:t>
      </w:r>
    </w:p>
    <w:p w14:paraId="09A6757D" w14:textId="77777777" w:rsidR="006F7B9A" w:rsidRPr="000F0409" w:rsidRDefault="006F7B9A" w:rsidP="006F7B9A">
      <w:pPr>
        <w:spacing w:after="0" w:line="240" w:lineRule="auto"/>
        <w:jc w:val="center"/>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Образовательная программа:</w:t>
      </w:r>
    </w:p>
    <w:p w14:paraId="51F5F774" w14:textId="77777777" w:rsidR="006F7B9A" w:rsidRPr="000F0409" w:rsidRDefault="006F7B9A" w:rsidP="006F7B9A">
      <w:pPr>
        <w:spacing w:after="0" w:line="240" w:lineRule="auto"/>
        <w:jc w:val="center"/>
        <w:rPr>
          <w:rFonts w:ascii="Times New Roman" w:hAnsi="Times New Roman" w:cs="Times New Roman"/>
          <w:sz w:val="28"/>
          <w:szCs w:val="28"/>
        </w:rPr>
      </w:pPr>
      <w:r w:rsidRPr="000F0409">
        <w:rPr>
          <w:rFonts w:ascii="Times New Roman" w:eastAsia="Times New Roman" w:hAnsi="Times New Roman" w:cs="Times New Roman"/>
          <w:sz w:val="28"/>
          <w:szCs w:val="28"/>
          <w:lang w:eastAsia="ru-RU"/>
        </w:rPr>
        <w:t>«</w:t>
      </w:r>
      <w:r w:rsidRPr="000F0409">
        <w:rPr>
          <w:rFonts w:ascii="Times New Roman" w:hAnsi="Times New Roman" w:cs="Times New Roman"/>
          <w:sz w:val="28"/>
          <w:szCs w:val="28"/>
        </w:rPr>
        <w:t>Налоги, аудит и бизнес-анализ»</w:t>
      </w:r>
    </w:p>
    <w:p w14:paraId="6422FC13" w14:textId="77777777" w:rsidR="006F7B9A" w:rsidRPr="000F0409" w:rsidRDefault="006F7B9A" w:rsidP="006F7B9A">
      <w:pPr>
        <w:spacing w:after="0" w:line="240" w:lineRule="auto"/>
        <w:jc w:val="center"/>
        <w:rPr>
          <w:rFonts w:ascii="Times New Roman" w:hAnsi="Times New Roman" w:cs="Times New Roman"/>
          <w:sz w:val="28"/>
          <w:szCs w:val="28"/>
        </w:rPr>
      </w:pPr>
      <w:r w:rsidRPr="000F0409">
        <w:rPr>
          <w:rFonts w:ascii="Times New Roman" w:hAnsi="Times New Roman" w:cs="Times New Roman"/>
          <w:sz w:val="28"/>
          <w:szCs w:val="28"/>
        </w:rPr>
        <w:t>Образовательная программа:</w:t>
      </w:r>
    </w:p>
    <w:p w14:paraId="2D2D4410" w14:textId="77777777" w:rsidR="006F7B9A" w:rsidRPr="000F0409" w:rsidRDefault="006F7B9A" w:rsidP="006F7B9A">
      <w:pPr>
        <w:spacing w:after="0" w:line="240" w:lineRule="auto"/>
        <w:jc w:val="center"/>
        <w:rPr>
          <w:rFonts w:ascii="Times New Roman" w:hAnsi="Times New Roman" w:cs="Times New Roman"/>
          <w:sz w:val="28"/>
          <w:szCs w:val="28"/>
        </w:rPr>
      </w:pPr>
      <w:r w:rsidRPr="000F0409">
        <w:rPr>
          <w:rFonts w:ascii="Times New Roman" w:hAnsi="Times New Roman" w:cs="Times New Roman"/>
          <w:sz w:val="28"/>
          <w:szCs w:val="28"/>
        </w:rPr>
        <w:t>«Бизнес-анализ, налоги и аудит»</w:t>
      </w:r>
    </w:p>
    <w:p w14:paraId="3C98E784" w14:textId="77777777" w:rsidR="006F7B9A" w:rsidRPr="000F0409" w:rsidRDefault="006F7B9A" w:rsidP="006F7B9A">
      <w:pPr>
        <w:spacing w:after="0" w:line="240" w:lineRule="auto"/>
        <w:jc w:val="center"/>
        <w:rPr>
          <w:rFonts w:ascii="Times New Roman" w:eastAsia="Times New Roman" w:hAnsi="Times New Roman" w:cs="Times New Roman"/>
          <w:sz w:val="28"/>
          <w:szCs w:val="28"/>
          <w:lang w:eastAsia="ru-RU"/>
        </w:rPr>
      </w:pPr>
      <w:r w:rsidRPr="000F0409">
        <w:rPr>
          <w:rFonts w:ascii="Times New Roman" w:hAnsi="Times New Roman" w:cs="Times New Roman"/>
          <w:sz w:val="28"/>
          <w:szCs w:val="28"/>
        </w:rPr>
        <w:t>Образовательная программа</w:t>
      </w:r>
    </w:p>
    <w:p w14:paraId="50F6744A" w14:textId="77777777" w:rsidR="006F7B9A" w:rsidRPr="000F0409" w:rsidRDefault="006F7B9A" w:rsidP="006F7B9A">
      <w:pPr>
        <w:spacing w:after="0" w:line="240" w:lineRule="auto"/>
        <w:jc w:val="center"/>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w:t>
      </w:r>
      <w:r w:rsidRPr="000F0409">
        <w:rPr>
          <w:rFonts w:ascii="Times New Roman" w:hAnsi="Times New Roman" w:cs="Times New Roman"/>
          <w:sz w:val="28"/>
          <w:szCs w:val="28"/>
        </w:rPr>
        <w:t>Финансовая разведка, управление рисками и экономическая безопасность»</w:t>
      </w:r>
    </w:p>
    <w:p w14:paraId="2EBB287A" w14:textId="77777777" w:rsidR="00CE5CFD" w:rsidRPr="000F0409" w:rsidRDefault="00CE5CFD" w:rsidP="00C13BBB">
      <w:pPr>
        <w:spacing w:after="0" w:line="240" w:lineRule="auto"/>
        <w:jc w:val="center"/>
        <w:rPr>
          <w:rFonts w:ascii="Times New Roman" w:eastAsia="Times New Roman" w:hAnsi="Times New Roman" w:cs="Times New Roman"/>
          <w:sz w:val="28"/>
          <w:szCs w:val="28"/>
          <w:lang w:eastAsia="ru-RU"/>
        </w:rPr>
      </w:pPr>
    </w:p>
    <w:p w14:paraId="24DC53E9" w14:textId="77777777" w:rsidR="006F7B9A" w:rsidRPr="000F0409" w:rsidRDefault="006F7B9A" w:rsidP="00C13BBB">
      <w:pPr>
        <w:spacing w:after="0" w:line="240" w:lineRule="auto"/>
        <w:jc w:val="center"/>
        <w:rPr>
          <w:rFonts w:ascii="Times New Roman" w:eastAsia="Times New Roman" w:hAnsi="Times New Roman" w:cs="Times New Roman"/>
          <w:sz w:val="28"/>
          <w:szCs w:val="28"/>
          <w:lang w:eastAsia="ru-RU"/>
        </w:rPr>
      </w:pPr>
    </w:p>
    <w:p w14:paraId="2A656C25" w14:textId="77777777" w:rsidR="005D0D5F" w:rsidRPr="002D1583" w:rsidRDefault="005D0D5F" w:rsidP="005D0D5F">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0FF29D8A" w14:textId="77777777" w:rsidR="005D0D5F" w:rsidRPr="0021331A" w:rsidRDefault="005D0D5F" w:rsidP="005D0D5F">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69925F4B" w14:textId="77777777" w:rsidR="005D0D5F" w:rsidRPr="002D1583" w:rsidRDefault="005D0D5F" w:rsidP="005D0D5F">
      <w:pPr>
        <w:spacing w:after="0" w:line="240" w:lineRule="auto"/>
        <w:rPr>
          <w:rFonts w:ascii="Times New Roman" w:eastAsia="Times New Roman" w:hAnsi="Times New Roman" w:cs="Times New Roman"/>
          <w:sz w:val="28"/>
          <w:szCs w:val="28"/>
          <w:lang w:eastAsia="ru-RU"/>
        </w:rPr>
      </w:pPr>
    </w:p>
    <w:p w14:paraId="2F5EA7E0" w14:textId="77777777" w:rsidR="005D0D5F" w:rsidRPr="002D1583" w:rsidRDefault="005D0D5F" w:rsidP="005D0D5F">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5D5AF7DE" w14:textId="77777777" w:rsidR="005D0D5F" w:rsidRPr="002D1583" w:rsidRDefault="005D0D5F" w:rsidP="005D0D5F">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166BED09" w14:textId="2C1807E7" w:rsidR="006F7B9A" w:rsidRDefault="006F7B9A" w:rsidP="002276C4">
      <w:pPr>
        <w:spacing w:after="0" w:line="240" w:lineRule="auto"/>
        <w:rPr>
          <w:rFonts w:ascii="Times New Roman" w:eastAsia="Times New Roman" w:hAnsi="Times New Roman" w:cs="Times New Roman"/>
          <w:b/>
          <w:i/>
          <w:sz w:val="28"/>
          <w:szCs w:val="28"/>
          <w:lang w:eastAsia="ru-RU"/>
        </w:rPr>
      </w:pPr>
    </w:p>
    <w:p w14:paraId="30F3E071" w14:textId="77777777" w:rsidR="005D0D5F" w:rsidRPr="000F0409" w:rsidRDefault="005D0D5F" w:rsidP="002276C4">
      <w:pPr>
        <w:spacing w:after="0" w:line="240" w:lineRule="auto"/>
        <w:rPr>
          <w:rFonts w:ascii="Times New Roman" w:eastAsia="Times New Roman" w:hAnsi="Times New Roman" w:cs="Times New Roman"/>
          <w:b/>
          <w:i/>
          <w:sz w:val="28"/>
          <w:szCs w:val="28"/>
          <w:lang w:eastAsia="ru-RU"/>
        </w:rPr>
      </w:pPr>
    </w:p>
    <w:p w14:paraId="24767762" w14:textId="6412EE31" w:rsidR="006F7B9A" w:rsidRDefault="006F7B9A" w:rsidP="002276C4">
      <w:pPr>
        <w:spacing w:after="0" w:line="240" w:lineRule="auto"/>
        <w:rPr>
          <w:rFonts w:ascii="Times New Roman" w:eastAsia="Times New Roman" w:hAnsi="Times New Roman" w:cs="Times New Roman"/>
          <w:b/>
          <w:i/>
          <w:sz w:val="28"/>
          <w:szCs w:val="28"/>
          <w:lang w:eastAsia="ru-RU"/>
        </w:rPr>
      </w:pPr>
    </w:p>
    <w:p w14:paraId="4548CB61" w14:textId="6E35E5DE" w:rsidR="008805D9" w:rsidRDefault="008805D9" w:rsidP="002276C4">
      <w:pPr>
        <w:spacing w:after="0" w:line="240" w:lineRule="auto"/>
        <w:rPr>
          <w:rFonts w:ascii="Times New Roman" w:eastAsia="Times New Roman" w:hAnsi="Times New Roman" w:cs="Times New Roman"/>
          <w:b/>
          <w:i/>
          <w:sz w:val="28"/>
          <w:szCs w:val="28"/>
          <w:lang w:eastAsia="ru-RU"/>
        </w:rPr>
      </w:pPr>
    </w:p>
    <w:p w14:paraId="24C07793" w14:textId="77777777" w:rsidR="008805D9" w:rsidRPr="000F0409" w:rsidRDefault="008805D9" w:rsidP="002276C4">
      <w:pPr>
        <w:spacing w:after="0" w:line="240" w:lineRule="auto"/>
        <w:rPr>
          <w:rFonts w:ascii="Times New Roman" w:eastAsia="Times New Roman" w:hAnsi="Times New Roman" w:cs="Times New Roman"/>
          <w:b/>
          <w:i/>
          <w:sz w:val="28"/>
          <w:szCs w:val="28"/>
          <w:lang w:eastAsia="ru-RU"/>
        </w:rPr>
      </w:pPr>
      <w:bookmarkStart w:id="0" w:name="_GoBack"/>
      <w:bookmarkEnd w:id="0"/>
    </w:p>
    <w:p w14:paraId="0A15A66B" w14:textId="79B0A11A" w:rsidR="002276C4" w:rsidRPr="000F0409" w:rsidRDefault="002276C4" w:rsidP="002276C4">
      <w:pPr>
        <w:spacing w:after="0" w:line="240" w:lineRule="auto"/>
        <w:jc w:val="center"/>
        <w:rPr>
          <w:rFonts w:ascii="Times New Roman" w:eastAsia="Times New Roman" w:hAnsi="Times New Roman" w:cs="Times New Roman"/>
          <w:b/>
          <w:caps/>
          <w:sz w:val="28"/>
          <w:szCs w:val="28"/>
          <w:lang w:eastAsia="ru-RU"/>
        </w:rPr>
      </w:pPr>
      <w:r w:rsidRPr="000F0409">
        <w:rPr>
          <w:rFonts w:ascii="Times New Roman" w:eastAsia="Times New Roman" w:hAnsi="Times New Roman" w:cs="Times New Roman"/>
          <w:b/>
          <w:sz w:val="28"/>
          <w:szCs w:val="28"/>
          <w:lang w:eastAsia="ru-RU"/>
        </w:rPr>
        <w:t>Москва</w:t>
      </w:r>
      <w:r w:rsidR="00B3337A" w:rsidRPr="000F0409">
        <w:rPr>
          <w:rFonts w:ascii="Times New Roman" w:eastAsia="Times New Roman" w:hAnsi="Times New Roman" w:cs="Times New Roman"/>
          <w:b/>
          <w:caps/>
          <w:sz w:val="28"/>
          <w:szCs w:val="28"/>
          <w:lang w:eastAsia="ru-RU"/>
        </w:rPr>
        <w:t xml:space="preserve"> </w:t>
      </w:r>
      <w:r w:rsidR="007D54BA">
        <w:rPr>
          <w:rFonts w:ascii="Times New Roman" w:eastAsia="Times New Roman" w:hAnsi="Times New Roman" w:cs="Times New Roman"/>
          <w:b/>
          <w:caps/>
          <w:sz w:val="28"/>
          <w:szCs w:val="28"/>
          <w:lang w:eastAsia="ru-RU"/>
        </w:rPr>
        <w:t xml:space="preserve">– </w:t>
      </w:r>
      <w:r w:rsidR="00B3337A" w:rsidRPr="000F0409">
        <w:rPr>
          <w:rFonts w:ascii="Times New Roman" w:eastAsia="Times New Roman" w:hAnsi="Times New Roman" w:cs="Times New Roman"/>
          <w:b/>
          <w:caps/>
          <w:sz w:val="28"/>
          <w:szCs w:val="28"/>
          <w:lang w:eastAsia="ru-RU"/>
        </w:rPr>
        <w:t>202</w:t>
      </w:r>
      <w:r w:rsidR="006F7B9A" w:rsidRPr="000F0409">
        <w:rPr>
          <w:rFonts w:ascii="Times New Roman" w:eastAsia="Times New Roman" w:hAnsi="Times New Roman" w:cs="Times New Roman"/>
          <w:b/>
          <w:caps/>
          <w:sz w:val="28"/>
          <w:szCs w:val="28"/>
          <w:lang w:eastAsia="ru-RU"/>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0F0409" w:rsidRDefault="00923A8E" w:rsidP="00923A8E">
          <w:pPr>
            <w:widowControl w:val="0"/>
            <w:tabs>
              <w:tab w:val="left" w:pos="0"/>
            </w:tabs>
            <w:spacing w:after="0" w:line="240" w:lineRule="auto"/>
            <w:jc w:val="center"/>
            <w:rPr>
              <w:rFonts w:ascii="Times New Roman" w:eastAsia="Times New Roman" w:hAnsi="Times New Roman" w:cs="Times New Roman"/>
              <w:bCs/>
              <w:sz w:val="26"/>
              <w:szCs w:val="26"/>
              <w:lang w:eastAsia="ru-RU"/>
            </w:rPr>
          </w:pPr>
          <w:r w:rsidRPr="000F0409">
            <w:rPr>
              <w:rFonts w:ascii="Times New Roman" w:eastAsia="Times New Roman" w:hAnsi="Times New Roman" w:cs="Times New Roman"/>
              <w:bCs/>
              <w:sz w:val="26"/>
              <w:szCs w:val="26"/>
              <w:lang w:eastAsia="ru-RU"/>
            </w:rPr>
            <w:t>Содержание</w:t>
          </w:r>
        </w:p>
        <w:p w14:paraId="5A6A52C4" w14:textId="77777777" w:rsidR="00596F5B" w:rsidRPr="007D54BA" w:rsidRDefault="00596F5B" w:rsidP="00923A8E">
          <w:pPr>
            <w:widowControl w:val="0"/>
            <w:tabs>
              <w:tab w:val="left" w:pos="0"/>
            </w:tabs>
            <w:spacing w:after="0" w:line="240" w:lineRule="auto"/>
            <w:jc w:val="center"/>
            <w:rPr>
              <w:rFonts w:ascii="Times New Roman" w:eastAsia="Times New Roman" w:hAnsi="Times New Roman" w:cs="Times New Roman"/>
              <w:bCs/>
              <w:sz w:val="28"/>
              <w:szCs w:val="28"/>
              <w:lang w:eastAsia="ru-RU"/>
            </w:rPr>
          </w:pPr>
        </w:p>
        <w:p w14:paraId="1416393E" w14:textId="2607D8CA" w:rsidR="00901A43" w:rsidRPr="007D54BA" w:rsidRDefault="00923A8E">
          <w:pPr>
            <w:pStyle w:val="15"/>
            <w:tabs>
              <w:tab w:val="left" w:pos="660"/>
            </w:tabs>
            <w:rPr>
              <w:rFonts w:eastAsiaTheme="minorEastAsia"/>
              <w:bCs/>
              <w:noProof/>
              <w:color w:val="000000" w:themeColor="text1"/>
              <w:sz w:val="28"/>
              <w:szCs w:val="28"/>
            </w:rPr>
          </w:pPr>
          <w:r w:rsidRPr="007D54BA">
            <w:rPr>
              <w:bCs/>
              <w:color w:val="000000" w:themeColor="text1"/>
              <w:sz w:val="28"/>
              <w:szCs w:val="28"/>
            </w:rPr>
            <w:fldChar w:fldCharType="begin"/>
          </w:r>
          <w:r w:rsidRPr="007D54BA">
            <w:rPr>
              <w:bCs/>
              <w:color w:val="000000" w:themeColor="text1"/>
              <w:sz w:val="28"/>
              <w:szCs w:val="28"/>
            </w:rPr>
            <w:instrText xml:space="preserve"> TOC \o "1-3" \h \z \u </w:instrText>
          </w:r>
          <w:r w:rsidRPr="007D54BA">
            <w:rPr>
              <w:bCs/>
              <w:color w:val="000000" w:themeColor="text1"/>
              <w:sz w:val="28"/>
              <w:szCs w:val="28"/>
            </w:rPr>
            <w:fldChar w:fldCharType="separate"/>
          </w:r>
          <w:r w:rsidR="00901A43" w:rsidRPr="007D54BA">
            <w:rPr>
              <w:rStyle w:val="af2"/>
              <w:bCs/>
              <w:noProof/>
              <w:color w:val="000000" w:themeColor="text1"/>
              <w:sz w:val="28"/>
              <w:szCs w:val="28"/>
              <w:u w:val="none"/>
            </w:rPr>
            <w:t>1.</w:t>
          </w:r>
          <w:r w:rsidR="00901A43" w:rsidRPr="007D54BA">
            <w:rPr>
              <w:rFonts w:eastAsiaTheme="minorEastAsia"/>
              <w:bCs/>
              <w:noProof/>
              <w:color w:val="000000" w:themeColor="text1"/>
              <w:sz w:val="28"/>
              <w:szCs w:val="28"/>
            </w:rPr>
            <w:tab/>
          </w:r>
          <w:r w:rsidR="00901A43" w:rsidRPr="007D54BA">
            <w:rPr>
              <w:rStyle w:val="af2"/>
              <w:bCs/>
              <w:noProof/>
              <w:color w:val="000000" w:themeColor="text1"/>
              <w:sz w:val="28"/>
              <w:szCs w:val="28"/>
              <w:u w:val="none"/>
            </w:rPr>
            <w:t>Наименование дисциплины</w:t>
          </w:r>
          <w:r w:rsidR="00901A43" w:rsidRPr="007D54BA">
            <w:rPr>
              <w:bCs/>
              <w:noProof/>
              <w:webHidden/>
              <w:color w:val="000000" w:themeColor="text1"/>
              <w:sz w:val="28"/>
              <w:szCs w:val="28"/>
            </w:rPr>
            <w:tab/>
          </w:r>
          <w:r w:rsidR="008D3AF8" w:rsidRPr="007D54BA">
            <w:rPr>
              <w:bCs/>
              <w:noProof/>
              <w:webHidden/>
              <w:color w:val="000000" w:themeColor="text1"/>
              <w:sz w:val="28"/>
              <w:szCs w:val="28"/>
            </w:rPr>
            <w:t>4</w:t>
          </w:r>
        </w:p>
        <w:p w14:paraId="339EB2DA" w14:textId="77777777" w:rsidR="00901A43" w:rsidRPr="007D54BA" w:rsidRDefault="00901A43">
          <w:pPr>
            <w:pStyle w:val="15"/>
            <w:tabs>
              <w:tab w:val="left" w:pos="660"/>
            </w:tabs>
            <w:rPr>
              <w:rFonts w:eastAsiaTheme="minorEastAsia"/>
              <w:bCs/>
              <w:noProof/>
              <w:color w:val="000000" w:themeColor="text1"/>
              <w:sz w:val="28"/>
              <w:szCs w:val="28"/>
            </w:rPr>
          </w:pPr>
          <w:r w:rsidRPr="007D54BA">
            <w:rPr>
              <w:rStyle w:val="af2"/>
              <w:bCs/>
              <w:noProof/>
              <w:color w:val="000000" w:themeColor="text1"/>
              <w:sz w:val="28"/>
              <w:szCs w:val="28"/>
              <w:u w:val="none"/>
            </w:rPr>
            <w:t>2.</w:t>
          </w:r>
          <w:r w:rsidRPr="007D54BA">
            <w:rPr>
              <w:rFonts w:eastAsiaTheme="minorEastAsia"/>
              <w:bCs/>
              <w:noProof/>
              <w:color w:val="000000" w:themeColor="text1"/>
              <w:sz w:val="28"/>
              <w:szCs w:val="28"/>
            </w:rPr>
            <w:tab/>
          </w:r>
          <w:r w:rsidRPr="007D54BA">
            <w:rPr>
              <w:rStyle w:val="af2"/>
              <w:bCs/>
              <w:noProof/>
              <w:color w:val="000000" w:themeColor="text1"/>
              <w:sz w:val="28"/>
              <w:szCs w:val="28"/>
              <w:u w:val="none"/>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Pr="007D54BA">
            <w:rPr>
              <w:bCs/>
              <w:noProof/>
              <w:webHidden/>
              <w:color w:val="000000" w:themeColor="text1"/>
              <w:sz w:val="28"/>
              <w:szCs w:val="28"/>
            </w:rPr>
            <w:tab/>
          </w:r>
          <w:r w:rsidR="008D3AF8" w:rsidRPr="007D54BA">
            <w:rPr>
              <w:bCs/>
              <w:noProof/>
              <w:webHidden/>
              <w:color w:val="000000" w:themeColor="text1"/>
              <w:sz w:val="28"/>
              <w:szCs w:val="28"/>
            </w:rPr>
            <w:t>4</w:t>
          </w:r>
        </w:p>
        <w:p w14:paraId="6A4018EE" w14:textId="77777777" w:rsidR="00901A43" w:rsidRPr="007D54BA" w:rsidRDefault="00901A43">
          <w:pPr>
            <w:pStyle w:val="15"/>
            <w:tabs>
              <w:tab w:val="left" w:pos="660"/>
            </w:tabs>
            <w:rPr>
              <w:rFonts w:eastAsiaTheme="minorEastAsia"/>
              <w:bCs/>
              <w:noProof/>
              <w:color w:val="000000" w:themeColor="text1"/>
              <w:sz w:val="28"/>
              <w:szCs w:val="28"/>
            </w:rPr>
          </w:pPr>
          <w:r w:rsidRPr="007D54BA">
            <w:rPr>
              <w:rStyle w:val="af2"/>
              <w:bCs/>
              <w:noProof/>
              <w:color w:val="000000" w:themeColor="text1"/>
              <w:sz w:val="28"/>
              <w:szCs w:val="28"/>
              <w:u w:val="none"/>
            </w:rPr>
            <w:t>3.</w:t>
          </w:r>
          <w:r w:rsidRPr="007D54BA">
            <w:rPr>
              <w:rFonts w:eastAsiaTheme="minorEastAsia"/>
              <w:bCs/>
              <w:noProof/>
              <w:color w:val="000000" w:themeColor="text1"/>
              <w:sz w:val="28"/>
              <w:szCs w:val="28"/>
            </w:rPr>
            <w:tab/>
          </w:r>
          <w:r w:rsidRPr="007D54BA">
            <w:rPr>
              <w:rStyle w:val="af2"/>
              <w:bCs/>
              <w:noProof/>
              <w:color w:val="000000" w:themeColor="text1"/>
              <w:sz w:val="28"/>
              <w:szCs w:val="28"/>
              <w:u w:val="none"/>
            </w:rPr>
            <w:t>Место дисциплины в структуре образовательной программы</w:t>
          </w:r>
          <w:r w:rsidRPr="007D54BA">
            <w:rPr>
              <w:bCs/>
              <w:noProof/>
              <w:webHidden/>
              <w:color w:val="000000" w:themeColor="text1"/>
              <w:sz w:val="28"/>
              <w:szCs w:val="28"/>
            </w:rPr>
            <w:tab/>
            <w:t>9</w:t>
          </w:r>
        </w:p>
        <w:p w14:paraId="38094418" w14:textId="77777777" w:rsidR="00901A43" w:rsidRPr="007D54BA" w:rsidRDefault="00901A43">
          <w:pPr>
            <w:pStyle w:val="15"/>
            <w:tabs>
              <w:tab w:val="left" w:pos="660"/>
            </w:tabs>
            <w:rPr>
              <w:rFonts w:eastAsiaTheme="minorEastAsia"/>
              <w:bCs/>
              <w:noProof/>
              <w:color w:val="000000" w:themeColor="text1"/>
              <w:sz w:val="28"/>
              <w:szCs w:val="28"/>
            </w:rPr>
          </w:pPr>
          <w:r w:rsidRPr="007D54BA">
            <w:rPr>
              <w:rStyle w:val="af2"/>
              <w:bCs/>
              <w:noProof/>
              <w:color w:val="000000" w:themeColor="text1"/>
              <w:sz w:val="28"/>
              <w:szCs w:val="28"/>
              <w:u w:val="none"/>
            </w:rPr>
            <w:t>4.</w:t>
          </w:r>
          <w:r w:rsidRPr="007D54BA">
            <w:rPr>
              <w:rFonts w:eastAsiaTheme="minorEastAsia"/>
              <w:bCs/>
              <w:noProof/>
              <w:color w:val="000000" w:themeColor="text1"/>
              <w:sz w:val="28"/>
              <w:szCs w:val="28"/>
            </w:rPr>
            <w:tab/>
          </w:r>
          <w:r w:rsidRPr="007D54BA">
            <w:rPr>
              <w:rStyle w:val="af2"/>
              <w:bCs/>
              <w:noProof/>
              <w:color w:val="000000" w:themeColor="text1"/>
              <w:sz w:val="28"/>
              <w:szCs w:val="28"/>
              <w:u w:val="none"/>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Pr="007D54BA">
            <w:rPr>
              <w:bCs/>
              <w:noProof/>
              <w:webHidden/>
              <w:color w:val="000000" w:themeColor="text1"/>
              <w:sz w:val="28"/>
              <w:szCs w:val="28"/>
            </w:rPr>
            <w:tab/>
            <w:t>9</w:t>
          </w:r>
        </w:p>
        <w:p w14:paraId="56861A32" w14:textId="77777777" w:rsidR="00901A43" w:rsidRPr="007D54BA" w:rsidRDefault="00901A43">
          <w:pPr>
            <w:pStyle w:val="15"/>
            <w:tabs>
              <w:tab w:val="left" w:pos="660"/>
            </w:tabs>
            <w:rPr>
              <w:rFonts w:eastAsiaTheme="minorEastAsia"/>
              <w:bCs/>
              <w:noProof/>
              <w:color w:val="000000" w:themeColor="text1"/>
              <w:sz w:val="28"/>
              <w:szCs w:val="28"/>
            </w:rPr>
          </w:pPr>
          <w:r w:rsidRPr="007D54BA">
            <w:rPr>
              <w:rStyle w:val="af2"/>
              <w:bCs/>
              <w:noProof/>
              <w:color w:val="000000" w:themeColor="text1"/>
              <w:sz w:val="28"/>
              <w:szCs w:val="28"/>
              <w:u w:val="none"/>
            </w:rPr>
            <w:t>5.</w:t>
          </w:r>
          <w:r w:rsidRPr="007D54BA">
            <w:rPr>
              <w:rFonts w:eastAsiaTheme="minorEastAsia"/>
              <w:bCs/>
              <w:noProof/>
              <w:color w:val="000000" w:themeColor="text1"/>
              <w:sz w:val="28"/>
              <w:szCs w:val="28"/>
            </w:rPr>
            <w:tab/>
          </w:r>
          <w:r w:rsidRPr="007D54BA">
            <w:rPr>
              <w:rStyle w:val="af2"/>
              <w:bCs/>
              <w:noProof/>
              <w:color w:val="000000" w:themeColor="text1"/>
              <w:sz w:val="28"/>
              <w:szCs w:val="28"/>
              <w:u w:val="none"/>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Pr="007D54BA">
            <w:rPr>
              <w:bCs/>
              <w:noProof/>
              <w:webHidden/>
              <w:color w:val="000000" w:themeColor="text1"/>
              <w:sz w:val="28"/>
              <w:szCs w:val="28"/>
            </w:rPr>
            <w:tab/>
            <w:t>10</w:t>
          </w:r>
        </w:p>
        <w:p w14:paraId="71A7C2F5" w14:textId="77777777" w:rsidR="00901A43" w:rsidRPr="007D54BA" w:rsidRDefault="00901A43">
          <w:pPr>
            <w:pStyle w:val="15"/>
            <w:rPr>
              <w:rFonts w:eastAsiaTheme="minorEastAsia"/>
              <w:bCs/>
              <w:noProof/>
              <w:color w:val="000000" w:themeColor="text1"/>
              <w:sz w:val="28"/>
              <w:szCs w:val="28"/>
            </w:rPr>
          </w:pPr>
          <w:r w:rsidRPr="007D54BA">
            <w:rPr>
              <w:rStyle w:val="af2"/>
              <w:bCs/>
              <w:noProof/>
              <w:color w:val="000000" w:themeColor="text1"/>
              <w:sz w:val="28"/>
              <w:szCs w:val="28"/>
              <w:u w:val="none"/>
            </w:rPr>
            <w:t>Примеры тестовых заданий</w:t>
          </w:r>
          <w:r w:rsidRPr="007D54BA">
            <w:rPr>
              <w:bCs/>
              <w:noProof/>
              <w:webHidden/>
              <w:color w:val="000000" w:themeColor="text1"/>
              <w:sz w:val="28"/>
              <w:szCs w:val="28"/>
            </w:rPr>
            <w:tab/>
            <w:t>26</w:t>
          </w:r>
        </w:p>
        <w:p w14:paraId="4BEF2631" w14:textId="77777777" w:rsidR="00901A43" w:rsidRPr="007D54BA" w:rsidRDefault="00901A43">
          <w:pPr>
            <w:pStyle w:val="15"/>
            <w:rPr>
              <w:rFonts w:eastAsiaTheme="minorEastAsia"/>
              <w:bCs/>
              <w:noProof/>
              <w:color w:val="000000" w:themeColor="text1"/>
              <w:sz w:val="28"/>
              <w:szCs w:val="28"/>
            </w:rPr>
          </w:pPr>
          <w:r w:rsidRPr="007D54BA">
            <w:rPr>
              <w:rStyle w:val="af2"/>
              <w:bCs/>
              <w:noProof/>
              <w:color w:val="000000" w:themeColor="text1"/>
              <w:sz w:val="28"/>
              <w:szCs w:val="28"/>
              <w:u w:val="none"/>
            </w:rPr>
            <w:t>7. Фонд оценочных средств для проведения промежуточной аттестации обучающихся по дисциплине</w:t>
          </w:r>
          <w:r w:rsidRPr="007D54BA">
            <w:rPr>
              <w:bCs/>
              <w:noProof/>
              <w:webHidden/>
              <w:color w:val="000000" w:themeColor="text1"/>
              <w:sz w:val="28"/>
              <w:szCs w:val="28"/>
            </w:rPr>
            <w:tab/>
            <w:t>35</w:t>
          </w:r>
        </w:p>
        <w:p w14:paraId="309902F0" w14:textId="77777777" w:rsidR="00901A43" w:rsidRPr="007D54BA" w:rsidRDefault="00901A43">
          <w:pPr>
            <w:pStyle w:val="15"/>
            <w:rPr>
              <w:rFonts w:eastAsiaTheme="minorEastAsia"/>
              <w:bCs/>
              <w:noProof/>
              <w:color w:val="000000" w:themeColor="text1"/>
              <w:sz w:val="28"/>
              <w:szCs w:val="28"/>
            </w:rPr>
          </w:pPr>
          <w:r w:rsidRPr="007D54BA">
            <w:rPr>
              <w:rStyle w:val="af2"/>
              <w:bCs/>
              <w:noProof/>
              <w:color w:val="000000" w:themeColor="text1"/>
              <w:sz w:val="28"/>
              <w:szCs w:val="28"/>
              <w:u w:val="none"/>
            </w:rPr>
            <w:t>8. Перечень основной и дополнительной учебной литературы, необходимой для освоения дисциплины</w:t>
          </w:r>
          <w:r w:rsidRPr="007D54BA">
            <w:rPr>
              <w:bCs/>
              <w:noProof/>
              <w:webHidden/>
              <w:color w:val="000000" w:themeColor="text1"/>
              <w:sz w:val="28"/>
              <w:szCs w:val="28"/>
            </w:rPr>
            <w:tab/>
            <w:t>46</w:t>
          </w:r>
        </w:p>
        <w:p w14:paraId="7912828E" w14:textId="77777777" w:rsidR="00901A43" w:rsidRPr="007D54BA" w:rsidRDefault="00901A43">
          <w:pPr>
            <w:pStyle w:val="15"/>
            <w:rPr>
              <w:rFonts w:eastAsiaTheme="minorEastAsia"/>
              <w:bCs/>
              <w:noProof/>
              <w:color w:val="000000" w:themeColor="text1"/>
              <w:sz w:val="28"/>
              <w:szCs w:val="28"/>
            </w:rPr>
          </w:pPr>
          <w:r w:rsidRPr="007D54BA">
            <w:rPr>
              <w:rStyle w:val="af2"/>
              <w:bCs/>
              <w:noProof/>
              <w:color w:val="000000" w:themeColor="text1"/>
              <w:sz w:val="28"/>
              <w:szCs w:val="28"/>
              <w:u w:val="none"/>
            </w:rPr>
            <w:t>9. Перечень ресурсов информационно-телекоммуникационной сети «Интернет», необходимых для освоения дисциплины</w:t>
          </w:r>
          <w:r w:rsidRPr="007D54BA">
            <w:rPr>
              <w:bCs/>
              <w:noProof/>
              <w:webHidden/>
              <w:color w:val="000000" w:themeColor="text1"/>
              <w:sz w:val="28"/>
              <w:szCs w:val="28"/>
            </w:rPr>
            <w:tab/>
            <w:t>50</w:t>
          </w:r>
        </w:p>
        <w:p w14:paraId="56278BD4" w14:textId="77777777" w:rsidR="00901A43" w:rsidRPr="007D54BA" w:rsidRDefault="00901A43">
          <w:pPr>
            <w:pStyle w:val="15"/>
            <w:rPr>
              <w:rFonts w:eastAsiaTheme="minorEastAsia"/>
              <w:bCs/>
              <w:noProof/>
              <w:color w:val="000000" w:themeColor="text1"/>
              <w:sz w:val="28"/>
              <w:szCs w:val="28"/>
            </w:rPr>
          </w:pPr>
          <w:r w:rsidRPr="007D54BA">
            <w:rPr>
              <w:rStyle w:val="af2"/>
              <w:bCs/>
              <w:noProof/>
              <w:color w:val="000000" w:themeColor="text1"/>
              <w:sz w:val="28"/>
              <w:szCs w:val="28"/>
              <w:u w:val="none"/>
            </w:rPr>
            <w:t>10. Методические указания для обучающихся по освоению дисциплины</w:t>
          </w:r>
          <w:r w:rsidRPr="007D54BA">
            <w:rPr>
              <w:bCs/>
              <w:noProof/>
              <w:webHidden/>
              <w:color w:val="000000" w:themeColor="text1"/>
              <w:sz w:val="28"/>
              <w:szCs w:val="28"/>
            </w:rPr>
            <w:tab/>
            <w:t>52</w:t>
          </w:r>
        </w:p>
        <w:p w14:paraId="462C22CD" w14:textId="77777777" w:rsidR="00901A43" w:rsidRPr="007D54BA" w:rsidRDefault="00901A43">
          <w:pPr>
            <w:pStyle w:val="15"/>
            <w:rPr>
              <w:rFonts w:eastAsiaTheme="minorEastAsia"/>
              <w:bCs/>
              <w:noProof/>
              <w:color w:val="000000" w:themeColor="text1"/>
              <w:sz w:val="28"/>
              <w:szCs w:val="28"/>
            </w:rPr>
          </w:pPr>
          <w:r w:rsidRPr="007D54BA">
            <w:rPr>
              <w:rStyle w:val="af2"/>
              <w:bCs/>
              <w:noProof/>
              <w:color w:val="000000" w:themeColor="text1"/>
              <w:sz w:val="28"/>
              <w:szCs w:val="28"/>
              <w:u w:val="none"/>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Pr="007D54BA">
            <w:rPr>
              <w:bCs/>
              <w:noProof/>
              <w:webHidden/>
              <w:color w:val="000000" w:themeColor="text1"/>
              <w:sz w:val="28"/>
              <w:szCs w:val="28"/>
            </w:rPr>
            <w:tab/>
            <w:t>52</w:t>
          </w:r>
        </w:p>
        <w:p w14:paraId="263FE3B2" w14:textId="77777777" w:rsidR="00901A43" w:rsidRPr="007D54BA" w:rsidRDefault="00901A43">
          <w:pPr>
            <w:pStyle w:val="15"/>
            <w:rPr>
              <w:rFonts w:eastAsiaTheme="minorEastAsia"/>
              <w:bCs/>
              <w:noProof/>
              <w:color w:val="000000" w:themeColor="text1"/>
              <w:sz w:val="28"/>
              <w:szCs w:val="28"/>
            </w:rPr>
          </w:pPr>
          <w:r w:rsidRPr="007D54BA">
            <w:rPr>
              <w:rStyle w:val="af2"/>
              <w:bCs/>
              <w:noProof/>
              <w:color w:val="000000" w:themeColor="text1"/>
              <w:sz w:val="28"/>
              <w:szCs w:val="28"/>
              <w:u w:val="none"/>
            </w:rPr>
            <w:t>10. Методические указания для обучающихся по освоению дисциплины</w:t>
          </w:r>
          <w:r w:rsidRPr="007D54BA">
            <w:rPr>
              <w:bCs/>
              <w:noProof/>
              <w:webHidden/>
              <w:color w:val="000000" w:themeColor="text1"/>
              <w:sz w:val="28"/>
              <w:szCs w:val="28"/>
            </w:rPr>
            <w:tab/>
            <w:t>53</w:t>
          </w:r>
        </w:p>
        <w:p w14:paraId="7C0EF99A" w14:textId="77777777" w:rsidR="00901A43" w:rsidRPr="007D54BA" w:rsidRDefault="00901A43">
          <w:pPr>
            <w:pStyle w:val="15"/>
            <w:rPr>
              <w:rFonts w:eastAsiaTheme="minorEastAsia"/>
              <w:bCs/>
              <w:noProof/>
              <w:color w:val="000000" w:themeColor="text1"/>
              <w:sz w:val="28"/>
              <w:szCs w:val="28"/>
            </w:rPr>
          </w:pPr>
          <w:r w:rsidRPr="007D54BA">
            <w:rPr>
              <w:rStyle w:val="af2"/>
              <w:bCs/>
              <w:noProof/>
              <w:color w:val="000000" w:themeColor="text1"/>
              <w:kern w:val="32"/>
              <w:sz w:val="28"/>
              <w:szCs w:val="28"/>
              <w:u w:val="none"/>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7D54BA">
            <w:rPr>
              <w:bCs/>
              <w:noProof/>
              <w:webHidden/>
              <w:color w:val="000000" w:themeColor="text1"/>
              <w:sz w:val="28"/>
              <w:szCs w:val="28"/>
            </w:rPr>
            <w:tab/>
            <w:t>53</w:t>
          </w:r>
        </w:p>
        <w:p w14:paraId="658A9642" w14:textId="77777777" w:rsidR="00901A43" w:rsidRPr="007D54BA" w:rsidRDefault="00901A43">
          <w:pPr>
            <w:pStyle w:val="15"/>
            <w:rPr>
              <w:rFonts w:eastAsiaTheme="minorEastAsia"/>
              <w:bCs/>
              <w:noProof/>
              <w:color w:val="000000" w:themeColor="text1"/>
              <w:sz w:val="28"/>
              <w:szCs w:val="28"/>
            </w:rPr>
          </w:pPr>
          <w:r w:rsidRPr="007D54BA">
            <w:rPr>
              <w:rStyle w:val="af2"/>
              <w:bCs/>
              <w:noProof/>
              <w:color w:val="000000" w:themeColor="text1"/>
              <w:sz w:val="28"/>
              <w:szCs w:val="28"/>
              <w:u w:val="none"/>
            </w:rPr>
            <w:t>12. Описание материально-технической базы, необходимой для осуществления образовательного процесса по дисциплине</w:t>
          </w:r>
          <w:r w:rsidRPr="007D54BA">
            <w:rPr>
              <w:bCs/>
              <w:noProof/>
              <w:webHidden/>
              <w:color w:val="000000" w:themeColor="text1"/>
              <w:sz w:val="28"/>
              <w:szCs w:val="28"/>
            </w:rPr>
            <w:tab/>
            <w:t>54</w:t>
          </w:r>
        </w:p>
        <w:p w14:paraId="29ACB71F" w14:textId="298910EE" w:rsidR="00F74A5F" w:rsidRPr="000F0409" w:rsidRDefault="00923A8E" w:rsidP="00596F5B">
          <w:pPr>
            <w:spacing w:after="0" w:line="240" w:lineRule="auto"/>
            <w:ind w:right="-283"/>
            <w:rPr>
              <w:rFonts w:ascii="Times New Roman" w:eastAsia="Times New Roman" w:hAnsi="Times New Roman" w:cs="Times New Roman"/>
              <w:bCs/>
              <w:sz w:val="28"/>
              <w:szCs w:val="28"/>
              <w:lang w:eastAsia="ru-RU"/>
            </w:rPr>
          </w:pPr>
          <w:r w:rsidRPr="007D54BA">
            <w:rPr>
              <w:rFonts w:ascii="Times New Roman" w:eastAsia="Times New Roman" w:hAnsi="Times New Roman" w:cs="Times New Roman"/>
              <w:bCs/>
              <w:color w:val="000000" w:themeColor="text1"/>
              <w:sz w:val="28"/>
              <w:szCs w:val="28"/>
              <w:lang w:eastAsia="ru-RU"/>
            </w:rPr>
            <w:fldChar w:fldCharType="end"/>
          </w:r>
        </w:p>
        <w:p w14:paraId="61F9ECE9" w14:textId="77777777" w:rsidR="00A80444" w:rsidRPr="000F0409" w:rsidRDefault="008805D9"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0F0409" w:rsidRDefault="00A80444">
      <w:pPr>
        <w:rPr>
          <w:rFonts w:ascii="Times New Roman" w:eastAsia="Times New Roman" w:hAnsi="Times New Roman" w:cs="Times New Roman"/>
          <w:bCs/>
          <w:sz w:val="24"/>
          <w:szCs w:val="24"/>
          <w:lang w:eastAsia="ru-RU"/>
        </w:rPr>
      </w:pPr>
      <w:r w:rsidRPr="000F0409">
        <w:rPr>
          <w:rFonts w:ascii="Times New Roman" w:eastAsia="Times New Roman" w:hAnsi="Times New Roman" w:cs="Times New Roman"/>
          <w:bCs/>
          <w:sz w:val="24"/>
          <w:szCs w:val="24"/>
          <w:lang w:eastAsia="ru-RU"/>
        </w:rPr>
        <w:br w:type="page"/>
      </w:r>
    </w:p>
    <w:p w14:paraId="226A4A6C" w14:textId="77777777" w:rsidR="00923A8E" w:rsidRPr="000F0409"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133946488"/>
      <w:r w:rsidRPr="000F0409">
        <w:rPr>
          <w:rFonts w:ascii="Times New Roman" w:eastAsia="Times New Roman" w:hAnsi="Times New Roman" w:cs="Times New Roman"/>
          <w:b/>
          <w:bCs/>
          <w:sz w:val="28"/>
          <w:szCs w:val="28"/>
        </w:rPr>
        <w:lastRenderedPageBreak/>
        <w:t>Наименование дисциплины</w:t>
      </w:r>
      <w:bookmarkEnd w:id="1"/>
      <w:bookmarkEnd w:id="2"/>
      <w:bookmarkEnd w:id="3"/>
      <w:r w:rsidR="00327345" w:rsidRPr="000F0409">
        <w:rPr>
          <w:rFonts w:ascii="Times New Roman" w:eastAsia="Times New Roman" w:hAnsi="Times New Roman" w:cs="Times New Roman"/>
          <w:b/>
          <w:bCs/>
          <w:sz w:val="28"/>
          <w:szCs w:val="28"/>
        </w:rPr>
        <w:t xml:space="preserve"> </w:t>
      </w:r>
    </w:p>
    <w:p w14:paraId="62B5E2FB" w14:textId="38ABEEC5" w:rsidR="00932F0B" w:rsidRPr="000F0409"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Дисциплина «</w:t>
      </w:r>
      <w:bookmarkStart w:id="4" w:name="_Toc424050332"/>
      <w:bookmarkStart w:id="5" w:name="_Toc424809560"/>
      <w:r w:rsidR="00CE5CFD" w:rsidRPr="000F0409">
        <w:rPr>
          <w:rFonts w:ascii="Times New Roman" w:eastAsia="Times New Roman" w:hAnsi="Times New Roman" w:cs="Times New Roman"/>
          <w:sz w:val="28"/>
          <w:szCs w:val="28"/>
          <w:lang w:eastAsia="ru-RU"/>
        </w:rPr>
        <w:t>Риск-ориентированный подход в системе корпоративного управления</w:t>
      </w:r>
      <w:r w:rsidR="00932F0B" w:rsidRPr="000F0409">
        <w:rPr>
          <w:rFonts w:ascii="Times New Roman" w:eastAsia="Times New Roman" w:hAnsi="Times New Roman" w:cs="Times New Roman"/>
          <w:sz w:val="28"/>
          <w:szCs w:val="28"/>
          <w:lang w:eastAsia="ru-RU"/>
        </w:rPr>
        <w:t>»</w:t>
      </w:r>
    </w:p>
    <w:p w14:paraId="76D1978A" w14:textId="77777777" w:rsidR="00E62DA1" w:rsidRPr="000F0409"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300BDE2" w14:textId="12BC1054" w:rsidR="00A769A6" w:rsidRPr="000F0409" w:rsidRDefault="00F74A5F" w:rsidP="005D26F8">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133946489"/>
      <w:bookmarkEnd w:id="4"/>
      <w:bookmarkEnd w:id="5"/>
      <w:r w:rsidRPr="000F0409">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77777777" w:rsidR="00327345" w:rsidRPr="000F0409"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66DCB136" w14:textId="77777777" w:rsidR="006F7B9A" w:rsidRPr="000F0409" w:rsidRDefault="006F7B9A" w:rsidP="00923A8E">
      <w:pPr>
        <w:spacing w:after="0" w:line="240" w:lineRule="auto"/>
        <w:ind w:firstLine="709"/>
        <w:jc w:val="both"/>
        <w:rPr>
          <w:rFonts w:ascii="Times New Roman" w:eastAsia="Times New Roman" w:hAnsi="Times New Roman" w:cs="Times New Roman"/>
          <w:sz w:val="28"/>
          <w:szCs w:val="28"/>
          <w:lang w:eastAsia="ru-RU"/>
        </w:rPr>
      </w:pPr>
    </w:p>
    <w:p w14:paraId="0971E17D" w14:textId="77777777" w:rsidR="006F7B9A" w:rsidRPr="00A73BAD" w:rsidRDefault="00CE5CFD" w:rsidP="006F7B9A">
      <w:pPr>
        <w:spacing w:after="0" w:line="240" w:lineRule="auto"/>
        <w:ind w:firstLine="709"/>
        <w:rPr>
          <w:rFonts w:ascii="Times New Roman" w:eastAsia="Times New Roman" w:hAnsi="Times New Roman" w:cs="Times New Roman"/>
          <w:b/>
          <w:bCs/>
          <w:sz w:val="28"/>
          <w:szCs w:val="28"/>
          <w:lang w:eastAsia="ru-RU"/>
        </w:rPr>
      </w:pPr>
      <w:r w:rsidRPr="00A73BAD">
        <w:rPr>
          <w:rFonts w:ascii="Times New Roman" w:eastAsia="Times New Roman" w:hAnsi="Times New Roman" w:cs="Times New Roman"/>
          <w:b/>
          <w:bCs/>
          <w:sz w:val="28"/>
          <w:szCs w:val="28"/>
          <w:lang w:eastAsia="ru-RU"/>
        </w:rPr>
        <w:t>О</w:t>
      </w:r>
      <w:r w:rsidR="006F7B9A" w:rsidRPr="00A73BAD">
        <w:rPr>
          <w:rFonts w:ascii="Times New Roman" w:eastAsia="Times New Roman" w:hAnsi="Times New Roman" w:cs="Times New Roman"/>
          <w:b/>
          <w:bCs/>
          <w:sz w:val="28"/>
          <w:szCs w:val="28"/>
          <w:lang w:eastAsia="ru-RU"/>
        </w:rPr>
        <w:t>бразовательная программа</w:t>
      </w:r>
      <w:r w:rsidRPr="00A73BAD">
        <w:rPr>
          <w:rFonts w:ascii="Times New Roman" w:eastAsia="Times New Roman" w:hAnsi="Times New Roman" w:cs="Times New Roman"/>
          <w:b/>
          <w:bCs/>
          <w:sz w:val="28"/>
          <w:szCs w:val="28"/>
          <w:lang w:eastAsia="ru-RU"/>
        </w:rPr>
        <w:t xml:space="preserve"> </w:t>
      </w:r>
      <w:r w:rsidR="006F7B9A" w:rsidRPr="00A73BAD">
        <w:rPr>
          <w:rFonts w:ascii="Times New Roman" w:eastAsia="Times New Roman" w:hAnsi="Times New Roman" w:cs="Times New Roman"/>
          <w:b/>
          <w:bCs/>
          <w:sz w:val="28"/>
          <w:szCs w:val="28"/>
          <w:lang w:eastAsia="ru-RU"/>
        </w:rPr>
        <w:t>«</w:t>
      </w:r>
      <w:r w:rsidRPr="00A73BAD">
        <w:rPr>
          <w:rFonts w:ascii="Times New Roman" w:eastAsia="Times New Roman" w:hAnsi="Times New Roman" w:cs="Times New Roman"/>
          <w:b/>
          <w:bCs/>
          <w:sz w:val="28"/>
          <w:szCs w:val="28"/>
          <w:lang w:eastAsia="ru-RU"/>
        </w:rPr>
        <w:t>Налоги, аудит и бизнес-анализ</w:t>
      </w:r>
      <w:r w:rsidR="006F7B9A" w:rsidRPr="00A73BAD">
        <w:rPr>
          <w:rFonts w:ascii="Times New Roman" w:eastAsia="Times New Roman" w:hAnsi="Times New Roman" w:cs="Times New Roman"/>
          <w:b/>
          <w:bCs/>
          <w:sz w:val="28"/>
          <w:szCs w:val="28"/>
          <w:lang w:eastAsia="ru-RU"/>
        </w:rPr>
        <w:t>»</w:t>
      </w:r>
    </w:p>
    <w:p w14:paraId="2B563CCE" w14:textId="4D900D3E" w:rsidR="00E16FF4" w:rsidRPr="00A73BAD" w:rsidRDefault="00E16FF4" w:rsidP="00E16FF4">
      <w:pPr>
        <w:spacing w:after="0" w:line="240" w:lineRule="auto"/>
        <w:ind w:firstLine="709"/>
        <w:rPr>
          <w:rFonts w:ascii="Times New Roman" w:eastAsia="Times New Roman" w:hAnsi="Times New Roman" w:cs="Times New Roman"/>
          <w:b/>
          <w:bCs/>
          <w:sz w:val="28"/>
          <w:szCs w:val="28"/>
          <w:lang w:eastAsia="ru-RU"/>
        </w:rPr>
      </w:pPr>
      <w:r w:rsidRPr="00A73BAD">
        <w:rPr>
          <w:rFonts w:ascii="Times New Roman" w:eastAsia="Times New Roman" w:hAnsi="Times New Roman" w:cs="Times New Roman"/>
          <w:b/>
          <w:bCs/>
          <w:sz w:val="28"/>
          <w:szCs w:val="28"/>
          <w:lang w:eastAsia="ru-RU"/>
        </w:rPr>
        <w:t>Образовательная программа «Бизнес-анализ, налоги, аудит»</w:t>
      </w:r>
    </w:p>
    <w:p w14:paraId="675B0EDE" w14:textId="16B0D5C9" w:rsidR="00E16FF4" w:rsidRPr="000F0409" w:rsidRDefault="00E16FF4" w:rsidP="00E16FF4">
      <w:pPr>
        <w:spacing w:after="0" w:line="240" w:lineRule="auto"/>
        <w:ind w:firstLine="709"/>
        <w:rPr>
          <w:rFonts w:ascii="Times New Roman" w:eastAsia="Times New Roman" w:hAnsi="Times New Roman" w:cs="Times New Roman"/>
          <w:b/>
          <w:bCs/>
          <w:sz w:val="28"/>
          <w:szCs w:val="28"/>
          <w:lang w:eastAsia="ru-RU"/>
        </w:rPr>
      </w:pPr>
      <w:r w:rsidRPr="00A73BAD">
        <w:rPr>
          <w:rFonts w:ascii="Times New Roman" w:eastAsia="Times New Roman" w:hAnsi="Times New Roman" w:cs="Times New Roman"/>
          <w:b/>
          <w:bCs/>
          <w:sz w:val="28"/>
          <w:szCs w:val="28"/>
          <w:lang w:eastAsia="ru-RU"/>
        </w:rPr>
        <w:t>Профиль «Аудит и внутренний, контроль»</w:t>
      </w:r>
    </w:p>
    <w:p w14:paraId="0E4F3CBD" w14:textId="1BA4F2FC" w:rsidR="006F7B9A" w:rsidRPr="000F0409" w:rsidRDefault="006F7B9A" w:rsidP="006F7B9A">
      <w:pPr>
        <w:spacing w:after="0" w:line="240" w:lineRule="auto"/>
        <w:ind w:firstLine="709"/>
        <w:jc w:val="right"/>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Таблица </w:t>
      </w:r>
      <w:r w:rsidR="005D26F8" w:rsidRPr="000F0409">
        <w:rPr>
          <w:rFonts w:ascii="Times New Roman" w:eastAsia="Times New Roman" w:hAnsi="Times New Roman" w:cs="Times New Roman"/>
          <w:sz w:val="28"/>
          <w:szCs w:val="28"/>
          <w:lang w:eastAsia="ru-RU"/>
        </w:rPr>
        <w:t>1.1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2296"/>
        <w:gridCol w:w="2551"/>
        <w:gridCol w:w="3402"/>
      </w:tblGrid>
      <w:tr w:rsidR="0059342B" w:rsidRPr="000F0409" w14:paraId="61F3C1A2" w14:textId="77777777" w:rsidTr="00E37EFD">
        <w:tc>
          <w:tcPr>
            <w:tcW w:w="1385" w:type="dxa"/>
            <w:shd w:val="clear" w:color="auto" w:fill="auto"/>
          </w:tcPr>
          <w:p w14:paraId="5574B997" w14:textId="77777777" w:rsidR="00D77FEF" w:rsidRPr="000F0409" w:rsidRDefault="00D77FEF" w:rsidP="00FD5E25">
            <w:pPr>
              <w:spacing w:after="0" w:line="240" w:lineRule="auto"/>
              <w:ind w:hanging="141"/>
              <w:jc w:val="center"/>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Код компе-</w:t>
            </w:r>
            <w:proofErr w:type="spellStart"/>
            <w:r w:rsidRPr="000F0409">
              <w:rPr>
                <w:rFonts w:ascii="Times New Roman" w:eastAsia="Times New Roman" w:hAnsi="Times New Roman" w:cs="Times New Roman"/>
                <w:color w:val="000000" w:themeColor="text1"/>
                <w:sz w:val="24"/>
                <w:szCs w:val="24"/>
                <w:lang w:eastAsia="ru-RU"/>
              </w:rPr>
              <w:t>тенции</w:t>
            </w:r>
            <w:proofErr w:type="spellEnd"/>
          </w:p>
        </w:tc>
        <w:tc>
          <w:tcPr>
            <w:tcW w:w="2296" w:type="dxa"/>
            <w:shd w:val="clear" w:color="auto" w:fill="auto"/>
          </w:tcPr>
          <w:p w14:paraId="7A00AC9F" w14:textId="77777777" w:rsidR="00D77FEF" w:rsidRPr="000F0409" w:rsidRDefault="00D77FEF" w:rsidP="00327345">
            <w:pPr>
              <w:spacing w:after="0" w:line="240" w:lineRule="auto"/>
              <w:jc w:val="center"/>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Наименование компетенции</w:t>
            </w:r>
          </w:p>
        </w:tc>
        <w:tc>
          <w:tcPr>
            <w:tcW w:w="2551" w:type="dxa"/>
          </w:tcPr>
          <w:p w14:paraId="06EB36A4" w14:textId="77777777" w:rsidR="00D77FEF" w:rsidRPr="000F0409" w:rsidRDefault="00D77FEF" w:rsidP="00327345">
            <w:pPr>
              <w:spacing w:after="0" w:line="240" w:lineRule="auto"/>
              <w:jc w:val="center"/>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Индикаторы достижения компетенции</w:t>
            </w:r>
          </w:p>
        </w:tc>
        <w:tc>
          <w:tcPr>
            <w:tcW w:w="3402" w:type="dxa"/>
            <w:shd w:val="clear" w:color="auto" w:fill="auto"/>
          </w:tcPr>
          <w:p w14:paraId="089BF431" w14:textId="69B33129" w:rsidR="00D77FEF" w:rsidRPr="000F0409" w:rsidRDefault="00D77FEF" w:rsidP="00802C43">
            <w:pPr>
              <w:spacing w:after="0" w:line="240" w:lineRule="auto"/>
              <w:jc w:val="center"/>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Результаты обучения (умения и знания), соотнесенные с компетенциями/индикаторами достижения компетенции</w:t>
            </w:r>
          </w:p>
        </w:tc>
      </w:tr>
      <w:tr w:rsidR="00497E47" w:rsidRPr="000F0409" w14:paraId="787D406F" w14:textId="77777777" w:rsidTr="005D01A1">
        <w:trPr>
          <w:trHeight w:val="4141"/>
        </w:trPr>
        <w:tc>
          <w:tcPr>
            <w:tcW w:w="1385" w:type="dxa"/>
            <w:vMerge w:val="restart"/>
            <w:shd w:val="clear" w:color="auto" w:fill="auto"/>
          </w:tcPr>
          <w:p w14:paraId="0335C2CD" w14:textId="07AF3054" w:rsidR="00497E47" w:rsidRPr="000F0409" w:rsidRDefault="00497E47" w:rsidP="00D9201A">
            <w:pPr>
              <w:spacing w:after="0"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ПКН-4</w:t>
            </w:r>
          </w:p>
        </w:tc>
        <w:tc>
          <w:tcPr>
            <w:tcW w:w="2296" w:type="dxa"/>
            <w:vMerge w:val="restart"/>
            <w:shd w:val="clear" w:color="auto" w:fill="auto"/>
          </w:tcPr>
          <w:p w14:paraId="407ED444" w14:textId="0A38F253" w:rsidR="00497E47" w:rsidRPr="000F0409" w:rsidRDefault="001657BE" w:rsidP="00D9201A">
            <w:pPr>
              <w:spacing w:after="0" w:line="240" w:lineRule="auto"/>
              <w:jc w:val="both"/>
              <w:rPr>
                <w:rFonts w:ascii="Times New Roman" w:eastAsia="Calibri" w:hAnsi="Times New Roman" w:cs="Times New Roman"/>
                <w:sz w:val="24"/>
                <w:szCs w:val="24"/>
              </w:rPr>
            </w:pPr>
            <w:r w:rsidRPr="000F0409">
              <w:rPr>
                <w:rFonts w:ascii="Times New Roman" w:hAnsi="Times New Roman" w:cs="Times New Roman"/>
                <w:sz w:val="24"/>
                <w:szCs w:val="24"/>
              </w:rPr>
              <w:t xml:space="preserve">Способность оценивать показатели деятельности </w:t>
            </w:r>
            <w:r w:rsidR="00376197" w:rsidRPr="000F0409">
              <w:rPr>
                <w:rFonts w:ascii="Times New Roman" w:hAnsi="Times New Roman" w:cs="Times New Roman"/>
                <w:sz w:val="24"/>
                <w:szCs w:val="24"/>
              </w:rPr>
              <w:t>экономических субъектов</w:t>
            </w:r>
            <w:r w:rsidRPr="000F0409">
              <w:rPr>
                <w:rFonts w:ascii="Times New Roman" w:hAnsi="Times New Roman" w:cs="Times New Roman"/>
                <w:sz w:val="24"/>
                <w:szCs w:val="24"/>
              </w:rPr>
              <w:t xml:space="preserve"> </w:t>
            </w:r>
          </w:p>
        </w:tc>
        <w:tc>
          <w:tcPr>
            <w:tcW w:w="2551" w:type="dxa"/>
          </w:tcPr>
          <w:p w14:paraId="5CA20B79" w14:textId="17D9178F" w:rsidR="00497E47" w:rsidRPr="000F0409" w:rsidRDefault="005D26F8" w:rsidP="005D26F8">
            <w:pPr>
              <w:spacing w:after="0" w:line="240" w:lineRule="auto"/>
              <w:jc w:val="both"/>
              <w:rPr>
                <w:rFonts w:ascii="Times New Roman" w:hAnsi="Times New Roman" w:cs="Times New Roman"/>
                <w:sz w:val="24"/>
                <w:szCs w:val="24"/>
              </w:rPr>
            </w:pPr>
            <w:r w:rsidRPr="000F0409">
              <w:rPr>
                <w:rFonts w:ascii="Times New Roman" w:hAnsi="Times New Roman" w:cs="Times New Roman"/>
                <w:sz w:val="24"/>
                <w:szCs w:val="24"/>
              </w:rPr>
              <w:t xml:space="preserve">1. </w:t>
            </w:r>
            <w:r w:rsidR="001657BE" w:rsidRPr="000F0409">
              <w:rPr>
                <w:rFonts w:ascii="Times New Roman" w:hAnsi="Times New Roman" w:cs="Times New Roman"/>
                <w:sz w:val="24"/>
                <w:szCs w:val="24"/>
              </w:rP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402" w:type="dxa"/>
            <w:shd w:val="clear" w:color="auto" w:fill="auto"/>
          </w:tcPr>
          <w:p w14:paraId="32779930" w14:textId="048BA198" w:rsidR="00376197" w:rsidRPr="000F0409" w:rsidRDefault="00497E47"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Знание:</w:t>
            </w:r>
            <w:r w:rsidRPr="000F0409">
              <w:rPr>
                <w:rFonts w:ascii="Times New Roman" w:eastAsia="Times New Roman" w:hAnsi="Times New Roman" w:cs="Times New Roman"/>
                <w:color w:val="000000" w:themeColor="text1"/>
                <w:sz w:val="24"/>
                <w:szCs w:val="24"/>
                <w:lang w:eastAsia="ru-RU"/>
              </w:rPr>
              <w:t xml:space="preserve"> </w:t>
            </w:r>
            <w:r w:rsidR="00376197" w:rsidRPr="000F0409">
              <w:rPr>
                <w:rFonts w:ascii="Times New Roman" w:eastAsia="Times New Roman" w:hAnsi="Times New Roman" w:cs="Times New Roman"/>
                <w:color w:val="000000" w:themeColor="text1"/>
                <w:sz w:val="24"/>
                <w:szCs w:val="24"/>
                <w:lang w:eastAsia="ru-RU"/>
              </w:rPr>
              <w:t>должен обладать знанием основных норм, правил и принципов корпоративного управления для создания эффективной</w:t>
            </w:r>
          </w:p>
          <w:p w14:paraId="09DF4B06" w14:textId="01631C51" w:rsidR="00376197" w:rsidRPr="000F0409" w:rsidRDefault="00376197"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системы; знанием основных типов и типологий корпоративной культуры организации</w:t>
            </w:r>
          </w:p>
          <w:p w14:paraId="20AF19CB" w14:textId="33441398" w:rsidR="00497E47" w:rsidRPr="000F0409" w:rsidRDefault="00497E47" w:rsidP="00B6537F">
            <w:pPr>
              <w:spacing w:after="0" w:line="240" w:lineRule="auto"/>
              <w:rPr>
                <w:rFonts w:ascii="Times New Roman" w:eastAsia="Calibri" w:hAnsi="Times New Roman" w:cs="Times New Roman"/>
                <w:sz w:val="24"/>
                <w:szCs w:val="24"/>
              </w:rPr>
            </w:pPr>
            <w:r w:rsidRPr="000F0409">
              <w:rPr>
                <w:rFonts w:ascii="Times New Roman" w:eastAsia="Times New Roman" w:hAnsi="Times New Roman" w:cs="Times New Roman"/>
                <w:b/>
                <w:bCs/>
                <w:color w:val="000000" w:themeColor="text1"/>
                <w:sz w:val="24"/>
                <w:szCs w:val="24"/>
                <w:lang w:eastAsia="ru-RU"/>
              </w:rPr>
              <w:t>Умение:</w:t>
            </w:r>
            <w:r w:rsidRPr="000F0409">
              <w:rPr>
                <w:rFonts w:ascii="Times New Roman" w:eastAsia="Times New Roman" w:hAnsi="Times New Roman" w:cs="Times New Roman"/>
                <w:color w:val="000000" w:themeColor="text1"/>
                <w:sz w:val="24"/>
                <w:szCs w:val="24"/>
                <w:lang w:eastAsia="ru-RU"/>
              </w:rPr>
              <w:t xml:space="preserve"> </w:t>
            </w:r>
            <w:r w:rsidR="00F67408" w:rsidRPr="000F0409">
              <w:rPr>
                <w:rFonts w:ascii="Times New Roman" w:eastAsia="Times New Roman" w:hAnsi="Times New Roman" w:cs="Times New Roman"/>
                <w:color w:val="000000" w:themeColor="text1"/>
                <w:sz w:val="24"/>
                <w:szCs w:val="24"/>
                <w:lang w:eastAsia="ru-RU"/>
              </w:rPr>
              <w:t>применять модели и подходы теории корпоративного взаимодействия для решения задач, связанных с организацией корпоративного управления.</w:t>
            </w:r>
          </w:p>
        </w:tc>
      </w:tr>
      <w:tr w:rsidR="00497E47" w:rsidRPr="000F0409" w14:paraId="203BF290" w14:textId="77777777" w:rsidTr="00B6537F">
        <w:trPr>
          <w:trHeight w:val="415"/>
        </w:trPr>
        <w:tc>
          <w:tcPr>
            <w:tcW w:w="1385" w:type="dxa"/>
            <w:vMerge/>
            <w:tcBorders>
              <w:bottom w:val="single" w:sz="4" w:space="0" w:color="auto"/>
            </w:tcBorders>
            <w:shd w:val="clear" w:color="auto" w:fill="auto"/>
          </w:tcPr>
          <w:p w14:paraId="781DCB4C" w14:textId="77777777" w:rsidR="00497E47" w:rsidRPr="000F0409" w:rsidRDefault="00497E47" w:rsidP="00D9201A">
            <w:pPr>
              <w:spacing w:after="0" w:line="240" w:lineRule="auto"/>
              <w:jc w:val="both"/>
              <w:rPr>
                <w:rFonts w:ascii="Times New Roman" w:eastAsia="Times New Roman" w:hAnsi="Times New Roman" w:cs="Times New Roman"/>
                <w:sz w:val="24"/>
                <w:szCs w:val="24"/>
                <w:lang w:eastAsia="ru-RU"/>
              </w:rPr>
            </w:pPr>
          </w:p>
        </w:tc>
        <w:tc>
          <w:tcPr>
            <w:tcW w:w="2296" w:type="dxa"/>
            <w:vMerge/>
            <w:tcBorders>
              <w:bottom w:val="single" w:sz="4" w:space="0" w:color="auto"/>
            </w:tcBorders>
            <w:shd w:val="clear" w:color="auto" w:fill="auto"/>
          </w:tcPr>
          <w:p w14:paraId="2A0D0EE2" w14:textId="77777777" w:rsidR="00497E47" w:rsidRPr="000F0409" w:rsidRDefault="00497E47" w:rsidP="00D9201A">
            <w:pPr>
              <w:spacing w:after="0" w:line="240" w:lineRule="auto"/>
              <w:jc w:val="both"/>
              <w:rPr>
                <w:rFonts w:ascii="Times New Roman" w:eastAsia="Calibri" w:hAnsi="Times New Roman" w:cs="Times New Roman"/>
                <w:sz w:val="24"/>
                <w:szCs w:val="24"/>
              </w:rPr>
            </w:pPr>
          </w:p>
        </w:tc>
        <w:tc>
          <w:tcPr>
            <w:tcW w:w="2551" w:type="dxa"/>
            <w:tcBorders>
              <w:bottom w:val="single" w:sz="4" w:space="0" w:color="auto"/>
            </w:tcBorders>
          </w:tcPr>
          <w:p w14:paraId="5200B9B6" w14:textId="12BA19D1" w:rsidR="00497E47" w:rsidRPr="000F0409" w:rsidRDefault="005D26F8" w:rsidP="005D26F8">
            <w:pPr>
              <w:spacing w:after="0" w:line="240" w:lineRule="auto"/>
              <w:jc w:val="both"/>
              <w:rPr>
                <w:rFonts w:ascii="Times New Roman" w:hAnsi="Times New Roman" w:cs="Times New Roman"/>
                <w:sz w:val="24"/>
                <w:szCs w:val="24"/>
              </w:rPr>
            </w:pPr>
            <w:r w:rsidRPr="000F0409">
              <w:rPr>
                <w:rFonts w:ascii="Times New Roman" w:hAnsi="Times New Roman" w:cs="Times New Roman"/>
                <w:sz w:val="24"/>
                <w:szCs w:val="24"/>
              </w:rPr>
              <w:t xml:space="preserve">2. </w:t>
            </w:r>
            <w:r w:rsidR="001657BE" w:rsidRPr="000F0409">
              <w:rPr>
                <w:rFonts w:ascii="Times New Roman" w:hAnsi="Times New Roman" w:cs="Times New Roman"/>
                <w:sz w:val="24"/>
                <w:szCs w:val="24"/>
              </w:rPr>
              <w:t>Рассчитывает и интерпретирует показатели деятельности экономических субъектов.</w:t>
            </w:r>
          </w:p>
        </w:tc>
        <w:tc>
          <w:tcPr>
            <w:tcW w:w="3402" w:type="dxa"/>
            <w:tcBorders>
              <w:bottom w:val="single" w:sz="4" w:space="0" w:color="auto"/>
            </w:tcBorders>
            <w:shd w:val="clear" w:color="auto" w:fill="auto"/>
          </w:tcPr>
          <w:p w14:paraId="3A077918" w14:textId="034FCE66" w:rsidR="001657BE" w:rsidRPr="000F0409" w:rsidRDefault="00497E47"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Знание:</w:t>
            </w:r>
            <w:r w:rsidRPr="000F0409">
              <w:rPr>
                <w:rFonts w:ascii="Times New Roman" w:eastAsia="Times New Roman" w:hAnsi="Times New Roman" w:cs="Times New Roman"/>
                <w:color w:val="000000" w:themeColor="text1"/>
                <w:sz w:val="24"/>
                <w:szCs w:val="24"/>
                <w:lang w:eastAsia="ru-RU"/>
              </w:rPr>
              <w:t xml:space="preserve"> </w:t>
            </w:r>
            <w:r w:rsidR="00F67408" w:rsidRPr="000F0409">
              <w:rPr>
                <w:rFonts w:ascii="Times New Roman" w:eastAsia="Times New Roman" w:hAnsi="Times New Roman" w:cs="Times New Roman"/>
                <w:color w:val="000000" w:themeColor="text1"/>
                <w:sz w:val="24"/>
                <w:szCs w:val="24"/>
                <w:lang w:eastAsia="ru-RU"/>
              </w:rPr>
              <w:t xml:space="preserve">методы идентификации ключевых </w:t>
            </w:r>
            <w:proofErr w:type="spellStart"/>
            <w:r w:rsidR="00F67408" w:rsidRPr="000F0409">
              <w:rPr>
                <w:rFonts w:ascii="Times New Roman" w:eastAsia="Times New Roman" w:hAnsi="Times New Roman" w:cs="Times New Roman"/>
                <w:color w:val="000000" w:themeColor="text1"/>
                <w:sz w:val="24"/>
                <w:szCs w:val="24"/>
                <w:lang w:eastAsia="ru-RU"/>
              </w:rPr>
              <w:t>стейкхолдеров</w:t>
            </w:r>
            <w:proofErr w:type="spellEnd"/>
            <w:r w:rsidR="00F67408" w:rsidRPr="000F0409">
              <w:rPr>
                <w:rFonts w:ascii="Times New Roman" w:eastAsia="Times New Roman" w:hAnsi="Times New Roman" w:cs="Times New Roman"/>
                <w:color w:val="000000" w:themeColor="text1"/>
                <w:sz w:val="24"/>
                <w:szCs w:val="24"/>
                <w:lang w:eastAsia="ru-RU"/>
              </w:rPr>
              <w:t xml:space="preserve"> компании и способен разработать стратегию взаимодействия с ключевыми </w:t>
            </w:r>
            <w:proofErr w:type="spellStart"/>
            <w:r w:rsidR="00F67408" w:rsidRPr="000F0409">
              <w:rPr>
                <w:rFonts w:ascii="Times New Roman" w:eastAsia="Times New Roman" w:hAnsi="Times New Roman" w:cs="Times New Roman"/>
                <w:color w:val="000000" w:themeColor="text1"/>
                <w:sz w:val="24"/>
                <w:szCs w:val="24"/>
                <w:lang w:eastAsia="ru-RU"/>
              </w:rPr>
              <w:t>стейкхолдерами</w:t>
            </w:r>
            <w:proofErr w:type="spellEnd"/>
            <w:r w:rsidR="00F67408" w:rsidRPr="000F0409">
              <w:rPr>
                <w:rFonts w:ascii="Times New Roman" w:eastAsia="Times New Roman" w:hAnsi="Times New Roman" w:cs="Times New Roman"/>
                <w:color w:val="000000" w:themeColor="text1"/>
                <w:sz w:val="24"/>
                <w:szCs w:val="24"/>
                <w:lang w:eastAsia="ru-RU"/>
              </w:rPr>
              <w:t xml:space="preserve"> компании</w:t>
            </w:r>
          </w:p>
          <w:p w14:paraId="5E0C7D9E" w14:textId="09705BE2" w:rsidR="00497E47" w:rsidRPr="000F0409" w:rsidRDefault="00497E47"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Умение:</w:t>
            </w:r>
            <w:r w:rsidRPr="000F0409">
              <w:rPr>
                <w:rFonts w:ascii="Times New Roman" w:eastAsia="Times New Roman" w:hAnsi="Times New Roman" w:cs="Times New Roman"/>
                <w:color w:val="000000" w:themeColor="text1"/>
                <w:sz w:val="24"/>
                <w:szCs w:val="24"/>
                <w:lang w:eastAsia="ru-RU"/>
              </w:rPr>
              <w:t xml:space="preserve"> </w:t>
            </w:r>
            <w:r w:rsidR="00F67408" w:rsidRPr="000F0409">
              <w:rPr>
                <w:rFonts w:ascii="Times New Roman" w:eastAsia="Times New Roman" w:hAnsi="Times New Roman" w:cs="Times New Roman"/>
                <w:color w:val="000000" w:themeColor="text1"/>
                <w:sz w:val="24"/>
                <w:szCs w:val="24"/>
                <w:lang w:eastAsia="ru-RU"/>
              </w:rPr>
              <w:t>анализировать и сопоставлять различные теоретические подходы к проблеме и критически анализировать теоретические концепции.</w:t>
            </w:r>
          </w:p>
        </w:tc>
      </w:tr>
      <w:tr w:rsidR="00F67408" w:rsidRPr="000F0409" w14:paraId="629D5BD9" w14:textId="77777777" w:rsidTr="00B6537F">
        <w:trPr>
          <w:trHeight w:val="2116"/>
        </w:trPr>
        <w:tc>
          <w:tcPr>
            <w:tcW w:w="1385" w:type="dxa"/>
            <w:vMerge w:val="restart"/>
            <w:shd w:val="clear" w:color="auto" w:fill="auto"/>
          </w:tcPr>
          <w:p w14:paraId="30760AC6" w14:textId="3A1E063D" w:rsidR="00F67408" w:rsidRPr="000F0409" w:rsidRDefault="00F67408" w:rsidP="00AB6B8C">
            <w:pPr>
              <w:spacing w:after="0"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lastRenderedPageBreak/>
              <w:t>ПКП-5</w:t>
            </w:r>
          </w:p>
        </w:tc>
        <w:tc>
          <w:tcPr>
            <w:tcW w:w="2296" w:type="dxa"/>
            <w:vMerge w:val="restart"/>
            <w:shd w:val="clear" w:color="auto" w:fill="auto"/>
          </w:tcPr>
          <w:p w14:paraId="3B880AB2" w14:textId="73DDB343" w:rsidR="00F67408" w:rsidRPr="000F0409" w:rsidRDefault="005D26F8" w:rsidP="00B6537F">
            <w:pPr>
              <w:spacing w:after="0" w:line="240" w:lineRule="auto"/>
              <w:jc w:val="both"/>
              <w:rPr>
                <w:rFonts w:ascii="Times New Roman" w:hAnsi="Times New Roman" w:cs="Times New Roman"/>
                <w:sz w:val="24"/>
                <w:szCs w:val="24"/>
              </w:rPr>
            </w:pPr>
            <w:r w:rsidRPr="000F0409">
              <w:rPr>
                <w:rFonts w:ascii="Times New Roman" w:hAnsi="Times New Roman" w:cs="Times New Roman"/>
                <w:sz w:val="24"/>
                <w:szCs w:val="24"/>
              </w:rPr>
              <w:t>Способность проводить мероприятия по внутреннему контролю, формированию информационной базы объекта внутреннего контроля, ее анализу</w:t>
            </w:r>
          </w:p>
        </w:tc>
        <w:tc>
          <w:tcPr>
            <w:tcW w:w="2551" w:type="dxa"/>
          </w:tcPr>
          <w:p w14:paraId="6D0F346A" w14:textId="203CB32C" w:rsidR="00F67408" w:rsidRPr="000F0409" w:rsidRDefault="005D26F8" w:rsidP="005D26F8">
            <w:pPr>
              <w:spacing w:after="0" w:line="240" w:lineRule="auto"/>
              <w:jc w:val="both"/>
              <w:rPr>
                <w:rFonts w:ascii="Times New Roman" w:eastAsia="Times New Roman" w:hAnsi="Times New Roman" w:cs="Times New Roman"/>
                <w:color w:val="000000" w:themeColor="text1"/>
                <w:sz w:val="24"/>
                <w:szCs w:val="24"/>
                <w:lang w:eastAsia="ru-RU"/>
              </w:rPr>
            </w:pPr>
            <w:r w:rsidRPr="000F0409">
              <w:rPr>
                <w:rFonts w:ascii="Times New Roman" w:hAnsi="Times New Roman" w:cs="Times New Roman"/>
                <w:sz w:val="24"/>
                <w:szCs w:val="24"/>
              </w:rPr>
              <w:t>1. Проводит мероприятия по внутреннему контролю.</w:t>
            </w:r>
          </w:p>
        </w:tc>
        <w:tc>
          <w:tcPr>
            <w:tcW w:w="3402" w:type="dxa"/>
            <w:shd w:val="clear" w:color="auto" w:fill="auto"/>
          </w:tcPr>
          <w:p w14:paraId="523829D5" w14:textId="2B89F6FF" w:rsidR="00F67408" w:rsidRPr="000F0409" w:rsidRDefault="00F67408"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Знание:</w:t>
            </w:r>
            <w:r w:rsidRPr="000F0409">
              <w:rPr>
                <w:rFonts w:ascii="Times New Roman" w:eastAsia="Times New Roman" w:hAnsi="Times New Roman" w:cs="Times New Roman"/>
                <w:color w:val="000000" w:themeColor="text1"/>
                <w:sz w:val="24"/>
                <w:szCs w:val="24"/>
                <w:lang w:eastAsia="ru-RU"/>
              </w:rPr>
              <w:t xml:space="preserve"> должен обладать знанием международных и национальных стандартов управления рисками на корпоративном уровне.</w:t>
            </w:r>
          </w:p>
          <w:p w14:paraId="7B5AB9F8" w14:textId="581A3575" w:rsidR="00F67408" w:rsidRPr="000F0409" w:rsidRDefault="00F67408"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Умение:</w:t>
            </w:r>
            <w:r w:rsidRPr="000F0409">
              <w:rPr>
                <w:rFonts w:ascii="Times New Roman" w:eastAsia="Times New Roman" w:hAnsi="Times New Roman" w:cs="Times New Roman"/>
                <w:color w:val="000000" w:themeColor="text1"/>
                <w:sz w:val="24"/>
                <w:szCs w:val="24"/>
                <w:lang w:eastAsia="ru-RU"/>
              </w:rPr>
              <w:t xml:space="preserve"> применять стандарты в области риск-менеджмента.</w:t>
            </w:r>
          </w:p>
        </w:tc>
      </w:tr>
      <w:tr w:rsidR="001657BE" w:rsidRPr="000F0409" w14:paraId="50F1D009" w14:textId="77777777" w:rsidTr="00B6537F">
        <w:trPr>
          <w:trHeight w:val="4018"/>
        </w:trPr>
        <w:tc>
          <w:tcPr>
            <w:tcW w:w="1385" w:type="dxa"/>
            <w:vMerge/>
            <w:shd w:val="clear" w:color="auto" w:fill="auto"/>
          </w:tcPr>
          <w:p w14:paraId="49D97E4E" w14:textId="61665888" w:rsidR="001657BE" w:rsidRPr="000F0409" w:rsidRDefault="001657BE" w:rsidP="00D9201A">
            <w:pPr>
              <w:spacing w:after="0" w:line="240" w:lineRule="auto"/>
              <w:jc w:val="both"/>
              <w:rPr>
                <w:rFonts w:ascii="Times New Roman" w:eastAsia="Times New Roman" w:hAnsi="Times New Roman" w:cs="Times New Roman"/>
                <w:sz w:val="24"/>
                <w:szCs w:val="24"/>
                <w:lang w:eastAsia="ru-RU"/>
              </w:rPr>
            </w:pPr>
          </w:p>
        </w:tc>
        <w:tc>
          <w:tcPr>
            <w:tcW w:w="2296" w:type="dxa"/>
            <w:vMerge/>
            <w:shd w:val="clear" w:color="auto" w:fill="auto"/>
          </w:tcPr>
          <w:p w14:paraId="37CF5472" w14:textId="77777777" w:rsidR="001657BE" w:rsidRPr="000F0409" w:rsidRDefault="001657BE" w:rsidP="00D9201A">
            <w:pPr>
              <w:spacing w:after="0" w:line="240" w:lineRule="auto"/>
              <w:jc w:val="both"/>
              <w:rPr>
                <w:rFonts w:ascii="Times New Roman" w:eastAsia="Calibri" w:hAnsi="Times New Roman" w:cs="Times New Roman"/>
                <w:sz w:val="24"/>
                <w:szCs w:val="24"/>
              </w:rPr>
            </w:pPr>
          </w:p>
        </w:tc>
        <w:tc>
          <w:tcPr>
            <w:tcW w:w="2551" w:type="dxa"/>
          </w:tcPr>
          <w:p w14:paraId="27E778A6" w14:textId="429AA4DF" w:rsidR="001657BE" w:rsidRPr="000F0409" w:rsidRDefault="005D26F8" w:rsidP="005D26F8">
            <w:pPr>
              <w:pStyle w:val="Default"/>
              <w:widowControl w:val="0"/>
              <w:tabs>
                <w:tab w:val="left" w:pos="714"/>
              </w:tabs>
              <w:jc w:val="both"/>
            </w:pPr>
            <w:r w:rsidRPr="000F0409">
              <w:t>2. Формирует и анализирует информационную базу объектов внутреннего контроля.</w:t>
            </w:r>
          </w:p>
        </w:tc>
        <w:tc>
          <w:tcPr>
            <w:tcW w:w="3402" w:type="dxa"/>
            <w:shd w:val="clear" w:color="auto" w:fill="auto"/>
          </w:tcPr>
          <w:p w14:paraId="42AF9B86" w14:textId="0F407690" w:rsidR="001657BE" w:rsidRPr="000F0409" w:rsidRDefault="001657BE" w:rsidP="00B6537F">
            <w:pPr>
              <w:pStyle w:val="Default"/>
              <w:widowControl w:val="0"/>
              <w:tabs>
                <w:tab w:val="left" w:pos="714"/>
              </w:tabs>
              <w:ind w:left="5"/>
            </w:pPr>
            <w:r w:rsidRPr="000F0409">
              <w:rPr>
                <w:b/>
                <w:bCs/>
              </w:rPr>
              <w:t>Знание:</w:t>
            </w:r>
            <w:r w:rsidRPr="000F0409">
              <w:t xml:space="preserve"> </w:t>
            </w:r>
            <w:r w:rsidR="00F67408" w:rsidRPr="000F0409">
              <w:t>в области корпоративного налогообложения, изучение элементов основных налогов, исчисляемых и уплачиваемых организациями, принципиально важны для качественной и эффективной работы.</w:t>
            </w:r>
          </w:p>
          <w:p w14:paraId="7A06EB91" w14:textId="07878A17" w:rsidR="00F67408" w:rsidRPr="000F0409" w:rsidRDefault="001657BE" w:rsidP="00B6537F">
            <w:pPr>
              <w:pStyle w:val="Default"/>
              <w:widowControl w:val="0"/>
              <w:tabs>
                <w:tab w:val="left" w:pos="714"/>
              </w:tabs>
              <w:ind w:left="5"/>
            </w:pPr>
            <w:r w:rsidRPr="000F0409">
              <w:rPr>
                <w:b/>
                <w:bCs/>
              </w:rPr>
              <w:t>Умение:</w:t>
            </w:r>
            <w:r w:rsidRPr="000F0409">
              <w:t xml:space="preserve"> </w:t>
            </w:r>
            <w:r w:rsidR="00F67408" w:rsidRPr="000F0409">
              <w:t>адаптировать и</w:t>
            </w:r>
          </w:p>
          <w:p w14:paraId="15EC15B2" w14:textId="3D054BF9" w:rsidR="00F67408" w:rsidRPr="000F0409" w:rsidRDefault="00F67408" w:rsidP="00B6537F">
            <w:pPr>
              <w:pStyle w:val="Default"/>
              <w:widowControl w:val="0"/>
              <w:tabs>
                <w:tab w:val="left" w:pos="714"/>
              </w:tabs>
              <w:ind w:left="5"/>
            </w:pPr>
            <w:r w:rsidRPr="000F0409">
              <w:t>внедрять нормы и правила управления рисками в организации на корпоративном уровне.</w:t>
            </w:r>
          </w:p>
          <w:p w14:paraId="760C4CF8" w14:textId="4EA92D90" w:rsidR="001657BE" w:rsidRPr="000F0409" w:rsidRDefault="001657BE" w:rsidP="00B6537F">
            <w:pPr>
              <w:pStyle w:val="Default"/>
              <w:widowControl w:val="0"/>
              <w:tabs>
                <w:tab w:val="left" w:pos="714"/>
              </w:tabs>
            </w:pPr>
          </w:p>
        </w:tc>
      </w:tr>
    </w:tbl>
    <w:p w14:paraId="19A863DB" w14:textId="77777777" w:rsidR="009F793C" w:rsidRPr="000F0409" w:rsidRDefault="009F793C" w:rsidP="009F793C">
      <w:pPr>
        <w:spacing w:after="0" w:line="240" w:lineRule="auto"/>
        <w:ind w:firstLine="709"/>
        <w:jc w:val="right"/>
        <w:rPr>
          <w:rFonts w:ascii="Times New Roman" w:eastAsia="Times New Roman" w:hAnsi="Times New Roman" w:cs="Times New Roman"/>
          <w:sz w:val="28"/>
          <w:szCs w:val="28"/>
          <w:lang w:eastAsia="ru-RU"/>
        </w:rPr>
      </w:pPr>
    </w:p>
    <w:p w14:paraId="41667A06" w14:textId="77777777" w:rsidR="00CE5CFD" w:rsidRPr="000F0409" w:rsidRDefault="00CE5CFD" w:rsidP="00CE5CFD">
      <w:pPr>
        <w:spacing w:after="0" w:line="240" w:lineRule="auto"/>
        <w:jc w:val="both"/>
        <w:rPr>
          <w:rFonts w:ascii="Times New Roman" w:eastAsia="Times New Roman" w:hAnsi="Times New Roman" w:cs="Times New Roman"/>
          <w:b/>
          <w:bCs/>
          <w:sz w:val="28"/>
          <w:szCs w:val="28"/>
          <w:lang w:eastAsia="ru-RU"/>
        </w:rPr>
      </w:pPr>
    </w:p>
    <w:p w14:paraId="36B9EE06" w14:textId="77777777" w:rsidR="00E16FF4" w:rsidRPr="000F0409" w:rsidRDefault="00CE5CFD" w:rsidP="00847209">
      <w:pPr>
        <w:spacing w:after="0" w:line="240" w:lineRule="auto"/>
        <w:rPr>
          <w:rFonts w:ascii="Times New Roman" w:eastAsia="Times New Roman" w:hAnsi="Times New Roman" w:cs="Times New Roman"/>
          <w:b/>
          <w:bCs/>
          <w:sz w:val="28"/>
          <w:szCs w:val="28"/>
          <w:lang w:eastAsia="ru-RU"/>
        </w:rPr>
      </w:pPr>
      <w:r w:rsidRPr="000F0409">
        <w:rPr>
          <w:rFonts w:ascii="Times New Roman" w:eastAsia="Times New Roman" w:hAnsi="Times New Roman" w:cs="Times New Roman"/>
          <w:b/>
          <w:bCs/>
          <w:sz w:val="28"/>
          <w:szCs w:val="28"/>
          <w:lang w:eastAsia="ru-RU"/>
        </w:rPr>
        <w:t>О</w:t>
      </w:r>
      <w:r w:rsidR="00E16FF4" w:rsidRPr="000F0409">
        <w:rPr>
          <w:rFonts w:ascii="Times New Roman" w:eastAsia="Times New Roman" w:hAnsi="Times New Roman" w:cs="Times New Roman"/>
          <w:b/>
          <w:bCs/>
          <w:sz w:val="28"/>
          <w:szCs w:val="28"/>
          <w:lang w:eastAsia="ru-RU"/>
        </w:rPr>
        <w:t>бразовательная программа</w:t>
      </w:r>
      <w:r w:rsidRPr="000F0409">
        <w:rPr>
          <w:rFonts w:ascii="Times New Roman" w:eastAsia="Times New Roman" w:hAnsi="Times New Roman" w:cs="Times New Roman"/>
          <w:b/>
          <w:bCs/>
          <w:sz w:val="28"/>
          <w:szCs w:val="28"/>
          <w:lang w:eastAsia="ru-RU"/>
        </w:rPr>
        <w:t xml:space="preserve"> «Финансовая разведка, управления рисками и экономическая безопасность»</w:t>
      </w:r>
    </w:p>
    <w:p w14:paraId="2C4E645D" w14:textId="4360B7FC" w:rsidR="00CE5CFD" w:rsidRPr="000F0409" w:rsidRDefault="00E16FF4" w:rsidP="00847209">
      <w:pPr>
        <w:spacing w:after="0" w:line="240" w:lineRule="auto"/>
        <w:rPr>
          <w:rFonts w:ascii="Times New Roman" w:eastAsia="Times New Roman" w:hAnsi="Times New Roman" w:cs="Times New Roman"/>
          <w:b/>
          <w:bCs/>
          <w:sz w:val="28"/>
          <w:szCs w:val="28"/>
          <w:lang w:eastAsia="ru-RU"/>
        </w:rPr>
      </w:pPr>
      <w:r w:rsidRPr="000F0409">
        <w:rPr>
          <w:rFonts w:ascii="Times New Roman" w:eastAsia="Times New Roman" w:hAnsi="Times New Roman" w:cs="Times New Roman"/>
          <w:b/>
          <w:bCs/>
          <w:sz w:val="28"/>
          <w:szCs w:val="28"/>
          <w:lang w:eastAsia="ru-RU"/>
        </w:rPr>
        <w:t>П</w:t>
      </w:r>
      <w:r w:rsidR="00CE5CFD" w:rsidRPr="000F0409">
        <w:rPr>
          <w:rFonts w:ascii="Times New Roman" w:eastAsia="Times New Roman" w:hAnsi="Times New Roman" w:cs="Times New Roman"/>
          <w:b/>
          <w:bCs/>
          <w:sz w:val="28"/>
          <w:szCs w:val="28"/>
          <w:lang w:eastAsia="ru-RU"/>
        </w:rPr>
        <w:t>рофиль "Анализ рисков и экономическая безопасность"</w:t>
      </w:r>
    </w:p>
    <w:p w14:paraId="05D9954C" w14:textId="69125FD8" w:rsidR="00E16FF4" w:rsidRPr="000F0409" w:rsidRDefault="00E16FF4" w:rsidP="00E16FF4">
      <w:pPr>
        <w:spacing w:after="0" w:line="240" w:lineRule="auto"/>
        <w:ind w:firstLine="709"/>
        <w:jc w:val="right"/>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Таблица 1.2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985"/>
        <w:gridCol w:w="2977"/>
        <w:gridCol w:w="3543"/>
      </w:tblGrid>
      <w:tr w:rsidR="00CE5CFD" w:rsidRPr="000F0409" w14:paraId="60BD0E16" w14:textId="77777777" w:rsidTr="00B6537F">
        <w:tc>
          <w:tcPr>
            <w:tcW w:w="1129" w:type="dxa"/>
            <w:shd w:val="clear" w:color="auto" w:fill="auto"/>
          </w:tcPr>
          <w:p w14:paraId="66722F7F" w14:textId="77777777" w:rsidR="00CE5CFD" w:rsidRPr="000F0409" w:rsidRDefault="00CE5CFD" w:rsidP="00847209">
            <w:pPr>
              <w:spacing w:after="0" w:line="240" w:lineRule="auto"/>
              <w:ind w:hanging="141"/>
              <w:jc w:val="center"/>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Код компе-</w:t>
            </w:r>
            <w:proofErr w:type="spellStart"/>
            <w:r w:rsidRPr="000F0409">
              <w:rPr>
                <w:rFonts w:ascii="Times New Roman" w:eastAsia="Times New Roman" w:hAnsi="Times New Roman" w:cs="Times New Roman"/>
                <w:color w:val="000000" w:themeColor="text1"/>
                <w:sz w:val="24"/>
                <w:szCs w:val="24"/>
                <w:lang w:eastAsia="ru-RU"/>
              </w:rPr>
              <w:t>тенции</w:t>
            </w:r>
            <w:proofErr w:type="spellEnd"/>
          </w:p>
        </w:tc>
        <w:tc>
          <w:tcPr>
            <w:tcW w:w="1985" w:type="dxa"/>
            <w:shd w:val="clear" w:color="auto" w:fill="auto"/>
          </w:tcPr>
          <w:p w14:paraId="4595102D" w14:textId="77777777" w:rsidR="00CE5CFD" w:rsidRPr="000F0409" w:rsidRDefault="00CE5CFD" w:rsidP="00847209">
            <w:pPr>
              <w:spacing w:after="0" w:line="240" w:lineRule="auto"/>
              <w:jc w:val="center"/>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Наименование компетенции</w:t>
            </w:r>
          </w:p>
        </w:tc>
        <w:tc>
          <w:tcPr>
            <w:tcW w:w="2977" w:type="dxa"/>
          </w:tcPr>
          <w:p w14:paraId="029A5D8D" w14:textId="77777777" w:rsidR="00CE5CFD" w:rsidRPr="000F0409" w:rsidRDefault="00CE5CFD" w:rsidP="00847209">
            <w:pPr>
              <w:spacing w:after="0" w:line="240" w:lineRule="auto"/>
              <w:jc w:val="center"/>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Индикаторы достижения компетенции</w:t>
            </w:r>
          </w:p>
        </w:tc>
        <w:tc>
          <w:tcPr>
            <w:tcW w:w="3543" w:type="dxa"/>
            <w:shd w:val="clear" w:color="auto" w:fill="auto"/>
          </w:tcPr>
          <w:p w14:paraId="77039D78" w14:textId="77777777" w:rsidR="00CE5CFD" w:rsidRPr="000F0409" w:rsidRDefault="00CE5CFD" w:rsidP="00847209">
            <w:pPr>
              <w:spacing w:after="0" w:line="240" w:lineRule="auto"/>
              <w:jc w:val="center"/>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Результаты обучения (умения и знания), соотнесенные с компетенциями/индикаторами достижения компетенции</w:t>
            </w:r>
          </w:p>
        </w:tc>
      </w:tr>
      <w:tr w:rsidR="00FC4AFD" w:rsidRPr="000F0409" w14:paraId="17EEC990" w14:textId="77777777" w:rsidTr="00B6537F">
        <w:trPr>
          <w:trHeight w:val="1565"/>
        </w:trPr>
        <w:tc>
          <w:tcPr>
            <w:tcW w:w="1129" w:type="dxa"/>
            <w:vMerge w:val="restart"/>
            <w:shd w:val="clear" w:color="auto" w:fill="auto"/>
          </w:tcPr>
          <w:p w14:paraId="7AF929C2" w14:textId="6BBBF01D" w:rsidR="00FC4AFD" w:rsidRPr="000F0409" w:rsidRDefault="00FC4AFD" w:rsidP="00FC4AFD">
            <w:pPr>
              <w:spacing w:after="0" w:line="240" w:lineRule="auto"/>
              <w:jc w:val="both"/>
              <w:rPr>
                <w:rFonts w:ascii="Times New Roman" w:hAnsi="Times New Roman" w:cs="Times New Roman"/>
                <w:sz w:val="24"/>
                <w:szCs w:val="24"/>
              </w:rPr>
            </w:pPr>
            <w:r w:rsidRPr="000F0409">
              <w:rPr>
                <w:rFonts w:ascii="Times New Roman" w:hAnsi="Times New Roman" w:cs="Times New Roman"/>
                <w:sz w:val="24"/>
                <w:szCs w:val="24"/>
              </w:rPr>
              <w:t>ПКН-2</w:t>
            </w:r>
          </w:p>
        </w:tc>
        <w:tc>
          <w:tcPr>
            <w:tcW w:w="1985" w:type="dxa"/>
            <w:vMerge w:val="restart"/>
            <w:shd w:val="clear" w:color="auto" w:fill="auto"/>
          </w:tcPr>
          <w:p w14:paraId="43C3E16D" w14:textId="04330023" w:rsidR="00FC4AFD" w:rsidRPr="000F0409" w:rsidRDefault="00FC4AFD" w:rsidP="00FC4AFD">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w:t>
            </w:r>
            <w:r w:rsidRPr="000F0409">
              <w:rPr>
                <w:rFonts w:ascii="Times New Roman" w:eastAsia="Times New Roman" w:hAnsi="Times New Roman" w:cs="Times New Roman"/>
                <w:color w:val="000000" w:themeColor="text1"/>
                <w:sz w:val="24"/>
                <w:szCs w:val="24"/>
                <w:lang w:eastAsia="ru-RU"/>
              </w:rPr>
              <w:lastRenderedPageBreak/>
              <w:t xml:space="preserve">микро и макро уровне  </w:t>
            </w:r>
          </w:p>
        </w:tc>
        <w:tc>
          <w:tcPr>
            <w:tcW w:w="2977" w:type="dxa"/>
          </w:tcPr>
          <w:p w14:paraId="4CABE671" w14:textId="479810DC" w:rsidR="00FC4AFD" w:rsidRPr="000F0409" w:rsidRDefault="00E16FF4" w:rsidP="00E16FF4">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lastRenderedPageBreak/>
              <w:t xml:space="preserve">1. </w:t>
            </w:r>
            <w:r w:rsidR="00FC4AFD" w:rsidRPr="000F0409">
              <w:rPr>
                <w:rFonts w:ascii="Times New Roman" w:eastAsia="Times New Roman" w:hAnsi="Times New Roman" w:cs="Times New Roman"/>
                <w:color w:val="000000" w:themeColor="text1"/>
                <w:sz w:val="24"/>
                <w:szCs w:val="24"/>
                <w:lang w:eastAsia="ru-RU"/>
              </w:rPr>
              <w:t>Применяет нормативно-правовую базу, регламентирующую порядок расчета финансово-экономических показателей.</w:t>
            </w:r>
          </w:p>
        </w:tc>
        <w:tc>
          <w:tcPr>
            <w:tcW w:w="3543" w:type="dxa"/>
            <w:shd w:val="clear" w:color="auto" w:fill="auto"/>
          </w:tcPr>
          <w:p w14:paraId="0B004266" w14:textId="77777777" w:rsidR="00FC4AFD" w:rsidRPr="000F0409" w:rsidRDefault="00FC4AFD"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Знание:</w:t>
            </w:r>
            <w:r w:rsidRPr="000F0409">
              <w:rPr>
                <w:rFonts w:ascii="Times New Roman" w:eastAsia="Times New Roman" w:hAnsi="Times New Roman" w:cs="Times New Roman"/>
                <w:color w:val="000000" w:themeColor="text1"/>
                <w:sz w:val="24"/>
                <w:szCs w:val="24"/>
                <w:lang w:eastAsia="ru-RU"/>
              </w:rPr>
              <w:t xml:space="preserve"> должен обладать знанием основных норм, правил и принципов корпоративного управления для создания эффективной</w:t>
            </w:r>
          </w:p>
          <w:p w14:paraId="240003F2" w14:textId="77F3E2C7" w:rsidR="00FC4AFD" w:rsidRPr="000F0409" w:rsidRDefault="00FC4AFD"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системы; знанием основных типов и типологий корпоративной культуры организации.</w:t>
            </w:r>
          </w:p>
          <w:p w14:paraId="79B460B4" w14:textId="2FA419EE" w:rsidR="00FC4AFD" w:rsidRPr="000F0409" w:rsidRDefault="00FC4AFD"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Умение:</w:t>
            </w:r>
            <w:r w:rsidRPr="000F0409">
              <w:rPr>
                <w:rFonts w:ascii="Times New Roman" w:eastAsia="Times New Roman" w:hAnsi="Times New Roman" w:cs="Times New Roman"/>
                <w:color w:val="000000" w:themeColor="text1"/>
                <w:sz w:val="24"/>
                <w:szCs w:val="24"/>
                <w:lang w:eastAsia="ru-RU"/>
              </w:rPr>
              <w:t xml:space="preserve"> применять модели и подходы теории корпоративного взаимодействия для решения задач, связанных с организацией корпоративного управления.</w:t>
            </w:r>
          </w:p>
        </w:tc>
      </w:tr>
      <w:tr w:rsidR="00FC4AFD" w:rsidRPr="000F0409" w14:paraId="1C632060" w14:textId="77777777" w:rsidTr="00B6537F">
        <w:trPr>
          <w:trHeight w:val="1565"/>
        </w:trPr>
        <w:tc>
          <w:tcPr>
            <w:tcW w:w="1129" w:type="dxa"/>
            <w:vMerge/>
            <w:shd w:val="clear" w:color="auto" w:fill="auto"/>
          </w:tcPr>
          <w:p w14:paraId="74995BDB" w14:textId="77777777" w:rsidR="00FC4AFD" w:rsidRPr="000F0409" w:rsidRDefault="00FC4AFD" w:rsidP="00FC4AFD">
            <w:pPr>
              <w:spacing w:after="0" w:line="240" w:lineRule="auto"/>
              <w:jc w:val="both"/>
              <w:rPr>
                <w:rFonts w:ascii="Times New Roman" w:hAnsi="Times New Roman" w:cs="Times New Roman"/>
                <w:sz w:val="24"/>
                <w:szCs w:val="24"/>
              </w:rPr>
            </w:pPr>
          </w:p>
        </w:tc>
        <w:tc>
          <w:tcPr>
            <w:tcW w:w="1985" w:type="dxa"/>
            <w:vMerge/>
            <w:shd w:val="clear" w:color="auto" w:fill="auto"/>
          </w:tcPr>
          <w:p w14:paraId="3A65D6CC" w14:textId="77777777" w:rsidR="00FC4AFD" w:rsidRPr="000F0409" w:rsidRDefault="00FC4AFD" w:rsidP="00FC4AFD">
            <w:pPr>
              <w:spacing w:after="0" w:line="240" w:lineRule="auto"/>
              <w:rPr>
                <w:rFonts w:ascii="Times New Roman" w:eastAsia="Times New Roman" w:hAnsi="Times New Roman" w:cs="Times New Roman"/>
                <w:color w:val="000000" w:themeColor="text1"/>
                <w:sz w:val="24"/>
                <w:szCs w:val="24"/>
                <w:lang w:eastAsia="ru-RU"/>
              </w:rPr>
            </w:pPr>
          </w:p>
        </w:tc>
        <w:tc>
          <w:tcPr>
            <w:tcW w:w="2977" w:type="dxa"/>
          </w:tcPr>
          <w:p w14:paraId="6FEE1BDC" w14:textId="5FFC27E6" w:rsidR="00FC4AFD" w:rsidRPr="000F0409" w:rsidRDefault="00E16FF4" w:rsidP="00E16FF4">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 xml:space="preserve">2. </w:t>
            </w:r>
            <w:r w:rsidR="00FC4AFD" w:rsidRPr="000F0409">
              <w:rPr>
                <w:rFonts w:ascii="Times New Roman" w:eastAsia="Times New Roman" w:hAnsi="Times New Roman" w:cs="Times New Roman"/>
                <w:color w:val="000000" w:themeColor="text1"/>
                <w:sz w:val="24"/>
                <w:szCs w:val="24"/>
                <w:lang w:eastAsia="ru-RU"/>
              </w:rPr>
              <w:t>Производит расчет финансово-экономических показателей на макро-, мезо- и микроуровнях.</w:t>
            </w:r>
          </w:p>
        </w:tc>
        <w:tc>
          <w:tcPr>
            <w:tcW w:w="3543" w:type="dxa"/>
            <w:shd w:val="clear" w:color="auto" w:fill="auto"/>
          </w:tcPr>
          <w:p w14:paraId="45839015" w14:textId="7337F355" w:rsidR="00FC4AFD" w:rsidRPr="000F0409" w:rsidRDefault="00FC4AFD"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Знание:</w:t>
            </w:r>
            <w:r w:rsidRPr="000F0409">
              <w:rPr>
                <w:rFonts w:ascii="Times New Roman" w:eastAsia="Times New Roman" w:hAnsi="Times New Roman" w:cs="Times New Roman"/>
                <w:color w:val="000000" w:themeColor="text1"/>
                <w:sz w:val="24"/>
                <w:szCs w:val="24"/>
                <w:lang w:eastAsia="ru-RU"/>
              </w:rPr>
              <w:t xml:space="preserve"> методы идентификации ключевых </w:t>
            </w:r>
            <w:proofErr w:type="spellStart"/>
            <w:r w:rsidRPr="000F0409">
              <w:rPr>
                <w:rFonts w:ascii="Times New Roman" w:eastAsia="Times New Roman" w:hAnsi="Times New Roman" w:cs="Times New Roman"/>
                <w:color w:val="000000" w:themeColor="text1"/>
                <w:sz w:val="24"/>
                <w:szCs w:val="24"/>
                <w:lang w:eastAsia="ru-RU"/>
              </w:rPr>
              <w:t>стейкхолдеров</w:t>
            </w:r>
            <w:proofErr w:type="spellEnd"/>
            <w:r w:rsidRPr="000F0409">
              <w:rPr>
                <w:rFonts w:ascii="Times New Roman" w:eastAsia="Times New Roman" w:hAnsi="Times New Roman" w:cs="Times New Roman"/>
                <w:color w:val="000000" w:themeColor="text1"/>
                <w:sz w:val="24"/>
                <w:szCs w:val="24"/>
                <w:lang w:eastAsia="ru-RU"/>
              </w:rPr>
              <w:t xml:space="preserve"> компании и способен разработать стратегию взаимодействия с ключевыми </w:t>
            </w:r>
            <w:proofErr w:type="spellStart"/>
            <w:r w:rsidRPr="000F0409">
              <w:rPr>
                <w:rFonts w:ascii="Times New Roman" w:eastAsia="Times New Roman" w:hAnsi="Times New Roman" w:cs="Times New Roman"/>
                <w:color w:val="000000" w:themeColor="text1"/>
                <w:sz w:val="24"/>
                <w:szCs w:val="24"/>
                <w:lang w:eastAsia="ru-RU"/>
              </w:rPr>
              <w:t>стейкхолдерами</w:t>
            </w:r>
            <w:proofErr w:type="spellEnd"/>
            <w:r w:rsidRPr="000F0409">
              <w:rPr>
                <w:rFonts w:ascii="Times New Roman" w:eastAsia="Times New Roman" w:hAnsi="Times New Roman" w:cs="Times New Roman"/>
                <w:color w:val="000000" w:themeColor="text1"/>
                <w:sz w:val="24"/>
                <w:szCs w:val="24"/>
                <w:lang w:eastAsia="ru-RU"/>
              </w:rPr>
              <w:t xml:space="preserve"> компании</w:t>
            </w:r>
            <w:r w:rsidR="00E16FF4" w:rsidRPr="000F0409">
              <w:rPr>
                <w:rFonts w:ascii="Times New Roman" w:eastAsia="Times New Roman" w:hAnsi="Times New Roman" w:cs="Times New Roman"/>
                <w:color w:val="000000" w:themeColor="text1"/>
                <w:sz w:val="24"/>
                <w:szCs w:val="24"/>
                <w:lang w:eastAsia="ru-RU"/>
              </w:rPr>
              <w:t>.</w:t>
            </w:r>
          </w:p>
          <w:p w14:paraId="1CAFB944" w14:textId="633B608D" w:rsidR="00FC4AFD" w:rsidRPr="000F0409" w:rsidRDefault="00FC4AFD"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Умение:</w:t>
            </w:r>
            <w:r w:rsidRPr="000F0409">
              <w:rPr>
                <w:rFonts w:ascii="Times New Roman" w:eastAsia="Times New Roman" w:hAnsi="Times New Roman" w:cs="Times New Roman"/>
                <w:color w:val="000000" w:themeColor="text1"/>
                <w:sz w:val="24"/>
                <w:szCs w:val="24"/>
                <w:lang w:eastAsia="ru-RU"/>
              </w:rPr>
              <w:t xml:space="preserve"> анализировать и сопоставлять различные теоретические подходы к проблеме и критически анализировать теоретические концепции.</w:t>
            </w:r>
          </w:p>
        </w:tc>
      </w:tr>
      <w:tr w:rsidR="00FC4AFD" w:rsidRPr="000F0409" w14:paraId="5D3523AF" w14:textId="77777777" w:rsidTr="00B6537F">
        <w:trPr>
          <w:trHeight w:val="698"/>
        </w:trPr>
        <w:tc>
          <w:tcPr>
            <w:tcW w:w="1129" w:type="dxa"/>
            <w:vMerge/>
            <w:shd w:val="clear" w:color="auto" w:fill="auto"/>
          </w:tcPr>
          <w:p w14:paraId="21DDBEF8" w14:textId="77777777" w:rsidR="00FC4AFD" w:rsidRPr="000F0409" w:rsidRDefault="00FC4AFD" w:rsidP="00FC4AFD">
            <w:pPr>
              <w:spacing w:after="0" w:line="240" w:lineRule="auto"/>
              <w:jc w:val="both"/>
              <w:rPr>
                <w:rFonts w:ascii="Times New Roman" w:hAnsi="Times New Roman" w:cs="Times New Roman"/>
                <w:sz w:val="24"/>
                <w:szCs w:val="24"/>
              </w:rPr>
            </w:pPr>
          </w:p>
        </w:tc>
        <w:tc>
          <w:tcPr>
            <w:tcW w:w="1985" w:type="dxa"/>
            <w:vMerge/>
            <w:shd w:val="clear" w:color="auto" w:fill="auto"/>
          </w:tcPr>
          <w:p w14:paraId="52F3FD7E" w14:textId="77777777" w:rsidR="00FC4AFD" w:rsidRPr="000F0409" w:rsidRDefault="00FC4AFD" w:rsidP="00FC4AFD">
            <w:pPr>
              <w:spacing w:after="0" w:line="240" w:lineRule="auto"/>
              <w:rPr>
                <w:rFonts w:ascii="Times New Roman" w:eastAsia="Times New Roman" w:hAnsi="Times New Roman" w:cs="Times New Roman"/>
                <w:color w:val="000000" w:themeColor="text1"/>
                <w:sz w:val="24"/>
                <w:szCs w:val="24"/>
                <w:lang w:eastAsia="ru-RU"/>
              </w:rPr>
            </w:pPr>
          </w:p>
        </w:tc>
        <w:tc>
          <w:tcPr>
            <w:tcW w:w="2977" w:type="dxa"/>
          </w:tcPr>
          <w:p w14:paraId="7550BCF6" w14:textId="1999BF39" w:rsidR="00FC4AFD" w:rsidRPr="000F0409" w:rsidRDefault="00E16FF4" w:rsidP="00E16FF4">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 xml:space="preserve">3. </w:t>
            </w:r>
            <w:r w:rsidR="00FC4AFD" w:rsidRPr="000F0409">
              <w:rPr>
                <w:rFonts w:ascii="Times New Roman" w:eastAsia="Times New Roman" w:hAnsi="Times New Roman" w:cs="Times New Roman"/>
                <w:color w:val="000000" w:themeColor="text1"/>
                <w:sz w:val="24"/>
                <w:szCs w:val="24"/>
                <w:lang w:eastAsia="ru-RU"/>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543" w:type="dxa"/>
            <w:shd w:val="clear" w:color="auto" w:fill="auto"/>
          </w:tcPr>
          <w:p w14:paraId="0B2FACCA" w14:textId="77777777" w:rsidR="00FC4AFD" w:rsidRPr="000F0409" w:rsidRDefault="00FC4AFD"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Знание:</w:t>
            </w:r>
            <w:r w:rsidRPr="000F0409">
              <w:rPr>
                <w:rFonts w:ascii="Times New Roman" w:eastAsia="Times New Roman" w:hAnsi="Times New Roman" w:cs="Times New Roman"/>
                <w:color w:val="000000" w:themeColor="text1"/>
                <w:sz w:val="24"/>
                <w:szCs w:val="24"/>
                <w:lang w:eastAsia="ru-RU"/>
              </w:rPr>
              <w:t xml:space="preserve"> сформировать представления об особенностях институциональной среды и внешних дисциплинирующих механизмах системы корпоративного управления; - дать основные подходы к анализу, оценке и проектированию процессов корпоративного управления компании.</w:t>
            </w:r>
          </w:p>
          <w:p w14:paraId="356E22AD" w14:textId="1F20C0D9" w:rsidR="00FC4AFD" w:rsidRPr="000F0409" w:rsidRDefault="00FC4AFD"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Умение:</w:t>
            </w:r>
            <w:r w:rsidRPr="000F0409">
              <w:rPr>
                <w:rFonts w:ascii="Times New Roman" w:eastAsia="Times New Roman" w:hAnsi="Times New Roman" w:cs="Times New Roman"/>
                <w:color w:val="000000" w:themeColor="text1"/>
                <w:sz w:val="24"/>
                <w:szCs w:val="24"/>
                <w:lang w:eastAsia="ru-RU"/>
              </w:rPr>
              <w:t xml:space="preserve"> провести диагностику деятельности компании с целью выявления уязвимых мест возникновения кризисных ситуаций.</w:t>
            </w:r>
          </w:p>
        </w:tc>
      </w:tr>
      <w:tr w:rsidR="00FC4AFD" w:rsidRPr="000F0409" w14:paraId="39174825" w14:textId="77777777" w:rsidTr="00B6537F">
        <w:trPr>
          <w:trHeight w:val="1658"/>
        </w:trPr>
        <w:tc>
          <w:tcPr>
            <w:tcW w:w="1129" w:type="dxa"/>
            <w:vMerge w:val="restart"/>
            <w:shd w:val="clear" w:color="auto" w:fill="auto"/>
          </w:tcPr>
          <w:p w14:paraId="5819835E" w14:textId="4D37930D" w:rsidR="00FC4AFD" w:rsidRPr="000F0409" w:rsidRDefault="00FC4AFD" w:rsidP="00FC4AFD">
            <w:pPr>
              <w:spacing w:after="0" w:line="240" w:lineRule="auto"/>
              <w:jc w:val="both"/>
              <w:rPr>
                <w:rFonts w:ascii="Times New Roman" w:hAnsi="Times New Roman" w:cs="Times New Roman"/>
                <w:sz w:val="24"/>
                <w:szCs w:val="24"/>
              </w:rPr>
            </w:pPr>
            <w:r w:rsidRPr="000F0409">
              <w:rPr>
                <w:rFonts w:ascii="Times New Roman" w:hAnsi="Times New Roman" w:cs="Times New Roman"/>
                <w:sz w:val="24"/>
                <w:szCs w:val="24"/>
              </w:rPr>
              <w:t>ПКН-5</w:t>
            </w:r>
          </w:p>
        </w:tc>
        <w:tc>
          <w:tcPr>
            <w:tcW w:w="1985" w:type="dxa"/>
            <w:vMerge w:val="restart"/>
            <w:shd w:val="clear" w:color="auto" w:fill="auto"/>
          </w:tcPr>
          <w:p w14:paraId="65D181AA" w14:textId="7123DDAC" w:rsidR="00FC4AFD" w:rsidRPr="000F0409" w:rsidRDefault="00FC4AFD" w:rsidP="00FC4AFD">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 xml:space="preserve">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 </w:t>
            </w:r>
          </w:p>
        </w:tc>
        <w:tc>
          <w:tcPr>
            <w:tcW w:w="2977" w:type="dxa"/>
          </w:tcPr>
          <w:p w14:paraId="316852C4" w14:textId="2C9FF9E2" w:rsidR="00FC4AFD" w:rsidRPr="000F0409" w:rsidRDefault="00E16FF4" w:rsidP="00E16FF4">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 xml:space="preserve">1. </w:t>
            </w:r>
            <w:r w:rsidR="00FC4AFD" w:rsidRPr="000F0409">
              <w:rPr>
                <w:rFonts w:ascii="Times New Roman" w:eastAsia="Times New Roman" w:hAnsi="Times New Roman" w:cs="Times New Roman"/>
                <w:color w:val="000000" w:themeColor="text1"/>
                <w:sz w:val="24"/>
                <w:szCs w:val="24"/>
                <w:lang w:eastAsia="ru-RU"/>
              </w:rPr>
              <w:t xml:space="preserve">Применяет положения международных и национальных стандартов для составления и подтверждении достоверности отчетности организации. </w:t>
            </w:r>
          </w:p>
        </w:tc>
        <w:tc>
          <w:tcPr>
            <w:tcW w:w="3543" w:type="dxa"/>
            <w:shd w:val="clear" w:color="auto" w:fill="auto"/>
          </w:tcPr>
          <w:p w14:paraId="5CF3BAEB" w14:textId="26E652F5" w:rsidR="00E16FF4"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Знание:</w:t>
            </w:r>
            <w:r w:rsidRPr="000F0409">
              <w:rPr>
                <w:rFonts w:ascii="Times New Roman" w:eastAsia="Times New Roman" w:hAnsi="Times New Roman" w:cs="Times New Roman"/>
                <w:color w:val="000000" w:themeColor="text1"/>
                <w:sz w:val="24"/>
                <w:szCs w:val="24"/>
                <w:lang w:eastAsia="ru-RU"/>
              </w:rPr>
              <w:t xml:space="preserve"> </w:t>
            </w:r>
            <w:r w:rsidR="007E3831" w:rsidRPr="000F0409">
              <w:rPr>
                <w:rFonts w:ascii="Times New Roman" w:eastAsia="Times New Roman" w:hAnsi="Times New Roman" w:cs="Times New Roman"/>
                <w:color w:val="000000" w:themeColor="text1"/>
                <w:sz w:val="24"/>
                <w:szCs w:val="24"/>
                <w:lang w:eastAsia="ru-RU"/>
              </w:rPr>
              <w:t>Функциональные особенности корпоративного управления. Система стратегического управления. Этапы формирования стратегии. виды управленческих решений и методы их принятия</w:t>
            </w:r>
            <w:r w:rsidRPr="000F0409">
              <w:rPr>
                <w:rFonts w:ascii="Times New Roman" w:eastAsia="Times New Roman" w:hAnsi="Times New Roman" w:cs="Times New Roman"/>
                <w:color w:val="000000" w:themeColor="text1"/>
                <w:sz w:val="24"/>
                <w:szCs w:val="24"/>
                <w:lang w:eastAsia="ru-RU"/>
              </w:rPr>
              <w:t>.</w:t>
            </w:r>
          </w:p>
          <w:p w14:paraId="0A3BF449" w14:textId="2A7C437D" w:rsidR="00FC4AFD"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Умение:</w:t>
            </w:r>
            <w:r w:rsidRPr="000F0409">
              <w:rPr>
                <w:rFonts w:ascii="Times New Roman" w:eastAsia="Times New Roman" w:hAnsi="Times New Roman" w:cs="Times New Roman"/>
                <w:color w:val="000000" w:themeColor="text1"/>
                <w:sz w:val="24"/>
                <w:szCs w:val="24"/>
                <w:lang w:eastAsia="ru-RU"/>
              </w:rPr>
              <w:t xml:space="preserve"> </w:t>
            </w:r>
            <w:r w:rsidR="007E3831" w:rsidRPr="000F0409">
              <w:rPr>
                <w:rFonts w:ascii="Times New Roman" w:eastAsia="Times New Roman" w:hAnsi="Times New Roman" w:cs="Times New Roman"/>
                <w:color w:val="000000" w:themeColor="text1"/>
                <w:sz w:val="24"/>
                <w:szCs w:val="24"/>
                <w:lang w:eastAsia="ru-RU"/>
              </w:rPr>
              <w:t>руководить разработкой краткосрочной и долгосрочной финансовой политики, и стратегии развития организаций</w:t>
            </w:r>
          </w:p>
        </w:tc>
      </w:tr>
      <w:tr w:rsidR="00FC4AFD" w:rsidRPr="000F0409" w14:paraId="7FA3BFDE" w14:textId="77777777" w:rsidTr="00B6537F">
        <w:trPr>
          <w:trHeight w:val="1657"/>
        </w:trPr>
        <w:tc>
          <w:tcPr>
            <w:tcW w:w="1129" w:type="dxa"/>
            <w:vMerge/>
            <w:shd w:val="clear" w:color="auto" w:fill="auto"/>
          </w:tcPr>
          <w:p w14:paraId="1C4DEE4F" w14:textId="77777777" w:rsidR="00FC4AFD" w:rsidRPr="000F0409" w:rsidRDefault="00FC4AFD" w:rsidP="00FC4AFD">
            <w:pPr>
              <w:spacing w:after="0" w:line="240" w:lineRule="auto"/>
              <w:jc w:val="both"/>
              <w:rPr>
                <w:rFonts w:ascii="Times New Roman" w:hAnsi="Times New Roman" w:cs="Times New Roman"/>
                <w:sz w:val="24"/>
                <w:szCs w:val="24"/>
              </w:rPr>
            </w:pPr>
          </w:p>
        </w:tc>
        <w:tc>
          <w:tcPr>
            <w:tcW w:w="1985" w:type="dxa"/>
            <w:vMerge/>
            <w:shd w:val="clear" w:color="auto" w:fill="auto"/>
          </w:tcPr>
          <w:p w14:paraId="74BC0A5D" w14:textId="77777777" w:rsidR="00FC4AFD" w:rsidRPr="000F0409" w:rsidRDefault="00FC4AFD" w:rsidP="00FC4AFD">
            <w:pPr>
              <w:spacing w:after="0" w:line="240" w:lineRule="auto"/>
              <w:rPr>
                <w:rFonts w:ascii="Times New Roman" w:eastAsia="Times New Roman" w:hAnsi="Times New Roman" w:cs="Times New Roman"/>
                <w:color w:val="000000" w:themeColor="text1"/>
                <w:sz w:val="24"/>
                <w:szCs w:val="24"/>
                <w:lang w:eastAsia="ru-RU"/>
              </w:rPr>
            </w:pPr>
          </w:p>
        </w:tc>
        <w:tc>
          <w:tcPr>
            <w:tcW w:w="2977" w:type="dxa"/>
          </w:tcPr>
          <w:p w14:paraId="6CE67E6E" w14:textId="1DF4E76C" w:rsidR="00FC4AFD" w:rsidRPr="000F0409" w:rsidRDefault="00E16FF4" w:rsidP="00E16FF4">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 xml:space="preserve">2. </w:t>
            </w:r>
            <w:r w:rsidR="00FC4AFD" w:rsidRPr="000F0409">
              <w:rPr>
                <w:rFonts w:ascii="Times New Roman" w:eastAsia="Times New Roman" w:hAnsi="Times New Roman" w:cs="Times New Roman"/>
                <w:color w:val="000000" w:themeColor="text1"/>
                <w:sz w:val="24"/>
                <w:szCs w:val="24"/>
                <w:lang w:eastAsia="ru-RU"/>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543" w:type="dxa"/>
            <w:shd w:val="clear" w:color="auto" w:fill="auto"/>
          </w:tcPr>
          <w:p w14:paraId="0B6B0500" w14:textId="6E5C0B01" w:rsidR="007E3831"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Знание:</w:t>
            </w:r>
            <w:r w:rsidRPr="000F0409">
              <w:rPr>
                <w:rFonts w:ascii="Times New Roman" w:eastAsia="Times New Roman" w:hAnsi="Times New Roman" w:cs="Times New Roman"/>
                <w:color w:val="000000" w:themeColor="text1"/>
                <w:sz w:val="24"/>
                <w:szCs w:val="24"/>
                <w:lang w:eastAsia="ru-RU"/>
              </w:rPr>
              <w:t xml:space="preserve"> </w:t>
            </w:r>
            <w:r w:rsidR="007E3831" w:rsidRPr="000F0409">
              <w:rPr>
                <w:rFonts w:ascii="Times New Roman" w:eastAsia="Times New Roman" w:hAnsi="Times New Roman" w:cs="Times New Roman"/>
                <w:color w:val="000000" w:themeColor="text1"/>
                <w:sz w:val="24"/>
                <w:szCs w:val="24"/>
                <w:lang w:eastAsia="ru-RU"/>
              </w:rPr>
              <w:t xml:space="preserve">Основы организационного проектирования. Этапы формирования проекта. Реализация проектных решений. </w:t>
            </w:r>
          </w:p>
          <w:p w14:paraId="618D2A7C" w14:textId="65E498D5" w:rsidR="00FC4AFD"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Умение:</w:t>
            </w:r>
            <w:r w:rsidRPr="000F0409">
              <w:rPr>
                <w:rFonts w:ascii="Times New Roman" w:eastAsia="Times New Roman" w:hAnsi="Times New Roman" w:cs="Times New Roman"/>
                <w:color w:val="000000" w:themeColor="text1"/>
                <w:sz w:val="24"/>
                <w:szCs w:val="24"/>
                <w:lang w:eastAsia="ru-RU"/>
              </w:rPr>
              <w:t xml:space="preserve"> </w:t>
            </w:r>
            <w:r w:rsidR="007E3831" w:rsidRPr="000F0409">
              <w:rPr>
                <w:rFonts w:ascii="Times New Roman" w:eastAsia="Times New Roman" w:hAnsi="Times New Roman" w:cs="Times New Roman"/>
                <w:color w:val="000000" w:themeColor="text1"/>
                <w:sz w:val="24"/>
                <w:szCs w:val="24"/>
                <w:lang w:eastAsia="ru-RU"/>
              </w:rPr>
              <w:t>использовать методы планирования и экономической оценки</w:t>
            </w:r>
          </w:p>
        </w:tc>
      </w:tr>
      <w:tr w:rsidR="00FC4AFD" w:rsidRPr="000F0409" w14:paraId="1CDE4D66" w14:textId="77777777" w:rsidTr="00B6537F">
        <w:trPr>
          <w:trHeight w:val="557"/>
        </w:trPr>
        <w:tc>
          <w:tcPr>
            <w:tcW w:w="1129" w:type="dxa"/>
            <w:vMerge w:val="restart"/>
            <w:shd w:val="clear" w:color="auto" w:fill="auto"/>
          </w:tcPr>
          <w:p w14:paraId="722BF21D" w14:textId="174BF11D" w:rsidR="00FC4AFD" w:rsidRPr="000F0409" w:rsidRDefault="00FC4AFD" w:rsidP="00FC4AFD">
            <w:pPr>
              <w:spacing w:after="0" w:line="240" w:lineRule="auto"/>
              <w:jc w:val="both"/>
              <w:rPr>
                <w:rFonts w:ascii="Times New Roman" w:hAnsi="Times New Roman" w:cs="Times New Roman"/>
                <w:sz w:val="24"/>
                <w:szCs w:val="24"/>
              </w:rPr>
            </w:pPr>
            <w:r w:rsidRPr="000F0409">
              <w:rPr>
                <w:rFonts w:ascii="Times New Roman" w:hAnsi="Times New Roman" w:cs="Times New Roman"/>
                <w:sz w:val="24"/>
                <w:szCs w:val="24"/>
              </w:rPr>
              <w:lastRenderedPageBreak/>
              <w:t>ПКП-1</w:t>
            </w:r>
          </w:p>
        </w:tc>
        <w:tc>
          <w:tcPr>
            <w:tcW w:w="1985" w:type="dxa"/>
            <w:vMerge w:val="restart"/>
            <w:shd w:val="clear" w:color="auto" w:fill="auto"/>
          </w:tcPr>
          <w:p w14:paraId="1AF43DA5" w14:textId="54A9B8BA" w:rsidR="00FC4AFD" w:rsidRPr="000F0409" w:rsidRDefault="00FC4AFD" w:rsidP="00FC4AFD">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 xml:space="preserve">Способность самостоятельно осуществлять подготовку заданий и разрабатывать проектные решения с учетом факторов неопределенности и риска, разрабатывать соответствующие методические и нормативные документы, а также предложения и мероприятия по реализации разработанных проектов и программ по минимизации рисков, устранении причин и условий, способствующих их проявлению </w:t>
            </w:r>
          </w:p>
        </w:tc>
        <w:tc>
          <w:tcPr>
            <w:tcW w:w="2977" w:type="dxa"/>
          </w:tcPr>
          <w:p w14:paraId="26EDA734" w14:textId="1FDFB68F" w:rsidR="00FC4AFD" w:rsidRPr="000F0409" w:rsidRDefault="00E16FF4" w:rsidP="00E16FF4">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 xml:space="preserve">1. </w:t>
            </w:r>
            <w:r w:rsidR="00FC4AFD" w:rsidRPr="000F0409">
              <w:rPr>
                <w:rFonts w:ascii="Times New Roman" w:eastAsia="Times New Roman" w:hAnsi="Times New Roman" w:cs="Times New Roman"/>
                <w:color w:val="000000" w:themeColor="text1"/>
                <w:sz w:val="24"/>
                <w:szCs w:val="24"/>
                <w:lang w:eastAsia="ru-RU"/>
              </w:rPr>
              <w:t xml:space="preserve">Идентифицирует бизнес-процессы, наиболее подверженные риску, с учетом изменяющихся условий внешней среды в целях приоритетного финансирования мероприятий по управлению ими и адаптирует элементы системы риск-менеджмента к условиям функционирования организации, а также новым бизнес-процессам и направлениям. </w:t>
            </w:r>
          </w:p>
        </w:tc>
        <w:tc>
          <w:tcPr>
            <w:tcW w:w="3543" w:type="dxa"/>
            <w:shd w:val="clear" w:color="auto" w:fill="auto"/>
          </w:tcPr>
          <w:p w14:paraId="6B55EBCF" w14:textId="56485CC2" w:rsidR="007E3831"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Знание:</w:t>
            </w:r>
            <w:r w:rsidRPr="000F0409">
              <w:rPr>
                <w:rFonts w:ascii="Times New Roman" w:eastAsia="Times New Roman" w:hAnsi="Times New Roman" w:cs="Times New Roman"/>
                <w:color w:val="000000" w:themeColor="text1"/>
                <w:sz w:val="24"/>
                <w:szCs w:val="24"/>
                <w:lang w:eastAsia="ru-RU"/>
              </w:rPr>
              <w:t xml:space="preserve"> </w:t>
            </w:r>
            <w:r w:rsidR="007E3831" w:rsidRPr="000F0409">
              <w:rPr>
                <w:rFonts w:ascii="Times New Roman" w:eastAsia="Times New Roman" w:hAnsi="Times New Roman" w:cs="Times New Roman"/>
                <w:color w:val="000000" w:themeColor="text1"/>
                <w:sz w:val="24"/>
                <w:szCs w:val="24"/>
                <w:lang w:eastAsia="ru-RU"/>
              </w:rPr>
              <w:t xml:space="preserve">Стратегическое управление корпорацией. Факторы, влияющие на систему корпоративного управления, значение корпоративного управления для субъектов экономики различных организационно-экономических форм. </w:t>
            </w:r>
          </w:p>
          <w:p w14:paraId="06343B94" w14:textId="511E2768" w:rsidR="00FC4AFD"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Умение:</w:t>
            </w:r>
            <w:r w:rsidRPr="000F0409">
              <w:rPr>
                <w:rFonts w:ascii="Times New Roman" w:eastAsia="Times New Roman" w:hAnsi="Times New Roman" w:cs="Times New Roman"/>
                <w:color w:val="000000" w:themeColor="text1"/>
                <w:sz w:val="24"/>
                <w:szCs w:val="24"/>
                <w:lang w:eastAsia="ru-RU"/>
              </w:rPr>
              <w:t xml:space="preserve"> </w:t>
            </w:r>
            <w:r w:rsidR="007E3831" w:rsidRPr="000F0409">
              <w:rPr>
                <w:rFonts w:ascii="Times New Roman" w:eastAsia="Times New Roman" w:hAnsi="Times New Roman" w:cs="Times New Roman"/>
                <w:color w:val="000000" w:themeColor="text1"/>
                <w:sz w:val="24"/>
                <w:szCs w:val="24"/>
                <w:lang w:eastAsia="ru-RU"/>
              </w:rPr>
              <w:t>анализировать внешнюю и внутреннюю среду организации, выявлять ее ключевые элементы и оценивать их влияние на организацию; анализировать организационную структуру и р</w:t>
            </w:r>
          </w:p>
        </w:tc>
      </w:tr>
      <w:tr w:rsidR="00FC4AFD" w:rsidRPr="000F0409" w14:paraId="20EAC716" w14:textId="77777777" w:rsidTr="00B6537F">
        <w:trPr>
          <w:trHeight w:val="1117"/>
        </w:trPr>
        <w:tc>
          <w:tcPr>
            <w:tcW w:w="1129" w:type="dxa"/>
            <w:vMerge/>
            <w:shd w:val="clear" w:color="auto" w:fill="auto"/>
          </w:tcPr>
          <w:p w14:paraId="71228DD3" w14:textId="77777777" w:rsidR="00FC4AFD" w:rsidRPr="000F0409" w:rsidRDefault="00FC4AFD" w:rsidP="00FC4AFD">
            <w:pPr>
              <w:spacing w:after="0" w:line="240" w:lineRule="auto"/>
              <w:jc w:val="both"/>
              <w:rPr>
                <w:rFonts w:ascii="Times New Roman" w:hAnsi="Times New Roman" w:cs="Times New Roman"/>
                <w:sz w:val="24"/>
                <w:szCs w:val="24"/>
              </w:rPr>
            </w:pPr>
          </w:p>
        </w:tc>
        <w:tc>
          <w:tcPr>
            <w:tcW w:w="1985" w:type="dxa"/>
            <w:vMerge/>
            <w:shd w:val="clear" w:color="auto" w:fill="auto"/>
          </w:tcPr>
          <w:p w14:paraId="55A7BD67" w14:textId="77777777" w:rsidR="00FC4AFD" w:rsidRPr="000F0409" w:rsidRDefault="00FC4AFD" w:rsidP="00FC4AFD">
            <w:pPr>
              <w:spacing w:after="0" w:line="240" w:lineRule="auto"/>
              <w:rPr>
                <w:rFonts w:ascii="Times New Roman" w:eastAsia="Times New Roman" w:hAnsi="Times New Roman" w:cs="Times New Roman"/>
                <w:color w:val="000000" w:themeColor="text1"/>
                <w:sz w:val="24"/>
                <w:szCs w:val="24"/>
                <w:lang w:eastAsia="ru-RU"/>
              </w:rPr>
            </w:pPr>
          </w:p>
        </w:tc>
        <w:tc>
          <w:tcPr>
            <w:tcW w:w="2977" w:type="dxa"/>
          </w:tcPr>
          <w:p w14:paraId="1F1A0C09" w14:textId="6C72066C" w:rsidR="00FC4AFD" w:rsidRPr="000F0409" w:rsidRDefault="00E16FF4" w:rsidP="00E16FF4">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 xml:space="preserve">2. </w:t>
            </w:r>
            <w:r w:rsidR="00FC4AFD" w:rsidRPr="000F0409">
              <w:rPr>
                <w:rFonts w:ascii="Times New Roman" w:eastAsia="Times New Roman" w:hAnsi="Times New Roman" w:cs="Times New Roman"/>
                <w:color w:val="000000" w:themeColor="text1"/>
                <w:sz w:val="24"/>
                <w:szCs w:val="24"/>
                <w:lang w:eastAsia="ru-RU"/>
              </w:rPr>
              <w:t xml:space="preserve">Анализирует и применяет методики оценки управления рисками и реагирования на них. </w:t>
            </w:r>
          </w:p>
        </w:tc>
        <w:tc>
          <w:tcPr>
            <w:tcW w:w="3543" w:type="dxa"/>
            <w:shd w:val="clear" w:color="auto" w:fill="auto"/>
          </w:tcPr>
          <w:p w14:paraId="74515D12" w14:textId="02832973" w:rsidR="007A2F20"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Знание:</w:t>
            </w:r>
            <w:r w:rsidR="007A2F20" w:rsidRPr="000F0409">
              <w:rPr>
                <w:rFonts w:ascii="Times New Roman" w:eastAsia="Times New Roman" w:hAnsi="Times New Roman" w:cs="Times New Roman"/>
                <w:color w:val="000000" w:themeColor="text1"/>
                <w:sz w:val="24"/>
                <w:szCs w:val="24"/>
                <w:lang w:eastAsia="ru-RU"/>
              </w:rPr>
              <w:t xml:space="preserve"> теоретические и практические основы построения системы управления рисками в организации на основе стандартизации и современные способы снижения риска.  </w:t>
            </w:r>
          </w:p>
          <w:p w14:paraId="454C7329" w14:textId="383FA4E2" w:rsidR="00FC4AFD"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Умение:</w:t>
            </w:r>
            <w:r w:rsidRPr="000F0409">
              <w:rPr>
                <w:rFonts w:ascii="Times New Roman" w:eastAsia="Times New Roman" w:hAnsi="Times New Roman" w:cs="Times New Roman"/>
                <w:color w:val="000000" w:themeColor="text1"/>
                <w:sz w:val="24"/>
                <w:szCs w:val="24"/>
                <w:lang w:eastAsia="ru-RU"/>
              </w:rPr>
              <w:t xml:space="preserve"> </w:t>
            </w:r>
            <w:r w:rsidR="007A2F20" w:rsidRPr="000F0409">
              <w:rPr>
                <w:rFonts w:ascii="Times New Roman" w:eastAsia="Times New Roman" w:hAnsi="Times New Roman" w:cs="Times New Roman"/>
                <w:color w:val="000000" w:themeColor="text1"/>
                <w:sz w:val="24"/>
                <w:szCs w:val="24"/>
                <w:lang w:eastAsia="ru-RU"/>
              </w:rPr>
              <w:t>идентифи</w:t>
            </w:r>
            <w:r w:rsidR="00581279" w:rsidRPr="000F0409">
              <w:rPr>
                <w:rFonts w:ascii="Times New Roman" w:eastAsia="Times New Roman" w:hAnsi="Times New Roman" w:cs="Times New Roman"/>
                <w:color w:val="000000" w:themeColor="text1"/>
                <w:sz w:val="24"/>
                <w:szCs w:val="24"/>
                <w:lang w:eastAsia="ru-RU"/>
              </w:rPr>
              <w:t>ци</w:t>
            </w:r>
            <w:r w:rsidR="007A2F20" w:rsidRPr="000F0409">
              <w:rPr>
                <w:rFonts w:ascii="Times New Roman" w:eastAsia="Times New Roman" w:hAnsi="Times New Roman" w:cs="Times New Roman"/>
                <w:color w:val="000000" w:themeColor="text1"/>
                <w:sz w:val="24"/>
                <w:szCs w:val="24"/>
                <w:lang w:eastAsia="ru-RU"/>
              </w:rPr>
              <w:t xml:space="preserve">ровать рисковые факторы и методы выбора </w:t>
            </w:r>
            <w:proofErr w:type="spellStart"/>
            <w:r w:rsidR="007A2F20" w:rsidRPr="000F0409">
              <w:rPr>
                <w:rFonts w:ascii="Times New Roman" w:eastAsia="Times New Roman" w:hAnsi="Times New Roman" w:cs="Times New Roman"/>
                <w:color w:val="000000" w:themeColor="text1"/>
                <w:sz w:val="24"/>
                <w:szCs w:val="24"/>
                <w:lang w:eastAsia="ru-RU"/>
              </w:rPr>
              <w:t>антирисковых</w:t>
            </w:r>
            <w:proofErr w:type="spellEnd"/>
            <w:r w:rsidR="007A2F20" w:rsidRPr="000F0409">
              <w:rPr>
                <w:rFonts w:ascii="Times New Roman" w:eastAsia="Times New Roman" w:hAnsi="Times New Roman" w:cs="Times New Roman"/>
                <w:color w:val="000000" w:themeColor="text1"/>
                <w:sz w:val="24"/>
                <w:szCs w:val="24"/>
                <w:lang w:eastAsia="ru-RU"/>
              </w:rPr>
              <w:t xml:space="preserve"> мероприятий. </w:t>
            </w:r>
          </w:p>
        </w:tc>
      </w:tr>
      <w:tr w:rsidR="00FC4AFD" w:rsidRPr="000F0409" w14:paraId="78E9881B" w14:textId="77777777" w:rsidTr="00B6537F">
        <w:trPr>
          <w:trHeight w:val="1859"/>
        </w:trPr>
        <w:tc>
          <w:tcPr>
            <w:tcW w:w="1129" w:type="dxa"/>
            <w:vMerge/>
            <w:shd w:val="clear" w:color="auto" w:fill="auto"/>
          </w:tcPr>
          <w:p w14:paraId="69E44CA3" w14:textId="77777777" w:rsidR="00FC4AFD" w:rsidRPr="000F0409" w:rsidRDefault="00FC4AFD" w:rsidP="00FC4AFD">
            <w:pPr>
              <w:spacing w:after="0" w:line="240" w:lineRule="auto"/>
              <w:jc w:val="both"/>
              <w:rPr>
                <w:rFonts w:ascii="Times New Roman" w:hAnsi="Times New Roman" w:cs="Times New Roman"/>
                <w:sz w:val="24"/>
                <w:szCs w:val="24"/>
              </w:rPr>
            </w:pPr>
          </w:p>
        </w:tc>
        <w:tc>
          <w:tcPr>
            <w:tcW w:w="1985" w:type="dxa"/>
            <w:vMerge/>
            <w:shd w:val="clear" w:color="auto" w:fill="auto"/>
          </w:tcPr>
          <w:p w14:paraId="765D0B83" w14:textId="77777777" w:rsidR="00FC4AFD" w:rsidRPr="000F0409" w:rsidRDefault="00FC4AFD" w:rsidP="00FC4AFD">
            <w:pPr>
              <w:spacing w:after="0" w:line="240" w:lineRule="auto"/>
              <w:rPr>
                <w:rFonts w:ascii="Times New Roman" w:eastAsia="Times New Roman" w:hAnsi="Times New Roman" w:cs="Times New Roman"/>
                <w:color w:val="000000" w:themeColor="text1"/>
                <w:sz w:val="24"/>
                <w:szCs w:val="24"/>
                <w:lang w:eastAsia="ru-RU"/>
              </w:rPr>
            </w:pPr>
          </w:p>
        </w:tc>
        <w:tc>
          <w:tcPr>
            <w:tcW w:w="2977" w:type="dxa"/>
          </w:tcPr>
          <w:p w14:paraId="6A8F9BEB" w14:textId="1CAA4B90" w:rsidR="00FC4AFD" w:rsidRPr="000F0409" w:rsidRDefault="00E16FF4" w:rsidP="00E16FF4">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color w:val="000000" w:themeColor="text1"/>
                <w:sz w:val="24"/>
                <w:szCs w:val="24"/>
                <w:lang w:eastAsia="ru-RU"/>
              </w:rPr>
              <w:t xml:space="preserve">3. </w:t>
            </w:r>
            <w:r w:rsidR="00FC4AFD" w:rsidRPr="000F0409">
              <w:rPr>
                <w:rFonts w:ascii="Times New Roman" w:eastAsia="Times New Roman" w:hAnsi="Times New Roman" w:cs="Times New Roman"/>
                <w:color w:val="000000" w:themeColor="text1"/>
                <w:sz w:val="24"/>
                <w:szCs w:val="24"/>
                <w:lang w:eastAsia="ru-RU"/>
              </w:rPr>
              <w:t>Организовывает процесс управления рисками в организации с учетом отраслевых стандартов и иных нормативных документов.</w:t>
            </w:r>
          </w:p>
        </w:tc>
        <w:tc>
          <w:tcPr>
            <w:tcW w:w="3543" w:type="dxa"/>
            <w:shd w:val="clear" w:color="auto" w:fill="auto"/>
          </w:tcPr>
          <w:p w14:paraId="6D4AE39E" w14:textId="4AB39EAB" w:rsidR="00E16FF4"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Знание:</w:t>
            </w:r>
            <w:r w:rsidRPr="000F0409">
              <w:rPr>
                <w:rFonts w:ascii="Times New Roman" w:eastAsia="Times New Roman" w:hAnsi="Times New Roman" w:cs="Times New Roman"/>
                <w:color w:val="000000" w:themeColor="text1"/>
                <w:sz w:val="24"/>
                <w:szCs w:val="24"/>
                <w:lang w:eastAsia="ru-RU"/>
              </w:rPr>
              <w:t xml:space="preserve"> </w:t>
            </w:r>
            <w:r w:rsidR="00581279" w:rsidRPr="000F0409">
              <w:rPr>
                <w:rFonts w:ascii="Times New Roman" w:eastAsia="Times New Roman" w:hAnsi="Times New Roman" w:cs="Times New Roman"/>
                <w:color w:val="000000" w:themeColor="text1"/>
                <w:sz w:val="24"/>
                <w:szCs w:val="24"/>
                <w:lang w:eastAsia="ru-RU"/>
              </w:rPr>
              <w:t xml:space="preserve">методы анализа рисков различных вариантов управленческих решений, методы оценки рисков, эффективные инструменты управления рисками. </w:t>
            </w:r>
          </w:p>
          <w:p w14:paraId="225D85FA" w14:textId="5AD0B002" w:rsidR="00FC4AFD"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Умение:</w:t>
            </w:r>
            <w:r w:rsidRPr="000F0409">
              <w:rPr>
                <w:rFonts w:ascii="Times New Roman" w:eastAsia="Times New Roman" w:hAnsi="Times New Roman" w:cs="Times New Roman"/>
                <w:color w:val="000000" w:themeColor="text1"/>
                <w:sz w:val="24"/>
                <w:szCs w:val="24"/>
                <w:lang w:eastAsia="ru-RU"/>
              </w:rPr>
              <w:t xml:space="preserve"> </w:t>
            </w:r>
            <w:r w:rsidR="007A2F20" w:rsidRPr="000F0409">
              <w:rPr>
                <w:rFonts w:ascii="Times New Roman" w:eastAsia="Times New Roman" w:hAnsi="Times New Roman" w:cs="Times New Roman"/>
                <w:color w:val="000000" w:themeColor="text1"/>
                <w:sz w:val="24"/>
                <w:szCs w:val="24"/>
                <w:lang w:eastAsia="ru-RU"/>
              </w:rPr>
              <w:t>применять инструменты оценки ресурсов при реализации управленческих решений в соответс</w:t>
            </w:r>
            <w:r w:rsidR="00581279" w:rsidRPr="000F0409">
              <w:rPr>
                <w:rFonts w:ascii="Times New Roman" w:eastAsia="Times New Roman" w:hAnsi="Times New Roman" w:cs="Times New Roman"/>
                <w:color w:val="000000" w:themeColor="text1"/>
                <w:sz w:val="24"/>
                <w:szCs w:val="24"/>
                <w:lang w:eastAsia="ru-RU"/>
              </w:rPr>
              <w:t xml:space="preserve">твии с изменениями внешней среды. </w:t>
            </w:r>
          </w:p>
        </w:tc>
      </w:tr>
      <w:tr w:rsidR="00FC4AFD" w:rsidRPr="000F0409" w14:paraId="63CE1AFE" w14:textId="77777777" w:rsidTr="00B6537F">
        <w:trPr>
          <w:trHeight w:val="1178"/>
        </w:trPr>
        <w:tc>
          <w:tcPr>
            <w:tcW w:w="1129" w:type="dxa"/>
            <w:vMerge w:val="restart"/>
            <w:shd w:val="clear" w:color="auto" w:fill="auto"/>
          </w:tcPr>
          <w:p w14:paraId="12F68A10" w14:textId="149FE77C" w:rsidR="00FC4AFD" w:rsidRPr="000F0409" w:rsidRDefault="00FC4AFD" w:rsidP="00FC4AFD">
            <w:pPr>
              <w:spacing w:after="0" w:line="240" w:lineRule="auto"/>
              <w:jc w:val="both"/>
              <w:rPr>
                <w:rFonts w:ascii="Times New Roman" w:hAnsi="Times New Roman" w:cs="Times New Roman"/>
                <w:sz w:val="24"/>
                <w:szCs w:val="24"/>
              </w:rPr>
            </w:pPr>
            <w:r w:rsidRPr="000F0409">
              <w:rPr>
                <w:rFonts w:ascii="Times New Roman" w:hAnsi="Times New Roman" w:cs="Times New Roman"/>
                <w:sz w:val="24"/>
                <w:szCs w:val="24"/>
              </w:rPr>
              <w:t>ПКП-4</w:t>
            </w:r>
          </w:p>
        </w:tc>
        <w:tc>
          <w:tcPr>
            <w:tcW w:w="1985" w:type="dxa"/>
            <w:vMerge w:val="restart"/>
            <w:shd w:val="clear" w:color="auto" w:fill="auto"/>
          </w:tcPr>
          <w:p w14:paraId="171B4F99" w14:textId="707F09D9" w:rsidR="00FC4AFD" w:rsidRPr="000F0409" w:rsidRDefault="00FC4AFD" w:rsidP="00E16FF4">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hAnsi="Times New Roman" w:cs="Times New Roman"/>
                <w:sz w:val="24"/>
                <w:szCs w:val="24"/>
              </w:rPr>
              <w:t xml:space="preserve">Способность разрабатывать варианты риск-ориентированных решений и обосновывать их выбор на основе реального состояния социально-экономической и финансовой эффективности систем </w:t>
            </w:r>
            <w:r w:rsidRPr="000F0409">
              <w:rPr>
                <w:rFonts w:ascii="Times New Roman" w:hAnsi="Times New Roman" w:cs="Times New Roman"/>
                <w:sz w:val="24"/>
                <w:szCs w:val="24"/>
              </w:rPr>
              <w:lastRenderedPageBreak/>
              <w:t xml:space="preserve">экономической безопасности </w:t>
            </w:r>
          </w:p>
        </w:tc>
        <w:tc>
          <w:tcPr>
            <w:tcW w:w="2977" w:type="dxa"/>
          </w:tcPr>
          <w:p w14:paraId="0DC95483" w14:textId="0B1D5208" w:rsidR="00FC4AFD" w:rsidRPr="000F0409" w:rsidRDefault="00E16FF4" w:rsidP="00E16FF4">
            <w:pPr>
              <w:pStyle w:val="Default"/>
              <w:widowControl w:val="0"/>
              <w:tabs>
                <w:tab w:val="left" w:pos="714"/>
              </w:tabs>
              <w:jc w:val="both"/>
            </w:pPr>
            <w:r w:rsidRPr="000F0409">
              <w:lastRenderedPageBreak/>
              <w:t xml:space="preserve">1. </w:t>
            </w:r>
            <w:r w:rsidR="00FC4AFD" w:rsidRPr="000F0409">
              <w:t xml:space="preserve">Анализирует и вносит предложения по изменению в корпоративные нормативные акты информацию о порядке и особенностях выполнения действий по управлению рисками и эффективности выполнения этих действий. </w:t>
            </w:r>
          </w:p>
        </w:tc>
        <w:tc>
          <w:tcPr>
            <w:tcW w:w="3543" w:type="dxa"/>
            <w:shd w:val="clear" w:color="auto" w:fill="auto"/>
          </w:tcPr>
          <w:p w14:paraId="3A2F3294" w14:textId="530DEF31" w:rsidR="007A2F20"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Знание:</w:t>
            </w:r>
            <w:r w:rsidRPr="000F0409">
              <w:rPr>
                <w:rFonts w:ascii="Times New Roman" w:eastAsia="Times New Roman" w:hAnsi="Times New Roman" w:cs="Times New Roman"/>
                <w:color w:val="000000" w:themeColor="text1"/>
                <w:sz w:val="24"/>
                <w:szCs w:val="24"/>
                <w:lang w:eastAsia="ru-RU"/>
              </w:rPr>
              <w:t xml:space="preserve"> </w:t>
            </w:r>
            <w:r w:rsidR="007A2F20" w:rsidRPr="000F0409">
              <w:rPr>
                <w:rFonts w:ascii="Times New Roman" w:eastAsia="Times New Roman" w:hAnsi="Times New Roman" w:cs="Times New Roman"/>
                <w:color w:val="000000" w:themeColor="text1"/>
                <w:sz w:val="24"/>
                <w:szCs w:val="24"/>
                <w:lang w:eastAsia="ru-RU"/>
              </w:rPr>
              <w:t xml:space="preserve">Виды корпоративного управления. Специфика и механизм функционирования корпораций. Раскрытие информации </w:t>
            </w:r>
          </w:p>
          <w:p w14:paraId="7FBBD457" w14:textId="1400F736" w:rsidR="00FC4AFD"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Умение:</w:t>
            </w:r>
            <w:r w:rsidRPr="000F0409">
              <w:rPr>
                <w:rFonts w:ascii="Times New Roman" w:eastAsia="Times New Roman" w:hAnsi="Times New Roman" w:cs="Times New Roman"/>
                <w:color w:val="000000" w:themeColor="text1"/>
                <w:sz w:val="24"/>
                <w:szCs w:val="24"/>
                <w:lang w:eastAsia="ru-RU"/>
              </w:rPr>
              <w:t xml:space="preserve"> </w:t>
            </w:r>
            <w:r w:rsidR="007A2F20" w:rsidRPr="000F0409">
              <w:rPr>
                <w:rFonts w:ascii="Times New Roman" w:eastAsia="Times New Roman" w:hAnsi="Times New Roman" w:cs="Times New Roman"/>
                <w:color w:val="000000" w:themeColor="text1"/>
                <w:sz w:val="24"/>
                <w:szCs w:val="24"/>
                <w:lang w:eastAsia="ru-RU"/>
              </w:rPr>
              <w:t xml:space="preserve">осуществлять разработку теоретических и новых эконометрических моделей исследуемых процессов, явлений и объектов, относящихся к сфере </w:t>
            </w:r>
            <w:r w:rsidR="00581279" w:rsidRPr="000F0409">
              <w:rPr>
                <w:rFonts w:ascii="Times New Roman" w:eastAsia="Times New Roman" w:hAnsi="Times New Roman" w:cs="Times New Roman"/>
                <w:color w:val="000000" w:themeColor="text1"/>
                <w:sz w:val="24"/>
                <w:szCs w:val="24"/>
                <w:lang w:eastAsia="ru-RU"/>
              </w:rPr>
              <w:t>корпоративного контроля</w:t>
            </w:r>
            <w:r w:rsidR="007A2F20" w:rsidRPr="000F0409">
              <w:rPr>
                <w:rFonts w:ascii="Times New Roman" w:eastAsia="Times New Roman" w:hAnsi="Times New Roman" w:cs="Times New Roman"/>
                <w:color w:val="000000" w:themeColor="text1"/>
                <w:sz w:val="24"/>
                <w:szCs w:val="24"/>
                <w:lang w:eastAsia="ru-RU"/>
              </w:rPr>
              <w:t xml:space="preserve">. </w:t>
            </w:r>
          </w:p>
        </w:tc>
      </w:tr>
      <w:tr w:rsidR="00FC4AFD" w:rsidRPr="000F0409" w14:paraId="7B0D1F6A" w14:textId="77777777" w:rsidTr="00B6537F">
        <w:trPr>
          <w:trHeight w:val="557"/>
        </w:trPr>
        <w:tc>
          <w:tcPr>
            <w:tcW w:w="1129" w:type="dxa"/>
            <w:vMerge/>
            <w:shd w:val="clear" w:color="auto" w:fill="auto"/>
          </w:tcPr>
          <w:p w14:paraId="5A2C236D" w14:textId="77777777" w:rsidR="00FC4AFD" w:rsidRPr="000F0409" w:rsidRDefault="00FC4AFD" w:rsidP="00FC4AFD">
            <w:pPr>
              <w:spacing w:after="0" w:line="240" w:lineRule="auto"/>
              <w:jc w:val="both"/>
              <w:rPr>
                <w:rFonts w:ascii="Times New Roman" w:hAnsi="Times New Roman" w:cs="Times New Roman"/>
                <w:sz w:val="24"/>
                <w:szCs w:val="24"/>
              </w:rPr>
            </w:pPr>
          </w:p>
        </w:tc>
        <w:tc>
          <w:tcPr>
            <w:tcW w:w="1985" w:type="dxa"/>
            <w:vMerge/>
            <w:shd w:val="clear" w:color="auto" w:fill="auto"/>
          </w:tcPr>
          <w:p w14:paraId="6A57E1DD" w14:textId="77777777" w:rsidR="00FC4AFD" w:rsidRPr="000F0409" w:rsidRDefault="00FC4AFD" w:rsidP="00FC4AFD">
            <w:pPr>
              <w:spacing w:after="0" w:line="240" w:lineRule="auto"/>
              <w:jc w:val="center"/>
              <w:rPr>
                <w:rFonts w:ascii="Times New Roman" w:hAnsi="Times New Roman" w:cs="Times New Roman"/>
                <w:sz w:val="24"/>
                <w:szCs w:val="24"/>
              </w:rPr>
            </w:pPr>
          </w:p>
        </w:tc>
        <w:tc>
          <w:tcPr>
            <w:tcW w:w="2977" w:type="dxa"/>
          </w:tcPr>
          <w:p w14:paraId="4880D03F" w14:textId="60FDF31A" w:rsidR="00FC4AFD" w:rsidRPr="000F0409" w:rsidRDefault="00E16FF4" w:rsidP="00E16FF4">
            <w:pPr>
              <w:pStyle w:val="Default"/>
              <w:widowControl w:val="0"/>
              <w:tabs>
                <w:tab w:val="left" w:pos="714"/>
              </w:tabs>
              <w:jc w:val="both"/>
            </w:pPr>
            <w:r w:rsidRPr="000F0409">
              <w:t xml:space="preserve">2. </w:t>
            </w:r>
            <w:r w:rsidR="00FC4AFD" w:rsidRPr="000F0409">
              <w:t xml:space="preserve">Выстраивает и предлагает руководству </w:t>
            </w:r>
            <w:r w:rsidR="00FC4AFD" w:rsidRPr="000F0409">
              <w:lastRenderedPageBreak/>
              <w:t>структуру безопасности организации с обоснованием ее бюджетирования, формулирует и оценивает базовые КПЭ (KPI) для сотрудников службы экономической безопасности.</w:t>
            </w:r>
          </w:p>
        </w:tc>
        <w:tc>
          <w:tcPr>
            <w:tcW w:w="3543" w:type="dxa"/>
            <w:shd w:val="clear" w:color="auto" w:fill="auto"/>
          </w:tcPr>
          <w:p w14:paraId="1A26A661" w14:textId="44BCAFDE" w:rsidR="007A2F20"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lastRenderedPageBreak/>
              <w:t>Знание:</w:t>
            </w:r>
            <w:r w:rsidRPr="000F0409">
              <w:rPr>
                <w:rFonts w:ascii="Times New Roman" w:eastAsia="Times New Roman" w:hAnsi="Times New Roman" w:cs="Times New Roman"/>
                <w:color w:val="000000" w:themeColor="text1"/>
                <w:sz w:val="24"/>
                <w:szCs w:val="24"/>
                <w:lang w:eastAsia="ru-RU"/>
              </w:rPr>
              <w:t xml:space="preserve"> </w:t>
            </w:r>
            <w:r w:rsidR="007A2F20" w:rsidRPr="000F0409">
              <w:rPr>
                <w:rFonts w:ascii="Times New Roman" w:eastAsia="Times New Roman" w:hAnsi="Times New Roman" w:cs="Times New Roman"/>
                <w:color w:val="000000" w:themeColor="text1"/>
                <w:sz w:val="24"/>
                <w:szCs w:val="24"/>
                <w:lang w:eastAsia="ru-RU"/>
              </w:rPr>
              <w:t xml:space="preserve">Мотивация и стимулирование в системе </w:t>
            </w:r>
            <w:r w:rsidR="007A2F20" w:rsidRPr="000F0409">
              <w:rPr>
                <w:rFonts w:ascii="Times New Roman" w:eastAsia="Times New Roman" w:hAnsi="Times New Roman" w:cs="Times New Roman"/>
                <w:color w:val="000000" w:themeColor="text1"/>
                <w:sz w:val="24"/>
                <w:szCs w:val="24"/>
                <w:lang w:eastAsia="ru-RU"/>
              </w:rPr>
              <w:lastRenderedPageBreak/>
              <w:t xml:space="preserve">корпоративного менеджмента Корпоративная культура и основные принципы деловой этики. </w:t>
            </w:r>
          </w:p>
          <w:p w14:paraId="10C1EF7C" w14:textId="3C615271" w:rsidR="00FC4AFD"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Умение:</w:t>
            </w:r>
            <w:r w:rsidRPr="000F0409">
              <w:rPr>
                <w:rFonts w:ascii="Times New Roman" w:eastAsia="Times New Roman" w:hAnsi="Times New Roman" w:cs="Times New Roman"/>
                <w:color w:val="000000" w:themeColor="text1"/>
                <w:sz w:val="24"/>
                <w:szCs w:val="24"/>
                <w:lang w:eastAsia="ru-RU"/>
              </w:rPr>
              <w:t xml:space="preserve"> </w:t>
            </w:r>
            <w:r w:rsidR="007A2F20" w:rsidRPr="000F0409">
              <w:rPr>
                <w:rFonts w:ascii="Times New Roman" w:eastAsia="Times New Roman" w:hAnsi="Times New Roman" w:cs="Times New Roman"/>
                <w:color w:val="000000" w:themeColor="text1"/>
                <w:sz w:val="24"/>
                <w:szCs w:val="24"/>
                <w:lang w:eastAsia="ru-RU"/>
              </w:rPr>
              <w:t>анализировать коммуникационные процессы в организации и разрабатывать предложения по повышению их эффективности; управлять конфликтными ситуациями в крупной компании; использовать количественные и качественные методы принятия управленческих решений при управлении корпорацией.</w:t>
            </w:r>
          </w:p>
        </w:tc>
      </w:tr>
      <w:tr w:rsidR="00FC4AFD" w:rsidRPr="000F0409" w14:paraId="4D318960" w14:textId="77777777" w:rsidTr="00B6537F">
        <w:trPr>
          <w:trHeight w:val="70"/>
        </w:trPr>
        <w:tc>
          <w:tcPr>
            <w:tcW w:w="1129" w:type="dxa"/>
            <w:vMerge/>
            <w:shd w:val="clear" w:color="auto" w:fill="auto"/>
          </w:tcPr>
          <w:p w14:paraId="2CD3E279" w14:textId="77777777" w:rsidR="00FC4AFD" w:rsidRPr="000F0409" w:rsidRDefault="00FC4AFD" w:rsidP="00FC4AFD">
            <w:pPr>
              <w:spacing w:after="0" w:line="240" w:lineRule="auto"/>
              <w:jc w:val="both"/>
              <w:rPr>
                <w:rFonts w:ascii="Times New Roman" w:hAnsi="Times New Roman" w:cs="Times New Roman"/>
                <w:sz w:val="24"/>
                <w:szCs w:val="24"/>
              </w:rPr>
            </w:pPr>
          </w:p>
        </w:tc>
        <w:tc>
          <w:tcPr>
            <w:tcW w:w="1985" w:type="dxa"/>
            <w:vMerge/>
            <w:shd w:val="clear" w:color="auto" w:fill="auto"/>
          </w:tcPr>
          <w:p w14:paraId="57A4102D" w14:textId="77777777" w:rsidR="00FC4AFD" w:rsidRPr="000F0409" w:rsidRDefault="00FC4AFD" w:rsidP="00FC4AFD">
            <w:pPr>
              <w:spacing w:after="0" w:line="240" w:lineRule="auto"/>
              <w:jc w:val="center"/>
              <w:rPr>
                <w:rFonts w:ascii="Times New Roman" w:hAnsi="Times New Roman" w:cs="Times New Roman"/>
                <w:sz w:val="24"/>
                <w:szCs w:val="24"/>
              </w:rPr>
            </w:pPr>
          </w:p>
        </w:tc>
        <w:tc>
          <w:tcPr>
            <w:tcW w:w="2977" w:type="dxa"/>
          </w:tcPr>
          <w:p w14:paraId="4C0D6E7B" w14:textId="4AAD843F" w:rsidR="00FC4AFD" w:rsidRPr="000F0409" w:rsidRDefault="00E16FF4" w:rsidP="00E16FF4">
            <w:pPr>
              <w:pStyle w:val="Default"/>
              <w:widowControl w:val="0"/>
              <w:tabs>
                <w:tab w:val="left" w:pos="714"/>
              </w:tabs>
              <w:jc w:val="both"/>
            </w:pPr>
            <w:r w:rsidRPr="000F0409">
              <w:t xml:space="preserve">3. </w:t>
            </w:r>
            <w:r w:rsidR="00FC4AFD" w:rsidRPr="000F0409">
              <w:t>Разрабатывает программы по совершенствованию процедур управления рисками в целях обеспечения экономической безопасности в соответствии с лучшими практиками.</w:t>
            </w:r>
          </w:p>
        </w:tc>
        <w:tc>
          <w:tcPr>
            <w:tcW w:w="3543" w:type="dxa"/>
            <w:shd w:val="clear" w:color="auto" w:fill="auto"/>
          </w:tcPr>
          <w:p w14:paraId="47AE986D" w14:textId="2773B3B1" w:rsidR="00581279"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Знание:</w:t>
            </w:r>
            <w:r w:rsidRPr="000F0409">
              <w:rPr>
                <w:rFonts w:ascii="Times New Roman" w:eastAsia="Times New Roman" w:hAnsi="Times New Roman" w:cs="Times New Roman"/>
                <w:color w:val="000000" w:themeColor="text1"/>
                <w:sz w:val="24"/>
                <w:szCs w:val="24"/>
                <w:lang w:eastAsia="ru-RU"/>
              </w:rPr>
              <w:t xml:space="preserve"> </w:t>
            </w:r>
            <w:r w:rsidR="00581279" w:rsidRPr="000F0409">
              <w:rPr>
                <w:rFonts w:ascii="Times New Roman" w:eastAsia="Times New Roman" w:hAnsi="Times New Roman" w:cs="Times New Roman"/>
                <w:color w:val="000000" w:themeColor="text1"/>
                <w:sz w:val="24"/>
                <w:szCs w:val="24"/>
                <w:lang w:eastAsia="ru-RU"/>
              </w:rPr>
              <w:t>основы проектирования</w:t>
            </w:r>
            <w:r w:rsidR="007E3831" w:rsidRPr="000F0409">
              <w:rPr>
                <w:rFonts w:ascii="Times New Roman" w:eastAsia="Times New Roman" w:hAnsi="Times New Roman" w:cs="Times New Roman"/>
                <w:color w:val="000000" w:themeColor="text1"/>
                <w:sz w:val="24"/>
                <w:szCs w:val="24"/>
                <w:lang w:eastAsia="ru-RU"/>
              </w:rPr>
              <w:t xml:space="preserve"> системы управления </w:t>
            </w:r>
            <w:r w:rsidR="00581279" w:rsidRPr="000F0409">
              <w:rPr>
                <w:rFonts w:ascii="Times New Roman" w:eastAsia="Times New Roman" w:hAnsi="Times New Roman" w:cs="Times New Roman"/>
                <w:color w:val="000000" w:themeColor="text1"/>
                <w:sz w:val="24"/>
                <w:szCs w:val="24"/>
                <w:lang w:eastAsia="ru-RU"/>
              </w:rPr>
              <w:t>рисками в организации, основные м</w:t>
            </w:r>
            <w:r w:rsidR="007E3831" w:rsidRPr="000F0409">
              <w:rPr>
                <w:rFonts w:ascii="Times New Roman" w:eastAsia="Times New Roman" w:hAnsi="Times New Roman" w:cs="Times New Roman"/>
                <w:color w:val="000000" w:themeColor="text1"/>
                <w:sz w:val="24"/>
                <w:szCs w:val="24"/>
                <w:lang w:eastAsia="ru-RU"/>
              </w:rPr>
              <w:t>одели и современн</w:t>
            </w:r>
            <w:r w:rsidR="00581279" w:rsidRPr="000F0409">
              <w:rPr>
                <w:rFonts w:ascii="Times New Roman" w:eastAsia="Times New Roman" w:hAnsi="Times New Roman" w:cs="Times New Roman"/>
                <w:color w:val="000000" w:themeColor="text1"/>
                <w:sz w:val="24"/>
                <w:szCs w:val="24"/>
                <w:lang w:eastAsia="ru-RU"/>
              </w:rPr>
              <w:t xml:space="preserve">ые требования стандартов порск-менеджменту в </w:t>
            </w:r>
            <w:r w:rsidR="007E3831" w:rsidRPr="000F0409">
              <w:rPr>
                <w:rFonts w:ascii="Times New Roman" w:eastAsia="Times New Roman" w:hAnsi="Times New Roman" w:cs="Times New Roman"/>
                <w:color w:val="000000" w:themeColor="text1"/>
                <w:sz w:val="24"/>
                <w:szCs w:val="24"/>
                <w:lang w:eastAsia="ru-RU"/>
              </w:rPr>
              <w:t>корпоративно</w:t>
            </w:r>
            <w:r w:rsidR="00581279" w:rsidRPr="000F0409">
              <w:rPr>
                <w:rFonts w:ascii="Times New Roman" w:eastAsia="Times New Roman" w:hAnsi="Times New Roman" w:cs="Times New Roman"/>
                <w:color w:val="000000" w:themeColor="text1"/>
                <w:sz w:val="24"/>
                <w:szCs w:val="24"/>
                <w:lang w:eastAsia="ru-RU"/>
              </w:rPr>
              <w:t>м</w:t>
            </w:r>
            <w:r w:rsidR="007E3831" w:rsidRPr="000F0409">
              <w:rPr>
                <w:rFonts w:ascii="Times New Roman" w:eastAsia="Times New Roman" w:hAnsi="Times New Roman" w:cs="Times New Roman"/>
                <w:color w:val="000000" w:themeColor="text1"/>
                <w:sz w:val="24"/>
                <w:szCs w:val="24"/>
                <w:lang w:eastAsia="ru-RU"/>
              </w:rPr>
              <w:t xml:space="preserve"> управлени</w:t>
            </w:r>
            <w:r w:rsidR="00581279" w:rsidRPr="000F0409">
              <w:rPr>
                <w:rFonts w:ascii="Times New Roman" w:eastAsia="Times New Roman" w:hAnsi="Times New Roman" w:cs="Times New Roman"/>
                <w:color w:val="000000" w:themeColor="text1"/>
                <w:sz w:val="24"/>
                <w:szCs w:val="24"/>
                <w:lang w:eastAsia="ru-RU"/>
              </w:rPr>
              <w:t>и.</w:t>
            </w:r>
            <w:r w:rsidR="007E3831" w:rsidRPr="000F0409">
              <w:rPr>
                <w:rFonts w:ascii="Times New Roman" w:eastAsia="Times New Roman" w:hAnsi="Times New Roman" w:cs="Times New Roman"/>
                <w:color w:val="000000" w:themeColor="text1"/>
                <w:sz w:val="24"/>
                <w:szCs w:val="24"/>
                <w:lang w:eastAsia="ru-RU"/>
              </w:rPr>
              <w:t xml:space="preserve"> </w:t>
            </w:r>
          </w:p>
          <w:p w14:paraId="3A54403F" w14:textId="50E90365" w:rsidR="00FC4AFD" w:rsidRPr="000F0409" w:rsidRDefault="00E16FF4" w:rsidP="00B6537F">
            <w:pPr>
              <w:spacing w:after="0" w:line="240" w:lineRule="auto"/>
              <w:rPr>
                <w:rFonts w:ascii="Times New Roman" w:eastAsia="Times New Roman" w:hAnsi="Times New Roman" w:cs="Times New Roman"/>
                <w:color w:val="000000" w:themeColor="text1"/>
                <w:sz w:val="24"/>
                <w:szCs w:val="24"/>
                <w:lang w:eastAsia="ru-RU"/>
              </w:rPr>
            </w:pPr>
            <w:r w:rsidRPr="000F0409">
              <w:rPr>
                <w:rFonts w:ascii="Times New Roman" w:eastAsia="Times New Roman" w:hAnsi="Times New Roman" w:cs="Times New Roman"/>
                <w:b/>
                <w:bCs/>
                <w:color w:val="000000" w:themeColor="text1"/>
                <w:sz w:val="24"/>
                <w:szCs w:val="24"/>
                <w:lang w:eastAsia="ru-RU"/>
              </w:rPr>
              <w:t>Умение:</w:t>
            </w:r>
            <w:r w:rsidRPr="000F0409">
              <w:rPr>
                <w:rFonts w:ascii="Times New Roman" w:eastAsia="Times New Roman" w:hAnsi="Times New Roman" w:cs="Times New Roman"/>
                <w:color w:val="000000" w:themeColor="text1"/>
                <w:sz w:val="24"/>
                <w:szCs w:val="24"/>
                <w:lang w:eastAsia="ru-RU"/>
              </w:rPr>
              <w:t xml:space="preserve"> </w:t>
            </w:r>
            <w:r w:rsidR="007E3831" w:rsidRPr="000F0409">
              <w:rPr>
                <w:rFonts w:ascii="Times New Roman" w:eastAsia="Times New Roman" w:hAnsi="Times New Roman" w:cs="Times New Roman"/>
                <w:color w:val="000000" w:themeColor="text1"/>
                <w:sz w:val="24"/>
                <w:szCs w:val="24"/>
                <w:lang w:eastAsia="ru-RU"/>
              </w:rPr>
              <w:t>предложить конкретные мероприятия по реализации разработанных проектов и программ пользоваться методами стратегического, программно-целевого, проектного планирования; разработать прогноз и составить план развития предприятия организовать их использование на предприятии</w:t>
            </w:r>
          </w:p>
        </w:tc>
      </w:tr>
      <w:tr w:rsidR="00AA73AB" w:rsidRPr="000F0409" w14:paraId="6547C952" w14:textId="77777777" w:rsidTr="00AA73AB">
        <w:trPr>
          <w:trHeight w:val="3038"/>
        </w:trPr>
        <w:tc>
          <w:tcPr>
            <w:tcW w:w="1129" w:type="dxa"/>
            <w:vMerge w:val="restart"/>
            <w:shd w:val="clear" w:color="auto" w:fill="auto"/>
          </w:tcPr>
          <w:p w14:paraId="771B210E" w14:textId="0964158F" w:rsidR="00AA73AB" w:rsidRPr="000F0409" w:rsidRDefault="00AA73AB" w:rsidP="00FC4AFD">
            <w:pPr>
              <w:spacing w:after="0" w:line="240" w:lineRule="auto"/>
              <w:jc w:val="both"/>
              <w:rPr>
                <w:rFonts w:ascii="Times New Roman" w:hAnsi="Times New Roman" w:cs="Times New Roman"/>
                <w:sz w:val="24"/>
                <w:szCs w:val="24"/>
              </w:rPr>
            </w:pPr>
            <w:r w:rsidRPr="00AA73AB">
              <w:rPr>
                <w:rFonts w:ascii="Times New Roman" w:eastAsia="Calibri" w:hAnsi="Times New Roman" w:cs="Times New Roman"/>
                <w:sz w:val="24"/>
                <w:szCs w:val="24"/>
              </w:rPr>
              <w:t>УК-15</w:t>
            </w:r>
          </w:p>
        </w:tc>
        <w:tc>
          <w:tcPr>
            <w:tcW w:w="1985" w:type="dxa"/>
            <w:vMerge w:val="restart"/>
            <w:shd w:val="clear" w:color="auto" w:fill="auto"/>
          </w:tcPr>
          <w:p w14:paraId="125DDFA9" w14:textId="77777777" w:rsidR="00AA73AB" w:rsidRPr="00ED2914" w:rsidRDefault="00AA73AB" w:rsidP="00AA73AB">
            <w:pPr>
              <w:spacing w:after="0" w:line="240" w:lineRule="auto"/>
              <w:rPr>
                <w:rFonts w:ascii="Times New Roman" w:eastAsia="Calibri" w:hAnsi="Times New Roman" w:cs="Times New Roman"/>
                <w:sz w:val="24"/>
                <w:szCs w:val="24"/>
              </w:rPr>
            </w:pPr>
            <w:r w:rsidRPr="00ED2914">
              <w:rPr>
                <w:rFonts w:ascii="Times New Roman" w:eastAsia="Calibri" w:hAnsi="Times New Roman" w:cs="Times New Roman"/>
                <w:sz w:val="24"/>
                <w:szCs w:val="24"/>
              </w:rPr>
              <w:t xml:space="preserve">Способность </w:t>
            </w:r>
            <w:proofErr w:type="spellStart"/>
            <w:r w:rsidRPr="00ED2914">
              <w:rPr>
                <w:rFonts w:ascii="Times New Roman" w:eastAsia="Calibri" w:hAnsi="Times New Roman" w:cs="Times New Roman"/>
                <w:sz w:val="24"/>
                <w:szCs w:val="24"/>
              </w:rPr>
              <w:t>релевантно</w:t>
            </w:r>
            <w:proofErr w:type="spellEnd"/>
            <w:r w:rsidRPr="00ED2914">
              <w:rPr>
                <w:rFonts w:ascii="Times New Roman" w:eastAsia="Calibri" w:hAnsi="Times New Roman" w:cs="Times New Roman"/>
                <w:sz w:val="24"/>
                <w:szCs w:val="24"/>
              </w:rPr>
              <w:t xml:space="preserve"> решаемым задачам использовать информационные ресурсы и информационно-коммуникационные технологии для достижения </w:t>
            </w:r>
            <w:r w:rsidRPr="00ED2914">
              <w:rPr>
                <w:rFonts w:ascii="Times New Roman" w:eastAsia="Calibri" w:hAnsi="Times New Roman" w:cs="Times New Roman"/>
                <w:sz w:val="24"/>
                <w:szCs w:val="24"/>
              </w:rPr>
              <w:lastRenderedPageBreak/>
              <w:t xml:space="preserve">целей, связанных с профессиональной деятельностью, обучением, участием в жизни общества и других сферах жизни </w:t>
            </w:r>
          </w:p>
          <w:p w14:paraId="66D00042" w14:textId="17A61A93" w:rsidR="00AA73AB" w:rsidRPr="00ED2914" w:rsidRDefault="00AA73AB" w:rsidP="00AA73AB">
            <w:pPr>
              <w:spacing w:after="0" w:line="240" w:lineRule="auto"/>
              <w:jc w:val="center"/>
              <w:rPr>
                <w:rFonts w:ascii="Times New Roman" w:hAnsi="Times New Roman" w:cs="Times New Roman"/>
                <w:sz w:val="24"/>
                <w:szCs w:val="24"/>
              </w:rPr>
            </w:pPr>
          </w:p>
        </w:tc>
        <w:tc>
          <w:tcPr>
            <w:tcW w:w="2977" w:type="dxa"/>
          </w:tcPr>
          <w:p w14:paraId="20779FAB" w14:textId="47F2BBBC" w:rsidR="00AA73AB" w:rsidRPr="00ED2914" w:rsidRDefault="00ED2914" w:rsidP="00ED2914">
            <w:pPr>
              <w:pStyle w:val="Default"/>
              <w:widowControl w:val="0"/>
              <w:tabs>
                <w:tab w:val="left" w:pos="714"/>
              </w:tabs>
            </w:pPr>
            <w:r>
              <w:lastRenderedPageBreak/>
              <w:t xml:space="preserve">1. </w:t>
            </w:r>
            <w:r w:rsidR="00AA73AB" w:rsidRPr="00ED2914">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54A6CCA7" w14:textId="77777777" w:rsidR="00AA73AB" w:rsidRPr="00ED2914" w:rsidRDefault="00AA73AB" w:rsidP="00ED2914">
            <w:pPr>
              <w:pStyle w:val="Default"/>
              <w:widowControl w:val="0"/>
              <w:tabs>
                <w:tab w:val="left" w:pos="714"/>
              </w:tabs>
              <w:jc w:val="both"/>
            </w:pPr>
          </w:p>
        </w:tc>
        <w:tc>
          <w:tcPr>
            <w:tcW w:w="3543" w:type="dxa"/>
            <w:shd w:val="clear" w:color="auto" w:fill="auto"/>
          </w:tcPr>
          <w:p w14:paraId="09CDD2F1" w14:textId="33663C2D" w:rsidR="00AA73AB" w:rsidRPr="00AA73AB" w:rsidRDefault="00AA73AB" w:rsidP="00B6537F">
            <w:pPr>
              <w:spacing w:after="0" w:line="240" w:lineRule="auto"/>
              <w:rPr>
                <w:rFonts w:ascii="Times New Roman" w:eastAsia="Times New Roman" w:hAnsi="Times New Roman" w:cs="Times New Roman"/>
                <w:b/>
                <w:bCs/>
                <w:color w:val="000000" w:themeColor="text1"/>
                <w:sz w:val="24"/>
                <w:szCs w:val="24"/>
                <w:highlight w:val="green"/>
                <w:lang w:eastAsia="ru-RU"/>
              </w:rPr>
            </w:pPr>
            <w:r w:rsidRPr="00ED2914">
              <w:rPr>
                <w:rFonts w:ascii="Times New Roman" w:eastAsia="Times New Roman" w:hAnsi="Times New Roman" w:cs="Times New Roman"/>
                <w:b/>
                <w:bCs/>
                <w:color w:val="000000" w:themeColor="text1"/>
                <w:sz w:val="24"/>
                <w:szCs w:val="24"/>
                <w:lang w:eastAsia="ru-RU"/>
              </w:rPr>
              <w:t>Знание:</w:t>
            </w:r>
            <w:r w:rsidR="00144888" w:rsidRPr="00ED2914">
              <w:rPr>
                <w:rFonts w:ascii="Times New Roman" w:eastAsia="Times New Roman" w:hAnsi="Times New Roman" w:cs="Times New Roman"/>
                <w:b/>
                <w:bCs/>
                <w:color w:val="000000" w:themeColor="text1"/>
                <w:sz w:val="24"/>
                <w:szCs w:val="24"/>
                <w:lang w:eastAsia="ru-RU"/>
              </w:rPr>
              <w:t xml:space="preserve"> </w:t>
            </w:r>
            <w:r w:rsidR="00ED2914" w:rsidRPr="00ED2914">
              <w:rPr>
                <w:rFonts w:ascii="Times New Roman" w:eastAsia="Times New Roman" w:hAnsi="Times New Roman" w:cs="Times New Roman"/>
                <w:color w:val="000000" w:themeColor="text1"/>
                <w:sz w:val="24"/>
                <w:szCs w:val="24"/>
                <w:lang w:eastAsia="ru-RU"/>
              </w:rPr>
              <w:t>классификации цифровых средств взаимодействия для обеспечения совместной деятельности</w:t>
            </w:r>
          </w:p>
          <w:p w14:paraId="1E05F2FE" w14:textId="50388E69" w:rsidR="00AA73AB" w:rsidRPr="00AA73AB" w:rsidRDefault="00AA73AB" w:rsidP="00B6537F">
            <w:pPr>
              <w:spacing w:after="0" w:line="240" w:lineRule="auto"/>
              <w:rPr>
                <w:rFonts w:ascii="Times New Roman" w:eastAsia="Times New Roman" w:hAnsi="Times New Roman" w:cs="Times New Roman"/>
                <w:b/>
                <w:bCs/>
                <w:color w:val="000000" w:themeColor="text1"/>
                <w:sz w:val="24"/>
                <w:szCs w:val="24"/>
                <w:highlight w:val="green"/>
                <w:lang w:eastAsia="ru-RU"/>
              </w:rPr>
            </w:pPr>
            <w:r w:rsidRPr="00ED2914">
              <w:rPr>
                <w:rFonts w:ascii="Times New Roman" w:eastAsia="Times New Roman" w:hAnsi="Times New Roman" w:cs="Times New Roman"/>
                <w:b/>
                <w:bCs/>
                <w:color w:val="000000" w:themeColor="text1"/>
                <w:sz w:val="24"/>
                <w:szCs w:val="24"/>
                <w:lang w:eastAsia="ru-RU"/>
              </w:rPr>
              <w:t>Умение:</w:t>
            </w:r>
            <w:r w:rsidR="00144888" w:rsidRPr="00ED2914">
              <w:rPr>
                <w:rFonts w:ascii="Times New Roman" w:eastAsia="Times New Roman" w:hAnsi="Times New Roman" w:cs="Times New Roman"/>
                <w:b/>
                <w:bCs/>
                <w:color w:val="000000" w:themeColor="text1"/>
                <w:sz w:val="24"/>
                <w:szCs w:val="24"/>
                <w:lang w:eastAsia="ru-RU"/>
              </w:rPr>
              <w:t xml:space="preserve"> </w:t>
            </w:r>
            <w:r w:rsidR="00ED2914" w:rsidRPr="00ED2914">
              <w:rPr>
                <w:rFonts w:ascii="Times New Roman" w:eastAsia="Times New Roman" w:hAnsi="Times New Roman" w:cs="Times New Roman"/>
                <w:color w:val="000000" w:themeColor="text1"/>
                <w:sz w:val="24"/>
                <w:szCs w:val="24"/>
                <w:lang w:eastAsia="ru-RU"/>
              </w:rPr>
              <w:t>использовать цифровые средства для формирования информационных ресурсов современной организации</w:t>
            </w:r>
          </w:p>
        </w:tc>
      </w:tr>
      <w:tr w:rsidR="00A73BAD" w:rsidRPr="000F0409" w14:paraId="5F19591E" w14:textId="77777777" w:rsidTr="00B6537F">
        <w:trPr>
          <w:trHeight w:val="3037"/>
        </w:trPr>
        <w:tc>
          <w:tcPr>
            <w:tcW w:w="1129" w:type="dxa"/>
            <w:vMerge/>
            <w:shd w:val="clear" w:color="auto" w:fill="auto"/>
          </w:tcPr>
          <w:p w14:paraId="799994B4" w14:textId="77777777" w:rsidR="00A73BAD" w:rsidRPr="00AA73AB" w:rsidRDefault="00A73BAD" w:rsidP="00A73BAD">
            <w:pPr>
              <w:spacing w:after="0" w:line="240" w:lineRule="auto"/>
              <w:jc w:val="both"/>
              <w:rPr>
                <w:rFonts w:ascii="Times New Roman" w:eastAsia="Calibri" w:hAnsi="Times New Roman" w:cs="Times New Roman"/>
                <w:sz w:val="24"/>
                <w:szCs w:val="24"/>
              </w:rPr>
            </w:pPr>
          </w:p>
        </w:tc>
        <w:tc>
          <w:tcPr>
            <w:tcW w:w="1985" w:type="dxa"/>
            <w:vMerge/>
            <w:shd w:val="clear" w:color="auto" w:fill="auto"/>
          </w:tcPr>
          <w:p w14:paraId="13EAB8E1" w14:textId="77777777" w:rsidR="00A73BAD" w:rsidRPr="00ED2914" w:rsidRDefault="00A73BAD" w:rsidP="00A73BAD">
            <w:pPr>
              <w:spacing w:after="0" w:line="240" w:lineRule="auto"/>
              <w:rPr>
                <w:rFonts w:ascii="Times New Roman" w:eastAsia="Calibri" w:hAnsi="Times New Roman" w:cs="Times New Roman"/>
                <w:sz w:val="24"/>
                <w:szCs w:val="24"/>
              </w:rPr>
            </w:pPr>
          </w:p>
        </w:tc>
        <w:tc>
          <w:tcPr>
            <w:tcW w:w="2977" w:type="dxa"/>
          </w:tcPr>
          <w:p w14:paraId="60DBBC0E" w14:textId="52F32F6A" w:rsidR="00A73BAD" w:rsidRPr="00ED2914" w:rsidRDefault="00ED2914" w:rsidP="00ED2914">
            <w:pPr>
              <w:pStyle w:val="Default"/>
              <w:widowControl w:val="0"/>
              <w:tabs>
                <w:tab w:val="left" w:pos="714"/>
              </w:tabs>
            </w:pPr>
            <w:r>
              <w:t xml:space="preserve">2. </w:t>
            </w:r>
            <w:r w:rsidR="00A73BAD" w:rsidRPr="00ED2914">
              <w:t>Владеет навыками организации взаимодействия и коммуникации с помощью информационных систем и/или цифровых сервисов и технологий.</w:t>
            </w:r>
          </w:p>
          <w:p w14:paraId="2EC3411E" w14:textId="68CA400C" w:rsidR="00A73BAD" w:rsidRPr="00ED2914" w:rsidRDefault="00A73BAD" w:rsidP="00ED2914">
            <w:pPr>
              <w:pStyle w:val="Default"/>
              <w:widowControl w:val="0"/>
              <w:tabs>
                <w:tab w:val="left" w:pos="714"/>
              </w:tabs>
              <w:jc w:val="both"/>
            </w:pPr>
            <w:r w:rsidRPr="00ED2914">
              <w:t>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3543" w:type="dxa"/>
            <w:shd w:val="clear" w:color="auto" w:fill="auto"/>
          </w:tcPr>
          <w:p w14:paraId="5DB60EA2" w14:textId="4B294438" w:rsidR="00A73BAD" w:rsidRPr="00ED2914" w:rsidRDefault="00A73BAD" w:rsidP="00ED2914">
            <w:pPr>
              <w:spacing w:after="0" w:line="240" w:lineRule="auto"/>
              <w:rPr>
                <w:rFonts w:ascii="Times New Roman" w:eastAsia="Times New Roman" w:hAnsi="Times New Roman" w:cs="Times New Roman"/>
                <w:color w:val="000000"/>
                <w:sz w:val="24"/>
                <w:szCs w:val="24"/>
                <w:lang w:eastAsia="ru-RU"/>
              </w:rPr>
            </w:pPr>
            <w:r w:rsidRPr="00ED2914">
              <w:rPr>
                <w:rFonts w:ascii="Times New Roman" w:eastAsia="Times New Roman" w:hAnsi="Times New Roman" w:cs="Times New Roman"/>
                <w:b/>
                <w:bCs/>
                <w:color w:val="000000" w:themeColor="text1"/>
                <w:sz w:val="24"/>
                <w:szCs w:val="24"/>
                <w:lang w:eastAsia="ru-RU"/>
              </w:rPr>
              <w:t>Знание:</w:t>
            </w:r>
            <w:r w:rsidR="00ED2914">
              <w:rPr>
                <w:rFonts w:ascii="Times New Roman" w:eastAsia="Times New Roman" w:hAnsi="Times New Roman" w:cs="Times New Roman"/>
                <w:b/>
                <w:bCs/>
                <w:color w:val="000000" w:themeColor="text1"/>
                <w:sz w:val="24"/>
                <w:szCs w:val="24"/>
                <w:lang w:eastAsia="ru-RU"/>
              </w:rPr>
              <w:t xml:space="preserve"> </w:t>
            </w:r>
            <w:r w:rsidR="00ED2914">
              <w:t>с</w:t>
            </w:r>
            <w:r w:rsidR="00ED2914" w:rsidRPr="00ED2914">
              <w:rPr>
                <w:rFonts w:ascii="Times New Roman" w:eastAsia="Times New Roman" w:hAnsi="Times New Roman" w:cs="Times New Roman"/>
                <w:color w:val="000000"/>
                <w:sz w:val="24"/>
                <w:szCs w:val="24"/>
                <w:lang w:eastAsia="ru-RU"/>
              </w:rPr>
              <w:t>овременных информационных систем и цифровых сервисов, информационно-коммуникационных средств, используемых для решения задач организации</w:t>
            </w:r>
          </w:p>
          <w:p w14:paraId="13A5EA47" w14:textId="73827051" w:rsidR="00A73BAD" w:rsidRPr="00AA73AB" w:rsidRDefault="00A73BAD" w:rsidP="00ED2914">
            <w:pPr>
              <w:spacing w:after="0" w:line="240" w:lineRule="auto"/>
              <w:rPr>
                <w:rFonts w:ascii="Times New Roman" w:eastAsia="Times New Roman" w:hAnsi="Times New Roman" w:cs="Times New Roman"/>
                <w:b/>
                <w:bCs/>
                <w:color w:val="000000" w:themeColor="text1"/>
                <w:sz w:val="24"/>
                <w:szCs w:val="24"/>
                <w:highlight w:val="green"/>
                <w:lang w:eastAsia="ru-RU"/>
              </w:rPr>
            </w:pPr>
            <w:r w:rsidRPr="00ED2914">
              <w:rPr>
                <w:rFonts w:ascii="Times New Roman" w:eastAsia="Times New Roman" w:hAnsi="Times New Roman" w:cs="Times New Roman"/>
                <w:b/>
                <w:bCs/>
                <w:color w:val="000000" w:themeColor="text1"/>
                <w:sz w:val="24"/>
                <w:szCs w:val="24"/>
                <w:lang w:eastAsia="ru-RU"/>
              </w:rPr>
              <w:t>Умение:</w:t>
            </w:r>
            <w:r w:rsidR="00ED2914">
              <w:rPr>
                <w:rFonts w:ascii="Times New Roman" w:eastAsia="Times New Roman" w:hAnsi="Times New Roman" w:cs="Times New Roman"/>
                <w:b/>
                <w:bCs/>
                <w:color w:val="000000" w:themeColor="text1"/>
                <w:sz w:val="24"/>
                <w:szCs w:val="24"/>
                <w:lang w:eastAsia="ru-RU"/>
              </w:rPr>
              <w:t xml:space="preserve"> </w:t>
            </w:r>
            <w:r w:rsidR="00ED2914" w:rsidRPr="00ED2914">
              <w:rPr>
                <w:rFonts w:ascii="Times New Roman" w:eastAsia="Times New Roman" w:hAnsi="Times New Roman" w:cs="Times New Roman"/>
                <w:color w:val="000000"/>
                <w:sz w:val="24"/>
                <w:szCs w:val="24"/>
                <w:lang w:eastAsia="ru-RU"/>
              </w:rPr>
              <w:t>эффективно применять различные информационно-коммуникационные средства для решения профессиональных задач</w:t>
            </w:r>
          </w:p>
        </w:tc>
      </w:tr>
    </w:tbl>
    <w:p w14:paraId="02B61DCF" w14:textId="77777777" w:rsidR="00CE5CFD" w:rsidRPr="000F0409" w:rsidRDefault="00CE5CFD" w:rsidP="00CE5CFD">
      <w:pPr>
        <w:spacing w:after="0" w:line="240" w:lineRule="auto"/>
        <w:jc w:val="both"/>
        <w:rPr>
          <w:rFonts w:ascii="Times New Roman" w:eastAsia="Times New Roman" w:hAnsi="Times New Roman" w:cs="Times New Roman"/>
          <w:sz w:val="28"/>
          <w:szCs w:val="28"/>
          <w:lang w:eastAsia="ru-RU"/>
        </w:rPr>
      </w:pPr>
    </w:p>
    <w:p w14:paraId="1363FF11" w14:textId="77777777" w:rsidR="00CE5CFD" w:rsidRPr="000F0409" w:rsidRDefault="00CE5CFD" w:rsidP="0002059C">
      <w:pPr>
        <w:spacing w:after="0" w:line="240" w:lineRule="auto"/>
        <w:jc w:val="both"/>
        <w:rPr>
          <w:rFonts w:ascii="Times New Roman" w:eastAsia="Times New Roman" w:hAnsi="Times New Roman" w:cs="Times New Roman"/>
          <w:sz w:val="28"/>
          <w:szCs w:val="28"/>
          <w:lang w:eastAsia="ru-RU"/>
        </w:rPr>
      </w:pPr>
    </w:p>
    <w:p w14:paraId="018FCFF6" w14:textId="77777777" w:rsidR="00923A8E" w:rsidRPr="000F0409"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133946490"/>
      <w:r w:rsidRPr="000F0409">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61A14811" w14:textId="77777777" w:rsidR="00C06871" w:rsidRPr="00A73BAD" w:rsidRDefault="000435C4" w:rsidP="00847209">
      <w:pPr>
        <w:spacing w:after="0" w:line="240" w:lineRule="auto"/>
        <w:ind w:firstLine="425"/>
        <w:jc w:val="both"/>
        <w:rPr>
          <w:rFonts w:ascii="Times New Roman" w:eastAsia="Calibri" w:hAnsi="Times New Roman" w:cs="Times New Roman"/>
          <w:sz w:val="28"/>
          <w:szCs w:val="28"/>
        </w:rPr>
      </w:pPr>
      <w:r w:rsidRPr="00A73BAD">
        <w:rPr>
          <w:rFonts w:ascii="Times New Roman" w:eastAsia="Calibri" w:hAnsi="Times New Roman" w:cs="Times New Roman"/>
          <w:sz w:val="28"/>
          <w:szCs w:val="28"/>
        </w:rPr>
        <w:t>Дисциплина «</w:t>
      </w:r>
      <w:r w:rsidR="00CE5CFD" w:rsidRPr="00A73BAD">
        <w:rPr>
          <w:rFonts w:ascii="Times New Roman" w:eastAsia="Calibri" w:hAnsi="Times New Roman" w:cs="Times New Roman"/>
          <w:sz w:val="28"/>
          <w:szCs w:val="28"/>
        </w:rPr>
        <w:t>Риск-ориентированный подход в системе корпоративного управления</w:t>
      </w:r>
      <w:r w:rsidRPr="00A73BAD">
        <w:rPr>
          <w:rFonts w:ascii="Times New Roman" w:eastAsia="Calibri" w:hAnsi="Times New Roman" w:cs="Times New Roman"/>
          <w:sz w:val="28"/>
          <w:szCs w:val="28"/>
        </w:rPr>
        <w:t xml:space="preserve">» является </w:t>
      </w:r>
    </w:p>
    <w:p w14:paraId="17D634E6" w14:textId="0F44E8BD" w:rsidR="00C06871" w:rsidRPr="00A73BAD" w:rsidRDefault="004B712B" w:rsidP="00847209">
      <w:pPr>
        <w:spacing w:after="0" w:line="240" w:lineRule="auto"/>
        <w:ind w:firstLine="425"/>
        <w:jc w:val="both"/>
        <w:rPr>
          <w:rFonts w:ascii="Times New Roman" w:hAnsi="Times New Roman" w:cs="Times New Roman"/>
          <w:sz w:val="28"/>
          <w:szCs w:val="28"/>
        </w:rPr>
      </w:pPr>
      <w:r w:rsidRPr="00A73BAD">
        <w:rPr>
          <w:rFonts w:ascii="Times New Roman" w:eastAsia="Calibri" w:hAnsi="Times New Roman" w:cs="Times New Roman"/>
          <w:sz w:val="28"/>
          <w:szCs w:val="28"/>
        </w:rPr>
        <w:t>дисциплиной</w:t>
      </w:r>
      <w:r w:rsidR="00AB6B8C" w:rsidRPr="00A73BAD">
        <w:rPr>
          <w:rFonts w:ascii="Times New Roman" w:eastAsia="Calibri" w:hAnsi="Times New Roman" w:cs="Times New Roman"/>
          <w:sz w:val="28"/>
          <w:szCs w:val="28"/>
        </w:rPr>
        <w:t xml:space="preserve"> </w:t>
      </w:r>
      <w:r w:rsidR="00784AD2" w:rsidRPr="00A73BAD">
        <w:rPr>
          <w:rFonts w:ascii="Times New Roman" w:hAnsi="Times New Roman" w:cs="Times New Roman"/>
          <w:sz w:val="28"/>
          <w:szCs w:val="28"/>
        </w:rPr>
        <w:t>Цикла профиля (элективный), модуля «Корпоративное управление и контроль» ОП «Налоги, аудит и бизнес-анализ», профиль «Аудит и внутренний контроль», ОП «Бизнес-анализ, налоги и аудит», профил</w:t>
      </w:r>
      <w:r w:rsidR="00C06871" w:rsidRPr="00A73BAD">
        <w:rPr>
          <w:rFonts w:ascii="Times New Roman" w:hAnsi="Times New Roman" w:cs="Times New Roman"/>
          <w:sz w:val="28"/>
          <w:szCs w:val="28"/>
        </w:rPr>
        <w:t>ь «Аудит и внутренний контроль»;</w:t>
      </w:r>
      <w:r w:rsidR="00784AD2" w:rsidRPr="00A73BAD">
        <w:rPr>
          <w:rFonts w:ascii="Times New Roman" w:hAnsi="Times New Roman" w:cs="Times New Roman"/>
          <w:sz w:val="28"/>
          <w:szCs w:val="28"/>
        </w:rPr>
        <w:t xml:space="preserve"> </w:t>
      </w:r>
    </w:p>
    <w:p w14:paraId="02DF5092" w14:textId="2FB748D3" w:rsidR="00C06871" w:rsidRPr="00A73BAD" w:rsidRDefault="00784AD2" w:rsidP="00847209">
      <w:pPr>
        <w:spacing w:after="0" w:line="240" w:lineRule="auto"/>
        <w:ind w:firstLine="425"/>
        <w:jc w:val="both"/>
        <w:rPr>
          <w:rFonts w:ascii="Times New Roman" w:hAnsi="Times New Roman" w:cs="Times New Roman"/>
          <w:sz w:val="28"/>
          <w:szCs w:val="28"/>
        </w:rPr>
      </w:pPr>
      <w:r w:rsidRPr="00A73BAD">
        <w:rPr>
          <w:rFonts w:ascii="Times New Roman" w:hAnsi="Times New Roman" w:cs="Times New Roman"/>
          <w:sz w:val="28"/>
          <w:szCs w:val="28"/>
        </w:rPr>
        <w:t xml:space="preserve">профиля «Анализ рисков и экономическая безопасность» </w:t>
      </w:r>
      <w:r w:rsidR="00C06871" w:rsidRPr="00A73BAD">
        <w:rPr>
          <w:rFonts w:ascii="Times New Roman" w:hAnsi="Times New Roman" w:cs="Times New Roman"/>
          <w:sz w:val="28"/>
          <w:szCs w:val="28"/>
        </w:rPr>
        <w:t>ОП</w:t>
      </w:r>
      <w:r w:rsidRPr="00A73BAD">
        <w:rPr>
          <w:rFonts w:ascii="Times New Roman" w:hAnsi="Times New Roman" w:cs="Times New Roman"/>
          <w:sz w:val="28"/>
          <w:szCs w:val="28"/>
        </w:rPr>
        <w:t xml:space="preserve"> «Финансовая разведка, управления рисками и экономическая безопасность», профиль «Анализ риско</w:t>
      </w:r>
      <w:r w:rsidR="00C06871" w:rsidRPr="00A73BAD">
        <w:rPr>
          <w:rFonts w:ascii="Times New Roman" w:hAnsi="Times New Roman" w:cs="Times New Roman"/>
          <w:sz w:val="28"/>
          <w:szCs w:val="28"/>
        </w:rPr>
        <w:t xml:space="preserve">в и экономическая безопасность»; </w:t>
      </w:r>
    </w:p>
    <w:p w14:paraId="3FA22423" w14:textId="0DBFB285" w:rsidR="00CE5CFD" w:rsidRPr="000F0409" w:rsidRDefault="00C06871" w:rsidP="00847209">
      <w:pPr>
        <w:spacing w:after="0" w:line="240" w:lineRule="auto"/>
        <w:ind w:firstLine="425"/>
        <w:jc w:val="both"/>
        <w:rPr>
          <w:rFonts w:ascii="Times New Roman" w:eastAsia="Calibri" w:hAnsi="Times New Roman" w:cs="Times New Roman"/>
          <w:sz w:val="28"/>
          <w:szCs w:val="28"/>
        </w:rPr>
      </w:pPr>
      <w:r w:rsidRPr="00A73BAD">
        <w:rPr>
          <w:rFonts w:ascii="Times New Roman" w:hAnsi="Times New Roman" w:cs="Times New Roman"/>
          <w:sz w:val="28"/>
          <w:szCs w:val="28"/>
        </w:rPr>
        <w:t xml:space="preserve">по направлению </w:t>
      </w:r>
      <w:r w:rsidR="000F3D97" w:rsidRPr="00A73BAD">
        <w:rPr>
          <w:rFonts w:ascii="Times New Roman" w:hAnsi="Times New Roman" w:cs="Times New Roman"/>
          <w:sz w:val="28"/>
          <w:szCs w:val="28"/>
        </w:rPr>
        <w:t>подготовки 38.03.01 «Экономика».</w:t>
      </w:r>
    </w:p>
    <w:p w14:paraId="39934D66" w14:textId="71417F7A" w:rsidR="001B1056" w:rsidRPr="000F0409" w:rsidRDefault="00CE5CFD" w:rsidP="00B6537F">
      <w:pPr>
        <w:spacing w:after="0" w:line="240" w:lineRule="auto"/>
        <w:ind w:firstLine="425"/>
        <w:jc w:val="both"/>
        <w:rPr>
          <w:rFonts w:ascii="Times New Roman" w:eastAsia="Calibri" w:hAnsi="Times New Roman" w:cs="Times New Roman"/>
          <w:sz w:val="28"/>
          <w:szCs w:val="28"/>
        </w:rPr>
      </w:pPr>
      <w:r w:rsidRPr="000F0409">
        <w:rPr>
          <w:rFonts w:ascii="Times New Roman" w:eastAsia="Calibri" w:hAnsi="Times New Roman" w:cs="Times New Roman"/>
          <w:sz w:val="28"/>
          <w:szCs w:val="28"/>
        </w:rPr>
        <w:t xml:space="preserve">Для освоения дисциплины необходимо обладать </w:t>
      </w:r>
      <w:r w:rsidR="001B1056" w:rsidRPr="000F0409">
        <w:rPr>
          <w:rFonts w:ascii="Times New Roman" w:eastAsia="Calibri" w:hAnsi="Times New Roman" w:cs="Times New Roman"/>
          <w:sz w:val="28"/>
          <w:szCs w:val="28"/>
        </w:rPr>
        <w:t>устойчивыми знаниями методических подходов и научного инструментария в области гражданского права, общего менеджмента, управления рисками, внутреннего контроля и внутреннего аудита, используемых при обеспечении повышения эффективности деятельности организации с учетом преимуществ риск-ориентированного подхода в деятельности организации.</w:t>
      </w:r>
    </w:p>
    <w:p w14:paraId="683D15FA" w14:textId="77777777" w:rsidR="00CE5CFD" w:rsidRPr="000F0409" w:rsidRDefault="00CE5CFD" w:rsidP="00847209">
      <w:pPr>
        <w:spacing w:after="0" w:line="240" w:lineRule="auto"/>
        <w:ind w:firstLine="709"/>
        <w:jc w:val="both"/>
        <w:rPr>
          <w:rFonts w:ascii="Times New Roman" w:hAnsi="Times New Roman" w:cs="Times New Roman"/>
          <w:sz w:val="28"/>
          <w:szCs w:val="28"/>
        </w:rPr>
      </w:pPr>
    </w:p>
    <w:p w14:paraId="6C92C0B6" w14:textId="77777777" w:rsidR="00923A8E" w:rsidRPr="000F0409"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2" w:name="_Toc424050334"/>
      <w:bookmarkStart w:id="13" w:name="_Toc424809562"/>
      <w:bookmarkStart w:id="14" w:name="_Toc506804987"/>
      <w:r w:rsidRPr="000F0409">
        <w:rPr>
          <w:rFonts w:ascii="Times New Roman" w:eastAsia="Times New Roman" w:hAnsi="Times New Roman" w:cs="Times New Roman"/>
          <w:b/>
          <w:bCs/>
          <w:sz w:val="28"/>
          <w:szCs w:val="28"/>
        </w:rPr>
        <w:t xml:space="preserve"> </w:t>
      </w:r>
      <w:bookmarkStart w:id="15" w:name="_Toc133946491"/>
      <w:r w:rsidRPr="000F0409">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bookmarkEnd w:id="14"/>
      <w:bookmarkEnd w:id="15"/>
    </w:p>
    <w:p w14:paraId="54F809D7" w14:textId="77777777" w:rsidR="00C83B00" w:rsidRPr="000F0409"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26D2C4CF" w14:textId="589801F1" w:rsidR="00784AD2" w:rsidRPr="00A73BAD" w:rsidRDefault="00C06871" w:rsidP="00F765AA">
      <w:pPr>
        <w:spacing w:after="0" w:line="240" w:lineRule="auto"/>
        <w:rPr>
          <w:rFonts w:ascii="Times New Roman" w:eastAsia="Times New Roman" w:hAnsi="Times New Roman" w:cs="Times New Roman"/>
          <w:b/>
          <w:bCs/>
          <w:sz w:val="28"/>
          <w:szCs w:val="28"/>
          <w:lang w:eastAsia="ru-RU"/>
        </w:rPr>
      </w:pPr>
      <w:r w:rsidRPr="00A73BAD">
        <w:rPr>
          <w:rFonts w:ascii="Times New Roman" w:eastAsia="Times New Roman" w:hAnsi="Times New Roman" w:cs="Times New Roman"/>
          <w:b/>
          <w:bCs/>
          <w:sz w:val="28"/>
          <w:szCs w:val="28"/>
          <w:lang w:eastAsia="ru-RU"/>
        </w:rPr>
        <w:t>ОП</w:t>
      </w:r>
      <w:r w:rsidR="00F765AA" w:rsidRPr="00A73BAD">
        <w:rPr>
          <w:rFonts w:ascii="Times New Roman" w:eastAsia="Times New Roman" w:hAnsi="Times New Roman" w:cs="Times New Roman"/>
          <w:b/>
          <w:bCs/>
          <w:sz w:val="28"/>
          <w:szCs w:val="28"/>
          <w:lang w:eastAsia="ru-RU"/>
        </w:rPr>
        <w:t xml:space="preserve"> </w:t>
      </w:r>
      <w:r w:rsidR="00784AD2" w:rsidRPr="00A73BAD">
        <w:rPr>
          <w:rFonts w:ascii="Times New Roman" w:eastAsia="Times New Roman" w:hAnsi="Times New Roman" w:cs="Times New Roman"/>
          <w:b/>
          <w:bCs/>
          <w:sz w:val="28"/>
          <w:szCs w:val="28"/>
          <w:lang w:eastAsia="ru-RU"/>
        </w:rPr>
        <w:t>«</w:t>
      </w:r>
      <w:r w:rsidR="00F765AA" w:rsidRPr="00A73BAD">
        <w:rPr>
          <w:rFonts w:ascii="Times New Roman" w:eastAsia="Times New Roman" w:hAnsi="Times New Roman" w:cs="Times New Roman"/>
          <w:b/>
          <w:bCs/>
          <w:sz w:val="28"/>
          <w:szCs w:val="28"/>
          <w:lang w:eastAsia="ru-RU"/>
        </w:rPr>
        <w:t>Налоги, аудит и бизнес-анализ</w:t>
      </w:r>
      <w:r w:rsidR="00784AD2" w:rsidRPr="00A73BAD">
        <w:rPr>
          <w:rFonts w:ascii="Times New Roman" w:eastAsia="Times New Roman" w:hAnsi="Times New Roman" w:cs="Times New Roman"/>
          <w:b/>
          <w:bCs/>
          <w:sz w:val="28"/>
          <w:szCs w:val="28"/>
          <w:lang w:eastAsia="ru-RU"/>
        </w:rPr>
        <w:t>»</w:t>
      </w:r>
      <w:r w:rsidRPr="00A73BAD">
        <w:rPr>
          <w:rFonts w:ascii="Times New Roman" w:eastAsia="Times New Roman" w:hAnsi="Times New Roman" w:cs="Times New Roman"/>
          <w:b/>
          <w:bCs/>
          <w:sz w:val="28"/>
          <w:szCs w:val="28"/>
          <w:lang w:eastAsia="ru-RU"/>
        </w:rPr>
        <w:t>/</w:t>
      </w:r>
    </w:p>
    <w:p w14:paraId="6848E828" w14:textId="709F08CD" w:rsidR="00C06871" w:rsidRPr="00A73BAD" w:rsidRDefault="00C06871" w:rsidP="00C06871">
      <w:pPr>
        <w:spacing w:after="0" w:line="240" w:lineRule="auto"/>
        <w:rPr>
          <w:rFonts w:ascii="Times New Roman" w:eastAsia="Times New Roman" w:hAnsi="Times New Roman" w:cs="Times New Roman"/>
          <w:b/>
          <w:bCs/>
          <w:sz w:val="28"/>
          <w:szCs w:val="28"/>
          <w:lang w:eastAsia="ru-RU"/>
        </w:rPr>
      </w:pPr>
      <w:r w:rsidRPr="00A73BAD">
        <w:rPr>
          <w:rFonts w:ascii="Times New Roman" w:eastAsia="Times New Roman" w:hAnsi="Times New Roman" w:cs="Times New Roman"/>
          <w:b/>
          <w:bCs/>
          <w:sz w:val="28"/>
          <w:szCs w:val="28"/>
          <w:lang w:eastAsia="ru-RU"/>
        </w:rPr>
        <w:t>ОП «Бизнес-анализ, налоги, аудит»,</w:t>
      </w:r>
    </w:p>
    <w:p w14:paraId="4FFF2FE2" w14:textId="77777777" w:rsidR="00C06871" w:rsidRPr="00A73BAD" w:rsidRDefault="00C06871" w:rsidP="00C06871">
      <w:pPr>
        <w:spacing w:after="0" w:line="240" w:lineRule="auto"/>
        <w:rPr>
          <w:rFonts w:ascii="Times New Roman" w:eastAsia="Times New Roman" w:hAnsi="Times New Roman" w:cs="Times New Roman"/>
          <w:b/>
          <w:bCs/>
          <w:sz w:val="28"/>
          <w:szCs w:val="28"/>
          <w:lang w:eastAsia="ru-RU"/>
        </w:rPr>
      </w:pPr>
      <w:r w:rsidRPr="00A73BAD">
        <w:rPr>
          <w:rFonts w:ascii="Times New Roman" w:eastAsia="Times New Roman" w:hAnsi="Times New Roman" w:cs="Times New Roman"/>
          <w:b/>
          <w:bCs/>
          <w:sz w:val="28"/>
          <w:szCs w:val="28"/>
          <w:lang w:eastAsia="ru-RU"/>
        </w:rPr>
        <w:t>Профиль «Аудит и внутренний, контроль»</w:t>
      </w:r>
    </w:p>
    <w:p w14:paraId="489F9313" w14:textId="77777777" w:rsidR="00784AD2" w:rsidRPr="00A73BAD" w:rsidRDefault="00784AD2" w:rsidP="00F765AA">
      <w:pPr>
        <w:spacing w:after="0" w:line="240" w:lineRule="auto"/>
        <w:rPr>
          <w:rFonts w:ascii="Times New Roman" w:eastAsia="Times New Roman" w:hAnsi="Times New Roman" w:cs="Times New Roman"/>
          <w:sz w:val="28"/>
          <w:szCs w:val="28"/>
          <w:lang w:eastAsia="ru-RU"/>
        </w:rPr>
      </w:pPr>
    </w:p>
    <w:p w14:paraId="73FA285F" w14:textId="3862104B" w:rsidR="00CB0D3E" w:rsidRPr="00A73BAD" w:rsidRDefault="00CB0D3E" w:rsidP="00CB0D3E">
      <w:pPr>
        <w:spacing w:after="0" w:line="240" w:lineRule="auto"/>
        <w:rPr>
          <w:rFonts w:ascii="Times New Roman" w:eastAsia="Times New Roman" w:hAnsi="Times New Roman" w:cs="Times New Roman"/>
          <w:sz w:val="28"/>
          <w:szCs w:val="28"/>
          <w:lang w:eastAsia="ru-RU"/>
        </w:rPr>
      </w:pPr>
      <w:r w:rsidRPr="00A73BAD">
        <w:rPr>
          <w:rFonts w:ascii="Times New Roman" w:eastAsia="Times New Roman" w:hAnsi="Times New Roman" w:cs="Times New Roman"/>
          <w:sz w:val="28"/>
          <w:szCs w:val="28"/>
          <w:lang w:eastAsia="ru-RU"/>
        </w:rPr>
        <w:t>Общая трудоемкость дисциплины составляет 3 зачетные единицы (108 часов). Вид промежуточной аттестации - зачет.</w:t>
      </w:r>
    </w:p>
    <w:p w14:paraId="2517D345" w14:textId="77777777" w:rsidR="00C06871" w:rsidRPr="00A73BAD" w:rsidRDefault="00C06871" w:rsidP="00CB0D3E">
      <w:pPr>
        <w:spacing w:after="0" w:line="240" w:lineRule="auto"/>
        <w:rPr>
          <w:rFonts w:ascii="Times New Roman" w:eastAsia="Times New Roman" w:hAnsi="Times New Roman" w:cs="Times New Roman"/>
          <w:sz w:val="28"/>
          <w:szCs w:val="28"/>
          <w:lang w:eastAsia="ru-RU"/>
        </w:rPr>
      </w:pPr>
    </w:p>
    <w:p w14:paraId="19123505" w14:textId="1A42A9DE" w:rsidR="00784AD2" w:rsidRPr="00A73BAD" w:rsidRDefault="00784AD2" w:rsidP="00784AD2">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A73BAD">
        <w:rPr>
          <w:rFonts w:ascii="Times New Roman" w:eastAsia="Times New Roman" w:hAnsi="Times New Roman" w:cs="Times New Roman"/>
          <w:b/>
          <w:sz w:val="28"/>
          <w:szCs w:val="28"/>
          <w:lang w:eastAsia="ru-RU"/>
        </w:rPr>
        <w:t>Вид учебной работы по дисциплине</w:t>
      </w:r>
    </w:p>
    <w:p w14:paraId="46CF778C" w14:textId="752E49BB" w:rsidR="00784AD2" w:rsidRPr="00A73BAD" w:rsidRDefault="00784AD2" w:rsidP="00784AD2">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A73BAD">
        <w:rPr>
          <w:rFonts w:ascii="Times New Roman" w:eastAsia="Times New Roman" w:hAnsi="Times New Roman" w:cs="Times New Roman"/>
          <w:sz w:val="28"/>
          <w:szCs w:val="28"/>
          <w:lang w:eastAsia="ru-RU"/>
        </w:rPr>
        <w:t>Таблица 2.1</w:t>
      </w:r>
    </w:p>
    <w:tbl>
      <w:tblPr>
        <w:tblW w:w="9490" w:type="dxa"/>
        <w:tblCellMar>
          <w:top w:w="15" w:type="dxa"/>
          <w:left w:w="15" w:type="dxa"/>
          <w:bottom w:w="15" w:type="dxa"/>
          <w:right w:w="15" w:type="dxa"/>
        </w:tblCellMar>
        <w:tblLook w:val="00A0" w:firstRow="1" w:lastRow="0" w:firstColumn="1" w:lastColumn="0" w:noHBand="0" w:noVBand="0"/>
      </w:tblPr>
      <w:tblGrid>
        <w:gridCol w:w="4954"/>
        <w:gridCol w:w="2268"/>
        <w:gridCol w:w="2268"/>
      </w:tblGrid>
      <w:tr w:rsidR="00CB0D3E" w:rsidRPr="000F3D97" w14:paraId="0B8D5CFB" w14:textId="77777777" w:rsidTr="00847209">
        <w:trPr>
          <w:trHeight w:val="498"/>
        </w:trPr>
        <w:tc>
          <w:tcPr>
            <w:tcW w:w="4954" w:type="dxa"/>
            <w:tcBorders>
              <w:top w:val="single" w:sz="6" w:space="0" w:color="000000"/>
              <w:left w:val="single" w:sz="6" w:space="0" w:color="000000"/>
              <w:bottom w:val="single" w:sz="6" w:space="0" w:color="000000"/>
            </w:tcBorders>
            <w:shd w:val="clear" w:color="auto" w:fill="FFFFFF"/>
            <w:vAlign w:val="center"/>
          </w:tcPr>
          <w:p w14:paraId="04285684" w14:textId="77777777" w:rsidR="00CB0D3E" w:rsidRPr="00A73BAD" w:rsidRDefault="00CB0D3E" w:rsidP="00847209">
            <w:pPr>
              <w:spacing w:after="0" w:line="240" w:lineRule="auto"/>
              <w:jc w:val="center"/>
              <w:rPr>
                <w:rFonts w:ascii="Times New Roman" w:eastAsia="Times New Roman" w:hAnsi="Times New Roman" w:cs="Times New Roman"/>
                <w:sz w:val="24"/>
                <w:szCs w:val="24"/>
                <w:lang w:eastAsia="ru-RU"/>
              </w:rPr>
            </w:pPr>
            <w:r w:rsidRPr="00A73BAD">
              <w:rPr>
                <w:rFonts w:ascii="Times New Roman" w:eastAsia="Times New Roman" w:hAnsi="Times New Roman" w:cs="Times New Roman"/>
                <w:b/>
                <w:bCs/>
                <w:sz w:val="24"/>
                <w:szCs w:val="24"/>
                <w:lang w:eastAsia="ru-RU"/>
              </w:rPr>
              <w:lastRenderedPageBreak/>
              <w:t>Вид учебной работы по дисциплине</w:t>
            </w:r>
          </w:p>
        </w:tc>
        <w:tc>
          <w:tcPr>
            <w:tcW w:w="2268" w:type="dxa"/>
            <w:tcBorders>
              <w:top w:val="single" w:sz="6" w:space="0" w:color="000000"/>
              <w:left w:val="single" w:sz="6" w:space="0" w:color="000000"/>
              <w:bottom w:val="single" w:sz="6" w:space="0" w:color="000000"/>
            </w:tcBorders>
            <w:shd w:val="clear" w:color="auto" w:fill="FFFFFF"/>
            <w:vAlign w:val="center"/>
          </w:tcPr>
          <w:p w14:paraId="1A8BAECB" w14:textId="77777777" w:rsidR="00CB0D3E" w:rsidRPr="00A73BAD" w:rsidRDefault="00CB0D3E" w:rsidP="00847209">
            <w:pPr>
              <w:spacing w:after="0" w:line="240" w:lineRule="auto"/>
              <w:jc w:val="center"/>
              <w:rPr>
                <w:rFonts w:ascii="Times New Roman" w:eastAsia="Times New Roman" w:hAnsi="Times New Roman" w:cs="Times New Roman"/>
                <w:sz w:val="24"/>
                <w:szCs w:val="24"/>
                <w:lang w:eastAsia="ru-RU"/>
              </w:rPr>
            </w:pPr>
            <w:r w:rsidRPr="00A73BAD">
              <w:rPr>
                <w:rFonts w:ascii="Times New Roman" w:eastAsia="Times New Roman" w:hAnsi="Times New Roman" w:cs="Times New Roman"/>
                <w:b/>
                <w:bCs/>
                <w:sz w:val="24"/>
                <w:szCs w:val="24"/>
                <w:lang w:eastAsia="ru-RU"/>
              </w:rPr>
              <w:t>Всего</w:t>
            </w:r>
          </w:p>
          <w:p w14:paraId="7BBD54FE" w14:textId="77777777" w:rsidR="00CB0D3E" w:rsidRPr="00A73BAD" w:rsidRDefault="00CB0D3E" w:rsidP="00847209">
            <w:pPr>
              <w:spacing w:after="0" w:line="240" w:lineRule="auto"/>
              <w:jc w:val="center"/>
              <w:rPr>
                <w:rFonts w:ascii="Times New Roman" w:eastAsia="Times New Roman" w:hAnsi="Times New Roman" w:cs="Times New Roman"/>
                <w:sz w:val="24"/>
                <w:szCs w:val="24"/>
                <w:lang w:eastAsia="ru-RU"/>
              </w:rPr>
            </w:pPr>
            <w:r w:rsidRPr="00A73BAD">
              <w:rPr>
                <w:rFonts w:ascii="Times New Roman" w:eastAsia="Times New Roman" w:hAnsi="Times New Roman" w:cs="Times New Roman"/>
                <w:b/>
                <w:bCs/>
                <w:sz w:val="24"/>
                <w:szCs w:val="24"/>
                <w:lang w:eastAsia="ru-RU"/>
              </w:rPr>
              <w:t>(в з/е и часах)</w:t>
            </w:r>
          </w:p>
        </w:tc>
        <w:tc>
          <w:tcPr>
            <w:tcW w:w="2268" w:type="dxa"/>
            <w:tcBorders>
              <w:top w:val="single" w:sz="6" w:space="0" w:color="000000"/>
              <w:left w:val="single" w:sz="6" w:space="0" w:color="000000"/>
              <w:right w:val="single" w:sz="6" w:space="0" w:color="000000"/>
            </w:tcBorders>
            <w:shd w:val="clear" w:color="auto" w:fill="FFFFFF"/>
            <w:vAlign w:val="center"/>
          </w:tcPr>
          <w:p w14:paraId="29729DC5" w14:textId="6FBBAE66" w:rsidR="00CB0D3E" w:rsidRPr="00A73BAD" w:rsidRDefault="00CB0D3E" w:rsidP="00847209">
            <w:pPr>
              <w:spacing w:after="0" w:line="240" w:lineRule="auto"/>
              <w:jc w:val="center"/>
              <w:rPr>
                <w:rFonts w:ascii="Times New Roman" w:eastAsia="Times New Roman" w:hAnsi="Times New Roman" w:cs="Times New Roman"/>
                <w:b/>
                <w:bCs/>
                <w:sz w:val="24"/>
                <w:szCs w:val="24"/>
                <w:lang w:eastAsia="ru-RU"/>
              </w:rPr>
            </w:pPr>
            <w:r w:rsidRPr="00A73BAD">
              <w:rPr>
                <w:rFonts w:ascii="Times New Roman" w:eastAsia="Times New Roman" w:hAnsi="Times New Roman" w:cs="Times New Roman"/>
                <w:b/>
                <w:bCs/>
                <w:sz w:val="24"/>
                <w:szCs w:val="24"/>
                <w:lang w:eastAsia="ru-RU"/>
              </w:rPr>
              <w:t>Семестр 7</w:t>
            </w:r>
            <w:r w:rsidR="00C06871" w:rsidRPr="00A73BAD">
              <w:rPr>
                <w:rFonts w:ascii="Times New Roman" w:eastAsia="Times New Roman" w:hAnsi="Times New Roman" w:cs="Times New Roman"/>
                <w:b/>
                <w:bCs/>
                <w:sz w:val="24"/>
                <w:szCs w:val="24"/>
                <w:lang w:eastAsia="ru-RU"/>
              </w:rPr>
              <w:t>/6</w:t>
            </w:r>
          </w:p>
          <w:p w14:paraId="2D1B4E08" w14:textId="77777777" w:rsidR="00CB0D3E" w:rsidRPr="00A73BAD" w:rsidRDefault="00CB0D3E" w:rsidP="00847209">
            <w:pPr>
              <w:spacing w:after="0" w:line="240" w:lineRule="auto"/>
              <w:jc w:val="center"/>
              <w:rPr>
                <w:rFonts w:ascii="Times New Roman" w:eastAsia="Times New Roman" w:hAnsi="Times New Roman" w:cs="Times New Roman"/>
                <w:sz w:val="24"/>
                <w:szCs w:val="24"/>
                <w:lang w:eastAsia="ru-RU"/>
              </w:rPr>
            </w:pPr>
            <w:r w:rsidRPr="00A73BAD">
              <w:rPr>
                <w:rFonts w:ascii="Times New Roman" w:eastAsia="Times New Roman" w:hAnsi="Times New Roman" w:cs="Times New Roman"/>
                <w:b/>
                <w:bCs/>
                <w:sz w:val="24"/>
                <w:szCs w:val="24"/>
                <w:lang w:eastAsia="ru-RU"/>
              </w:rPr>
              <w:t>(в часах)</w:t>
            </w:r>
          </w:p>
        </w:tc>
      </w:tr>
      <w:tr w:rsidR="00CB0D3E" w:rsidRPr="000F3D97" w14:paraId="127BFE39" w14:textId="77777777" w:rsidTr="00847209">
        <w:trPr>
          <w:trHeight w:val="259"/>
        </w:trPr>
        <w:tc>
          <w:tcPr>
            <w:tcW w:w="4954" w:type="dxa"/>
            <w:tcBorders>
              <w:top w:val="single" w:sz="6" w:space="0" w:color="000000"/>
              <w:left w:val="single" w:sz="6" w:space="0" w:color="000000"/>
              <w:bottom w:val="single" w:sz="6" w:space="0" w:color="000000"/>
            </w:tcBorders>
            <w:shd w:val="clear" w:color="auto" w:fill="FFFFFF"/>
            <w:vAlign w:val="center"/>
          </w:tcPr>
          <w:p w14:paraId="4934B504" w14:textId="77777777" w:rsidR="00CB0D3E" w:rsidRPr="00A73BAD" w:rsidRDefault="00CB0D3E" w:rsidP="00847209">
            <w:pPr>
              <w:spacing w:after="0" w:line="240" w:lineRule="auto"/>
              <w:jc w:val="both"/>
              <w:rPr>
                <w:rFonts w:ascii="Times New Roman" w:eastAsia="Times New Roman" w:hAnsi="Times New Roman" w:cs="Times New Roman"/>
                <w:b/>
                <w:sz w:val="24"/>
                <w:szCs w:val="24"/>
                <w:lang w:eastAsia="ru-RU"/>
              </w:rPr>
            </w:pPr>
            <w:r w:rsidRPr="00A73BAD">
              <w:rPr>
                <w:rFonts w:ascii="Times New Roman" w:eastAsia="Times New Roman" w:hAnsi="Times New Roman" w:cs="Times New Roman"/>
                <w:b/>
                <w:bCs/>
                <w:sz w:val="24"/>
                <w:szCs w:val="24"/>
                <w:lang w:eastAsia="ru-RU"/>
              </w:rPr>
              <w:t>Общая трудоемкость дисциплины</w:t>
            </w:r>
          </w:p>
        </w:tc>
        <w:tc>
          <w:tcPr>
            <w:tcW w:w="2268" w:type="dxa"/>
            <w:tcBorders>
              <w:top w:val="single" w:sz="6" w:space="0" w:color="000000"/>
              <w:left w:val="single" w:sz="6" w:space="0" w:color="000000"/>
              <w:bottom w:val="single" w:sz="6" w:space="0" w:color="000000"/>
            </w:tcBorders>
            <w:shd w:val="clear" w:color="auto" w:fill="FFFFFF"/>
            <w:vAlign w:val="center"/>
          </w:tcPr>
          <w:p w14:paraId="06113E43" w14:textId="77777777" w:rsidR="00CB0D3E" w:rsidRPr="00A73BAD" w:rsidRDefault="00CB0D3E" w:rsidP="00847209">
            <w:pPr>
              <w:spacing w:after="0" w:line="240" w:lineRule="auto"/>
              <w:jc w:val="center"/>
              <w:rPr>
                <w:rFonts w:ascii="Times New Roman" w:eastAsia="Times New Roman" w:hAnsi="Times New Roman" w:cs="Times New Roman"/>
                <w:b/>
                <w:sz w:val="24"/>
                <w:szCs w:val="24"/>
                <w:lang w:eastAsia="ru-RU"/>
              </w:rPr>
            </w:pPr>
            <w:r w:rsidRPr="00A73BAD">
              <w:rPr>
                <w:rFonts w:ascii="Times New Roman" w:eastAsia="Times New Roman" w:hAnsi="Times New Roman" w:cs="Times New Roman"/>
                <w:b/>
                <w:sz w:val="24"/>
                <w:szCs w:val="24"/>
                <w:lang w:eastAsia="ru-RU"/>
              </w:rPr>
              <w:t>108</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E8E41B7" w14:textId="77777777" w:rsidR="00CB0D3E" w:rsidRPr="00A73BAD" w:rsidRDefault="00CB0D3E" w:rsidP="00847209">
            <w:pPr>
              <w:spacing w:after="0" w:line="240" w:lineRule="auto"/>
              <w:jc w:val="center"/>
              <w:rPr>
                <w:rFonts w:ascii="Times New Roman" w:eastAsia="Times New Roman" w:hAnsi="Times New Roman" w:cs="Times New Roman"/>
                <w:b/>
                <w:sz w:val="24"/>
                <w:szCs w:val="24"/>
                <w:lang w:eastAsia="ru-RU"/>
              </w:rPr>
            </w:pPr>
            <w:r w:rsidRPr="00A73BAD">
              <w:rPr>
                <w:rFonts w:ascii="Times New Roman" w:eastAsia="Times New Roman" w:hAnsi="Times New Roman" w:cs="Times New Roman"/>
                <w:b/>
                <w:sz w:val="24"/>
                <w:szCs w:val="24"/>
                <w:lang w:eastAsia="ru-RU"/>
              </w:rPr>
              <w:t>108</w:t>
            </w:r>
          </w:p>
        </w:tc>
      </w:tr>
      <w:tr w:rsidR="00CB0D3E" w:rsidRPr="000F3D97" w14:paraId="1EBCE81D" w14:textId="77777777" w:rsidTr="00847209">
        <w:trPr>
          <w:trHeight w:val="255"/>
        </w:trPr>
        <w:tc>
          <w:tcPr>
            <w:tcW w:w="4954" w:type="dxa"/>
            <w:tcBorders>
              <w:top w:val="single" w:sz="6" w:space="0" w:color="000000"/>
              <w:left w:val="single" w:sz="6" w:space="0" w:color="000000"/>
              <w:bottom w:val="single" w:sz="6" w:space="0" w:color="000000"/>
            </w:tcBorders>
            <w:shd w:val="clear" w:color="auto" w:fill="FFFFFF"/>
            <w:vAlign w:val="center"/>
          </w:tcPr>
          <w:p w14:paraId="39D48409" w14:textId="77777777" w:rsidR="00CB0D3E" w:rsidRPr="00A73BAD" w:rsidRDefault="00CB0D3E" w:rsidP="00847209">
            <w:pPr>
              <w:spacing w:before="100" w:beforeAutospacing="1" w:after="100" w:afterAutospacing="1" w:line="240" w:lineRule="auto"/>
              <w:jc w:val="both"/>
              <w:rPr>
                <w:rFonts w:ascii="Times New Roman" w:eastAsia="Times New Roman" w:hAnsi="Times New Roman" w:cs="Times New Roman"/>
                <w:b/>
                <w:sz w:val="24"/>
                <w:szCs w:val="24"/>
                <w:lang w:eastAsia="ru-RU"/>
              </w:rPr>
            </w:pPr>
            <w:r w:rsidRPr="00A73BAD">
              <w:rPr>
                <w:rFonts w:ascii="Times New Roman" w:eastAsia="Times New Roman" w:hAnsi="Times New Roman" w:cs="Times New Roman"/>
                <w:b/>
                <w:bCs/>
                <w:iCs/>
                <w:sz w:val="24"/>
                <w:szCs w:val="24"/>
                <w:lang w:eastAsia="ru-RU"/>
              </w:rPr>
              <w:t>Аудиторные занятия – Контактная работа</w:t>
            </w:r>
          </w:p>
        </w:tc>
        <w:tc>
          <w:tcPr>
            <w:tcW w:w="2268" w:type="dxa"/>
            <w:tcBorders>
              <w:top w:val="single" w:sz="6" w:space="0" w:color="000000"/>
              <w:left w:val="single" w:sz="6" w:space="0" w:color="000000"/>
              <w:bottom w:val="single" w:sz="6" w:space="0" w:color="000000"/>
            </w:tcBorders>
            <w:shd w:val="clear" w:color="auto" w:fill="FFFFFF"/>
            <w:vAlign w:val="center"/>
          </w:tcPr>
          <w:p w14:paraId="28DA1102" w14:textId="77777777" w:rsidR="00CB0D3E" w:rsidRPr="00A73BAD" w:rsidRDefault="00CB0D3E" w:rsidP="00847209">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A73BAD">
              <w:rPr>
                <w:rFonts w:ascii="Times New Roman" w:eastAsia="Times New Roman" w:hAnsi="Times New Roman" w:cs="Times New Roman"/>
                <w:b/>
                <w:sz w:val="24"/>
                <w:szCs w:val="24"/>
                <w:lang w:eastAsia="ru-RU"/>
              </w:rPr>
              <w:t>34</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0CB34FF" w14:textId="77777777" w:rsidR="00CB0D3E" w:rsidRPr="00A73BAD" w:rsidRDefault="00CB0D3E" w:rsidP="00847209">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A73BAD">
              <w:rPr>
                <w:rFonts w:ascii="Times New Roman" w:eastAsia="Times New Roman" w:hAnsi="Times New Roman" w:cs="Times New Roman"/>
                <w:b/>
                <w:sz w:val="24"/>
                <w:szCs w:val="24"/>
                <w:lang w:eastAsia="ru-RU"/>
              </w:rPr>
              <w:t>34</w:t>
            </w:r>
          </w:p>
        </w:tc>
      </w:tr>
      <w:tr w:rsidR="00CB0D3E" w:rsidRPr="000F3D97" w14:paraId="358A2C6B" w14:textId="77777777" w:rsidTr="00847209">
        <w:trPr>
          <w:trHeight w:val="242"/>
        </w:trPr>
        <w:tc>
          <w:tcPr>
            <w:tcW w:w="4954" w:type="dxa"/>
            <w:tcBorders>
              <w:top w:val="single" w:sz="6" w:space="0" w:color="000000"/>
              <w:left w:val="single" w:sz="6" w:space="0" w:color="000000"/>
              <w:bottom w:val="single" w:sz="6" w:space="0" w:color="000000"/>
            </w:tcBorders>
            <w:shd w:val="clear" w:color="auto" w:fill="FFFFFF"/>
            <w:vAlign w:val="center"/>
          </w:tcPr>
          <w:p w14:paraId="50217355" w14:textId="77777777" w:rsidR="00CB0D3E" w:rsidRPr="00A73BAD" w:rsidRDefault="00CB0D3E" w:rsidP="008472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73BAD">
              <w:rPr>
                <w:rFonts w:ascii="Times New Roman" w:eastAsia="Times New Roman" w:hAnsi="Times New Roman" w:cs="Times New Roman"/>
                <w:iCs/>
                <w:sz w:val="24"/>
                <w:szCs w:val="24"/>
                <w:lang w:eastAsia="ru-RU"/>
              </w:rPr>
              <w:t>Лекции</w:t>
            </w:r>
          </w:p>
        </w:tc>
        <w:tc>
          <w:tcPr>
            <w:tcW w:w="2268" w:type="dxa"/>
            <w:tcBorders>
              <w:top w:val="single" w:sz="6" w:space="0" w:color="000000"/>
              <w:left w:val="single" w:sz="6" w:space="0" w:color="000000"/>
              <w:bottom w:val="single" w:sz="6" w:space="0" w:color="000000"/>
            </w:tcBorders>
            <w:shd w:val="clear" w:color="auto" w:fill="FFFFFF"/>
            <w:vAlign w:val="center"/>
          </w:tcPr>
          <w:p w14:paraId="2E5252B4" w14:textId="77777777" w:rsidR="00CB0D3E" w:rsidRPr="00A73BAD" w:rsidRDefault="00CB0D3E" w:rsidP="0084720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73BAD">
              <w:rPr>
                <w:rFonts w:ascii="Times New Roman" w:eastAsia="Times New Roman" w:hAnsi="Times New Roman" w:cs="Times New Roman"/>
                <w:sz w:val="24"/>
                <w:szCs w:val="24"/>
                <w:lang w:eastAsia="ru-RU"/>
              </w:rPr>
              <w:t>16</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73BA087" w14:textId="77777777" w:rsidR="00CB0D3E" w:rsidRPr="00A73BAD" w:rsidRDefault="00CB0D3E" w:rsidP="0084720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73BAD">
              <w:rPr>
                <w:rFonts w:ascii="Times New Roman" w:eastAsia="Times New Roman" w:hAnsi="Times New Roman" w:cs="Times New Roman"/>
                <w:sz w:val="24"/>
                <w:szCs w:val="24"/>
                <w:lang w:eastAsia="ru-RU"/>
              </w:rPr>
              <w:t>16</w:t>
            </w:r>
          </w:p>
        </w:tc>
      </w:tr>
      <w:tr w:rsidR="00CB0D3E" w:rsidRPr="000F3D97" w14:paraId="41B15882" w14:textId="77777777" w:rsidTr="00847209">
        <w:trPr>
          <w:trHeight w:val="242"/>
        </w:trPr>
        <w:tc>
          <w:tcPr>
            <w:tcW w:w="4954" w:type="dxa"/>
            <w:tcBorders>
              <w:top w:val="single" w:sz="6" w:space="0" w:color="000000"/>
              <w:left w:val="single" w:sz="6" w:space="0" w:color="000000"/>
              <w:bottom w:val="single" w:sz="6" w:space="0" w:color="000000"/>
            </w:tcBorders>
            <w:shd w:val="clear" w:color="auto" w:fill="FFFFFF"/>
            <w:vAlign w:val="center"/>
          </w:tcPr>
          <w:p w14:paraId="10D6C264" w14:textId="77777777" w:rsidR="00CB0D3E" w:rsidRPr="00A73BAD" w:rsidRDefault="00CB0D3E" w:rsidP="008472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73BAD">
              <w:rPr>
                <w:rFonts w:ascii="Times New Roman" w:eastAsia="Times New Roman" w:hAnsi="Times New Roman" w:cs="Times New Roman"/>
                <w:iCs/>
                <w:sz w:val="24"/>
                <w:szCs w:val="24"/>
                <w:lang w:eastAsia="ru-RU"/>
              </w:rPr>
              <w:t>Семинарские занятия</w:t>
            </w:r>
          </w:p>
        </w:tc>
        <w:tc>
          <w:tcPr>
            <w:tcW w:w="2268" w:type="dxa"/>
            <w:tcBorders>
              <w:top w:val="single" w:sz="6" w:space="0" w:color="000000"/>
              <w:left w:val="single" w:sz="6" w:space="0" w:color="000000"/>
              <w:bottom w:val="single" w:sz="6" w:space="0" w:color="000000"/>
            </w:tcBorders>
            <w:shd w:val="clear" w:color="auto" w:fill="FFFFFF"/>
            <w:vAlign w:val="center"/>
          </w:tcPr>
          <w:p w14:paraId="19EC2EAD" w14:textId="77777777" w:rsidR="00CB0D3E" w:rsidRPr="00A73BAD" w:rsidRDefault="00CB0D3E" w:rsidP="0084720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73BAD">
              <w:rPr>
                <w:rFonts w:ascii="Times New Roman" w:eastAsia="Times New Roman" w:hAnsi="Times New Roman" w:cs="Times New Roman"/>
                <w:sz w:val="24"/>
                <w:szCs w:val="24"/>
                <w:lang w:eastAsia="ru-RU"/>
              </w:rPr>
              <w:t>18</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4C76D1B" w14:textId="77777777" w:rsidR="00CB0D3E" w:rsidRPr="00A73BAD" w:rsidRDefault="00CB0D3E" w:rsidP="0084720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73BAD">
              <w:rPr>
                <w:rFonts w:ascii="Times New Roman" w:eastAsia="Times New Roman" w:hAnsi="Times New Roman" w:cs="Times New Roman"/>
                <w:sz w:val="24"/>
                <w:szCs w:val="24"/>
                <w:lang w:eastAsia="ru-RU"/>
              </w:rPr>
              <w:t>18</w:t>
            </w:r>
          </w:p>
        </w:tc>
      </w:tr>
      <w:tr w:rsidR="00CB0D3E" w:rsidRPr="000F3D97" w14:paraId="3625477A" w14:textId="77777777" w:rsidTr="00847209">
        <w:trPr>
          <w:trHeight w:val="153"/>
        </w:trPr>
        <w:tc>
          <w:tcPr>
            <w:tcW w:w="4954" w:type="dxa"/>
            <w:tcBorders>
              <w:top w:val="single" w:sz="6" w:space="0" w:color="000000"/>
              <w:left w:val="single" w:sz="6" w:space="0" w:color="000000"/>
              <w:bottom w:val="single" w:sz="6" w:space="0" w:color="000000"/>
            </w:tcBorders>
            <w:shd w:val="clear" w:color="auto" w:fill="FFFFFF"/>
            <w:vAlign w:val="center"/>
          </w:tcPr>
          <w:p w14:paraId="4B9D59CE" w14:textId="77777777" w:rsidR="00CB0D3E" w:rsidRPr="00A73BAD" w:rsidRDefault="00CB0D3E" w:rsidP="00847209">
            <w:pPr>
              <w:spacing w:before="100" w:beforeAutospacing="1" w:after="100" w:afterAutospacing="1" w:line="171" w:lineRule="atLeast"/>
              <w:jc w:val="both"/>
              <w:rPr>
                <w:rFonts w:ascii="Times New Roman" w:eastAsia="Times New Roman" w:hAnsi="Times New Roman" w:cs="Times New Roman"/>
                <w:b/>
                <w:sz w:val="24"/>
                <w:szCs w:val="24"/>
                <w:lang w:eastAsia="ru-RU"/>
              </w:rPr>
            </w:pPr>
            <w:r w:rsidRPr="00A73BAD">
              <w:rPr>
                <w:rFonts w:ascii="Times New Roman" w:eastAsia="Times New Roman" w:hAnsi="Times New Roman" w:cs="Times New Roman"/>
                <w:b/>
                <w:bCs/>
                <w:iCs/>
                <w:sz w:val="24"/>
                <w:szCs w:val="24"/>
                <w:lang w:eastAsia="ru-RU"/>
              </w:rPr>
              <w:t>Самостоятельная работа</w:t>
            </w:r>
          </w:p>
        </w:tc>
        <w:tc>
          <w:tcPr>
            <w:tcW w:w="2268" w:type="dxa"/>
            <w:tcBorders>
              <w:top w:val="single" w:sz="6" w:space="0" w:color="000000"/>
              <w:left w:val="single" w:sz="6" w:space="0" w:color="000000"/>
              <w:bottom w:val="single" w:sz="6" w:space="0" w:color="000000"/>
            </w:tcBorders>
            <w:shd w:val="clear" w:color="auto" w:fill="FFFFFF"/>
            <w:vAlign w:val="center"/>
          </w:tcPr>
          <w:p w14:paraId="6E8B00DC" w14:textId="77777777" w:rsidR="00CB0D3E" w:rsidRPr="00A73BAD" w:rsidRDefault="00CB0D3E" w:rsidP="00847209">
            <w:pPr>
              <w:spacing w:before="100" w:beforeAutospacing="1" w:after="100" w:afterAutospacing="1" w:line="171" w:lineRule="atLeast"/>
              <w:jc w:val="center"/>
              <w:rPr>
                <w:rFonts w:ascii="Times New Roman" w:eastAsia="Times New Roman" w:hAnsi="Times New Roman" w:cs="Times New Roman"/>
                <w:b/>
                <w:sz w:val="24"/>
                <w:szCs w:val="24"/>
                <w:lang w:eastAsia="ru-RU"/>
              </w:rPr>
            </w:pPr>
            <w:r w:rsidRPr="00A73BAD">
              <w:rPr>
                <w:rFonts w:ascii="Times New Roman" w:eastAsia="Times New Roman" w:hAnsi="Times New Roman" w:cs="Times New Roman"/>
                <w:b/>
                <w:sz w:val="24"/>
                <w:szCs w:val="24"/>
                <w:lang w:eastAsia="ru-RU"/>
              </w:rPr>
              <w:t>74</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5ACEDA2" w14:textId="77777777" w:rsidR="00CB0D3E" w:rsidRPr="00A73BAD" w:rsidRDefault="00CB0D3E" w:rsidP="00847209">
            <w:pPr>
              <w:spacing w:before="100" w:beforeAutospacing="1" w:after="100" w:afterAutospacing="1" w:line="171" w:lineRule="atLeast"/>
              <w:jc w:val="center"/>
              <w:rPr>
                <w:rFonts w:ascii="Times New Roman" w:eastAsia="Times New Roman" w:hAnsi="Times New Roman" w:cs="Times New Roman"/>
                <w:b/>
                <w:sz w:val="24"/>
                <w:szCs w:val="24"/>
                <w:lang w:eastAsia="ru-RU"/>
              </w:rPr>
            </w:pPr>
            <w:r w:rsidRPr="00A73BAD">
              <w:rPr>
                <w:rFonts w:ascii="Times New Roman" w:eastAsia="Times New Roman" w:hAnsi="Times New Roman" w:cs="Times New Roman"/>
                <w:b/>
                <w:sz w:val="24"/>
                <w:szCs w:val="24"/>
                <w:lang w:eastAsia="ru-RU"/>
              </w:rPr>
              <w:t>74</w:t>
            </w:r>
          </w:p>
        </w:tc>
      </w:tr>
      <w:tr w:rsidR="009F793C" w:rsidRPr="000F3D97" w14:paraId="39296B19" w14:textId="77777777" w:rsidTr="00847209">
        <w:trPr>
          <w:trHeight w:val="242"/>
        </w:trPr>
        <w:tc>
          <w:tcPr>
            <w:tcW w:w="4954" w:type="dxa"/>
            <w:tcBorders>
              <w:top w:val="single" w:sz="6" w:space="0" w:color="000000"/>
              <w:left w:val="single" w:sz="6" w:space="0" w:color="000000"/>
              <w:bottom w:val="single" w:sz="6" w:space="0" w:color="000000"/>
            </w:tcBorders>
            <w:shd w:val="clear" w:color="auto" w:fill="FFFFFF"/>
            <w:vAlign w:val="center"/>
          </w:tcPr>
          <w:p w14:paraId="4F33F52D" w14:textId="77777777" w:rsidR="009F793C" w:rsidRPr="00A73BAD" w:rsidRDefault="009F793C" w:rsidP="009F793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73BAD">
              <w:rPr>
                <w:rFonts w:ascii="Times New Roman" w:eastAsia="Times New Roman" w:hAnsi="Times New Roman" w:cs="Times New Roman"/>
                <w:sz w:val="24"/>
                <w:szCs w:val="24"/>
                <w:lang w:eastAsia="ru-RU"/>
              </w:rPr>
              <w:t>Вид текущего контроля</w:t>
            </w:r>
          </w:p>
        </w:tc>
        <w:tc>
          <w:tcPr>
            <w:tcW w:w="2268" w:type="dxa"/>
            <w:tcBorders>
              <w:top w:val="single" w:sz="6" w:space="0" w:color="000000"/>
              <w:left w:val="single" w:sz="6" w:space="0" w:color="000000"/>
              <w:bottom w:val="single" w:sz="6" w:space="0" w:color="000000"/>
            </w:tcBorders>
            <w:shd w:val="clear" w:color="auto" w:fill="FFFFFF"/>
            <w:vAlign w:val="center"/>
          </w:tcPr>
          <w:p w14:paraId="1751A1BB" w14:textId="648083A9" w:rsidR="009F793C" w:rsidRPr="00A73BAD" w:rsidRDefault="009F793C" w:rsidP="009F793C">
            <w:pPr>
              <w:spacing w:after="0" w:line="240" w:lineRule="auto"/>
              <w:jc w:val="center"/>
              <w:rPr>
                <w:rFonts w:ascii="Times New Roman" w:eastAsia="Times New Roman" w:hAnsi="Times New Roman" w:cs="Times New Roman"/>
                <w:sz w:val="24"/>
                <w:szCs w:val="24"/>
                <w:lang w:eastAsia="ru-RU"/>
              </w:rPr>
            </w:pPr>
            <w:r w:rsidRPr="00A73BAD">
              <w:rPr>
                <w:rFonts w:ascii="Times New Roman" w:eastAsia="Times New Roman" w:hAnsi="Times New Roman" w:cs="Times New Roman"/>
                <w:sz w:val="24"/>
                <w:szCs w:val="24"/>
                <w:lang w:eastAsia="ru-RU"/>
              </w:rPr>
              <w:t xml:space="preserve">Контрольная работа </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1B6495E" w14:textId="3147DD7C" w:rsidR="009F793C" w:rsidRPr="00A73BAD" w:rsidRDefault="009F793C" w:rsidP="009F793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73BAD">
              <w:rPr>
                <w:rFonts w:ascii="Times New Roman" w:eastAsia="Times New Roman" w:hAnsi="Times New Roman" w:cs="Times New Roman"/>
                <w:sz w:val="24"/>
                <w:szCs w:val="24"/>
                <w:lang w:eastAsia="ru-RU"/>
              </w:rPr>
              <w:t xml:space="preserve">Контрольная работа </w:t>
            </w:r>
          </w:p>
        </w:tc>
      </w:tr>
      <w:tr w:rsidR="00CB0D3E" w:rsidRPr="000F0409" w14:paraId="646F8F8A" w14:textId="77777777" w:rsidTr="00A73BAD">
        <w:trPr>
          <w:trHeight w:val="50"/>
        </w:trPr>
        <w:tc>
          <w:tcPr>
            <w:tcW w:w="4954" w:type="dxa"/>
            <w:tcBorders>
              <w:top w:val="single" w:sz="6" w:space="0" w:color="000000"/>
              <w:left w:val="single" w:sz="6" w:space="0" w:color="000000"/>
              <w:bottom w:val="single" w:sz="6" w:space="0" w:color="000000"/>
            </w:tcBorders>
            <w:shd w:val="clear" w:color="auto" w:fill="FFFFFF"/>
            <w:vAlign w:val="center"/>
          </w:tcPr>
          <w:p w14:paraId="04FE70A8" w14:textId="77777777" w:rsidR="00CB0D3E" w:rsidRPr="00A73BAD" w:rsidRDefault="00CB0D3E" w:rsidP="0084720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73BAD">
              <w:rPr>
                <w:rFonts w:ascii="Times New Roman" w:eastAsia="Times New Roman" w:hAnsi="Times New Roman" w:cs="Times New Roman"/>
                <w:sz w:val="24"/>
                <w:szCs w:val="24"/>
                <w:lang w:eastAsia="ru-RU"/>
              </w:rPr>
              <w:t>Вид промежуточной аттестации</w:t>
            </w:r>
          </w:p>
        </w:tc>
        <w:tc>
          <w:tcPr>
            <w:tcW w:w="2268" w:type="dxa"/>
            <w:tcBorders>
              <w:top w:val="single" w:sz="6" w:space="0" w:color="000000"/>
              <w:left w:val="single" w:sz="6" w:space="0" w:color="000000"/>
              <w:bottom w:val="single" w:sz="6" w:space="0" w:color="000000"/>
            </w:tcBorders>
            <w:shd w:val="clear" w:color="auto" w:fill="FFFFFF"/>
            <w:vAlign w:val="center"/>
          </w:tcPr>
          <w:p w14:paraId="303496F4" w14:textId="77777777" w:rsidR="00CB0D3E" w:rsidRPr="00A73BAD" w:rsidRDefault="00CB0D3E" w:rsidP="00847209">
            <w:pPr>
              <w:spacing w:after="0" w:line="240" w:lineRule="auto"/>
              <w:jc w:val="center"/>
              <w:rPr>
                <w:rFonts w:ascii="Times New Roman" w:eastAsia="Times New Roman" w:hAnsi="Times New Roman" w:cs="Times New Roman"/>
                <w:sz w:val="24"/>
                <w:szCs w:val="24"/>
                <w:lang w:eastAsia="ru-RU"/>
              </w:rPr>
            </w:pPr>
            <w:r w:rsidRPr="00A73BAD">
              <w:rPr>
                <w:rFonts w:ascii="Times New Roman" w:eastAsia="Times New Roman" w:hAnsi="Times New Roman" w:cs="Times New Roman"/>
                <w:sz w:val="24"/>
                <w:szCs w:val="24"/>
                <w:lang w:eastAsia="ru-RU"/>
              </w:rPr>
              <w:t>Зачет</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C8FD1C6" w14:textId="77777777" w:rsidR="00CB0D3E" w:rsidRPr="00A73BAD" w:rsidRDefault="00CB0D3E" w:rsidP="0084720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73BAD">
              <w:rPr>
                <w:rFonts w:ascii="Times New Roman" w:eastAsia="Times New Roman" w:hAnsi="Times New Roman" w:cs="Times New Roman"/>
                <w:sz w:val="24"/>
                <w:szCs w:val="24"/>
                <w:lang w:eastAsia="ru-RU"/>
              </w:rPr>
              <w:t>Зачет</w:t>
            </w:r>
          </w:p>
        </w:tc>
      </w:tr>
    </w:tbl>
    <w:p w14:paraId="1DB0C4BD" w14:textId="77777777" w:rsidR="00CB0D3E" w:rsidRPr="000F0409" w:rsidRDefault="00CB0D3E" w:rsidP="00CB0D3E">
      <w:pPr>
        <w:spacing w:after="0" w:line="240" w:lineRule="auto"/>
        <w:rPr>
          <w:rFonts w:ascii="Times New Roman" w:eastAsia="Times New Roman" w:hAnsi="Times New Roman" w:cs="Times New Roman"/>
          <w:sz w:val="28"/>
          <w:szCs w:val="28"/>
          <w:lang w:eastAsia="ru-RU"/>
        </w:rPr>
      </w:pPr>
    </w:p>
    <w:p w14:paraId="1D3D99B5" w14:textId="77777777" w:rsidR="00784AD2" w:rsidRPr="000F0409" w:rsidRDefault="00784AD2" w:rsidP="001B1056">
      <w:pPr>
        <w:spacing w:after="0" w:line="240" w:lineRule="auto"/>
        <w:jc w:val="both"/>
        <w:rPr>
          <w:rFonts w:ascii="Times New Roman" w:eastAsia="Times New Roman" w:hAnsi="Times New Roman" w:cs="Times New Roman"/>
          <w:b/>
          <w:bCs/>
          <w:sz w:val="28"/>
          <w:szCs w:val="28"/>
          <w:lang w:eastAsia="ru-RU"/>
        </w:rPr>
      </w:pPr>
      <w:r w:rsidRPr="000F0409">
        <w:rPr>
          <w:rFonts w:ascii="Times New Roman" w:eastAsia="Times New Roman" w:hAnsi="Times New Roman" w:cs="Times New Roman"/>
          <w:b/>
          <w:bCs/>
          <w:sz w:val="28"/>
          <w:szCs w:val="28"/>
          <w:lang w:eastAsia="ru-RU"/>
        </w:rPr>
        <w:t xml:space="preserve">Программа подготовки </w:t>
      </w:r>
      <w:r w:rsidR="00CE5CFD" w:rsidRPr="000F0409">
        <w:rPr>
          <w:rFonts w:ascii="Times New Roman" w:eastAsia="Times New Roman" w:hAnsi="Times New Roman" w:cs="Times New Roman"/>
          <w:b/>
          <w:bCs/>
          <w:sz w:val="28"/>
          <w:szCs w:val="28"/>
          <w:lang w:eastAsia="ru-RU"/>
        </w:rPr>
        <w:t>«Финансовая разведка, управления рисками и экономическая безопасность»,</w:t>
      </w:r>
    </w:p>
    <w:p w14:paraId="5C4D5B53" w14:textId="0177271D" w:rsidR="00F765AA" w:rsidRPr="000F0409" w:rsidRDefault="00784AD2" w:rsidP="001B1056">
      <w:pPr>
        <w:spacing w:after="0" w:line="240" w:lineRule="auto"/>
        <w:jc w:val="both"/>
        <w:rPr>
          <w:rFonts w:ascii="Times New Roman" w:eastAsia="Times New Roman" w:hAnsi="Times New Roman" w:cs="Times New Roman"/>
          <w:b/>
          <w:bCs/>
          <w:sz w:val="28"/>
          <w:szCs w:val="28"/>
          <w:lang w:eastAsia="ru-RU"/>
        </w:rPr>
      </w:pPr>
      <w:r w:rsidRPr="000F0409">
        <w:rPr>
          <w:rFonts w:ascii="Times New Roman" w:eastAsia="Times New Roman" w:hAnsi="Times New Roman" w:cs="Times New Roman"/>
          <w:b/>
          <w:bCs/>
          <w:sz w:val="28"/>
          <w:szCs w:val="28"/>
          <w:lang w:eastAsia="ru-RU"/>
        </w:rPr>
        <w:t>П</w:t>
      </w:r>
      <w:r w:rsidR="00CE5CFD" w:rsidRPr="000F0409">
        <w:rPr>
          <w:rFonts w:ascii="Times New Roman" w:eastAsia="Times New Roman" w:hAnsi="Times New Roman" w:cs="Times New Roman"/>
          <w:b/>
          <w:bCs/>
          <w:sz w:val="28"/>
          <w:szCs w:val="28"/>
          <w:lang w:eastAsia="ru-RU"/>
        </w:rPr>
        <w:t xml:space="preserve">рофиль </w:t>
      </w:r>
      <w:r w:rsidRPr="000F0409">
        <w:rPr>
          <w:rFonts w:ascii="Times New Roman" w:eastAsia="Times New Roman" w:hAnsi="Times New Roman" w:cs="Times New Roman"/>
          <w:b/>
          <w:bCs/>
          <w:sz w:val="28"/>
          <w:szCs w:val="28"/>
          <w:lang w:eastAsia="ru-RU"/>
        </w:rPr>
        <w:t>«</w:t>
      </w:r>
      <w:r w:rsidR="00CE5CFD" w:rsidRPr="000F0409">
        <w:rPr>
          <w:rFonts w:ascii="Times New Roman" w:eastAsia="Times New Roman" w:hAnsi="Times New Roman" w:cs="Times New Roman"/>
          <w:b/>
          <w:bCs/>
          <w:sz w:val="28"/>
          <w:szCs w:val="28"/>
          <w:lang w:eastAsia="ru-RU"/>
        </w:rPr>
        <w:t>Анализ рисков и экономическая безопасность</w:t>
      </w:r>
      <w:r w:rsidRPr="000F0409">
        <w:rPr>
          <w:rFonts w:ascii="Times New Roman" w:eastAsia="Times New Roman" w:hAnsi="Times New Roman" w:cs="Times New Roman"/>
          <w:b/>
          <w:bCs/>
          <w:sz w:val="28"/>
          <w:szCs w:val="28"/>
          <w:lang w:eastAsia="ru-RU"/>
        </w:rPr>
        <w:t>»</w:t>
      </w:r>
      <w:r w:rsidR="00F765AA" w:rsidRPr="000F0409">
        <w:rPr>
          <w:rFonts w:ascii="Times New Roman" w:eastAsia="Times New Roman" w:hAnsi="Times New Roman" w:cs="Times New Roman"/>
          <w:b/>
          <w:bCs/>
          <w:sz w:val="28"/>
          <w:szCs w:val="28"/>
          <w:lang w:eastAsia="ru-RU"/>
        </w:rPr>
        <w:t xml:space="preserve"> </w:t>
      </w:r>
    </w:p>
    <w:p w14:paraId="72728ADD" w14:textId="26385A64" w:rsidR="00CE5CFD" w:rsidRPr="000F0409" w:rsidRDefault="00F765AA" w:rsidP="001B1056">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Общая трудоемкость дисциплины составляет 8 зачетных единиц (288 часов). Вид промежуточной аттестации - зачет/экзамен.</w:t>
      </w:r>
    </w:p>
    <w:p w14:paraId="334477EA" w14:textId="77777777" w:rsidR="00784AD2" w:rsidRPr="000F0409" w:rsidRDefault="00784AD2" w:rsidP="001B1056">
      <w:pPr>
        <w:spacing w:after="0" w:line="240" w:lineRule="auto"/>
        <w:ind w:firstLine="709"/>
        <w:jc w:val="both"/>
        <w:rPr>
          <w:rFonts w:ascii="Times New Roman" w:eastAsia="Times New Roman" w:hAnsi="Times New Roman" w:cs="Times New Roman"/>
          <w:sz w:val="28"/>
          <w:szCs w:val="28"/>
          <w:lang w:eastAsia="ru-RU"/>
        </w:rPr>
      </w:pPr>
    </w:p>
    <w:p w14:paraId="64B928D8" w14:textId="77777777" w:rsidR="00784AD2" w:rsidRPr="000F0409" w:rsidRDefault="00784AD2" w:rsidP="00784AD2">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Вид учебной работы по дисциплине</w:t>
      </w:r>
    </w:p>
    <w:p w14:paraId="2C993FB5" w14:textId="62782A9E" w:rsidR="00784AD2" w:rsidRPr="000F0409" w:rsidRDefault="00784AD2" w:rsidP="00784AD2">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Таблица 2.3</w:t>
      </w:r>
    </w:p>
    <w:tbl>
      <w:tblPr>
        <w:tblW w:w="9490" w:type="dxa"/>
        <w:tblCellMar>
          <w:top w:w="15" w:type="dxa"/>
          <w:left w:w="15" w:type="dxa"/>
          <w:bottom w:w="15" w:type="dxa"/>
          <w:right w:w="15" w:type="dxa"/>
        </w:tblCellMar>
        <w:tblLook w:val="00A0" w:firstRow="1" w:lastRow="0" w:firstColumn="1" w:lastColumn="0" w:noHBand="0" w:noVBand="0"/>
      </w:tblPr>
      <w:tblGrid>
        <w:gridCol w:w="4670"/>
        <w:gridCol w:w="1796"/>
        <w:gridCol w:w="1512"/>
        <w:gridCol w:w="1512"/>
      </w:tblGrid>
      <w:tr w:rsidR="00847209" w:rsidRPr="000F0409" w14:paraId="7D32A8B5" w14:textId="7D1461EA" w:rsidTr="001B1056">
        <w:trPr>
          <w:trHeight w:val="498"/>
        </w:trPr>
        <w:tc>
          <w:tcPr>
            <w:tcW w:w="4670" w:type="dxa"/>
            <w:tcBorders>
              <w:top w:val="single" w:sz="6" w:space="0" w:color="000000"/>
              <w:left w:val="single" w:sz="6" w:space="0" w:color="000000"/>
              <w:bottom w:val="single" w:sz="6" w:space="0" w:color="000000"/>
            </w:tcBorders>
            <w:shd w:val="clear" w:color="auto" w:fill="FFFFFF"/>
            <w:vAlign w:val="center"/>
          </w:tcPr>
          <w:p w14:paraId="47641353" w14:textId="77777777" w:rsidR="00847209" w:rsidRPr="000F0409" w:rsidRDefault="00847209" w:rsidP="00CB0D3E">
            <w:pPr>
              <w:spacing w:after="0"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b/>
                <w:bCs/>
                <w:sz w:val="24"/>
                <w:szCs w:val="24"/>
                <w:lang w:eastAsia="ru-RU"/>
              </w:rPr>
              <w:t>Вид учебной работы по дисциплине</w:t>
            </w:r>
          </w:p>
        </w:tc>
        <w:tc>
          <w:tcPr>
            <w:tcW w:w="1796" w:type="dxa"/>
            <w:tcBorders>
              <w:top w:val="single" w:sz="6" w:space="0" w:color="000000"/>
              <w:left w:val="single" w:sz="6" w:space="0" w:color="000000"/>
              <w:bottom w:val="single" w:sz="6" w:space="0" w:color="000000"/>
            </w:tcBorders>
            <w:shd w:val="clear" w:color="auto" w:fill="FFFFFF"/>
            <w:vAlign w:val="center"/>
          </w:tcPr>
          <w:p w14:paraId="65463FD3" w14:textId="77777777" w:rsidR="00847209" w:rsidRPr="000F0409" w:rsidRDefault="00847209" w:rsidP="00CB0D3E">
            <w:pPr>
              <w:spacing w:after="0"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b/>
                <w:bCs/>
                <w:sz w:val="24"/>
                <w:szCs w:val="24"/>
                <w:lang w:eastAsia="ru-RU"/>
              </w:rPr>
              <w:t>Всего</w:t>
            </w:r>
          </w:p>
          <w:p w14:paraId="530B7857" w14:textId="77777777" w:rsidR="00847209" w:rsidRPr="000F0409" w:rsidRDefault="00847209" w:rsidP="00CB0D3E">
            <w:pPr>
              <w:spacing w:after="0"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b/>
                <w:bCs/>
                <w:sz w:val="24"/>
                <w:szCs w:val="24"/>
                <w:lang w:eastAsia="ru-RU"/>
              </w:rPr>
              <w:t>(в з/е и часах)</w:t>
            </w:r>
          </w:p>
        </w:tc>
        <w:tc>
          <w:tcPr>
            <w:tcW w:w="1512" w:type="dxa"/>
            <w:tcBorders>
              <w:top w:val="single" w:sz="6" w:space="0" w:color="000000"/>
              <w:left w:val="single" w:sz="6" w:space="0" w:color="000000"/>
              <w:right w:val="single" w:sz="6" w:space="0" w:color="000000"/>
            </w:tcBorders>
            <w:shd w:val="clear" w:color="auto" w:fill="FFFFFF"/>
            <w:vAlign w:val="center"/>
          </w:tcPr>
          <w:p w14:paraId="421DB007" w14:textId="332AADE8" w:rsidR="00847209" w:rsidRPr="000F0409" w:rsidRDefault="00847209" w:rsidP="00CB0D3E">
            <w:pPr>
              <w:spacing w:after="0" w:line="240" w:lineRule="auto"/>
              <w:jc w:val="center"/>
              <w:rPr>
                <w:rFonts w:ascii="Times New Roman" w:eastAsia="Times New Roman" w:hAnsi="Times New Roman" w:cs="Times New Roman"/>
                <w:b/>
                <w:bCs/>
                <w:sz w:val="24"/>
                <w:szCs w:val="24"/>
                <w:lang w:eastAsia="ru-RU"/>
              </w:rPr>
            </w:pPr>
            <w:r w:rsidRPr="000F0409">
              <w:rPr>
                <w:rFonts w:ascii="Times New Roman" w:eastAsia="Times New Roman" w:hAnsi="Times New Roman" w:cs="Times New Roman"/>
                <w:b/>
                <w:bCs/>
                <w:sz w:val="24"/>
                <w:szCs w:val="24"/>
                <w:lang w:eastAsia="ru-RU"/>
              </w:rPr>
              <w:t>Семестр 6</w:t>
            </w:r>
          </w:p>
          <w:p w14:paraId="7A1470A7" w14:textId="07F6D543" w:rsidR="00847209" w:rsidRPr="000F0409" w:rsidRDefault="00847209" w:rsidP="00CB0D3E">
            <w:pPr>
              <w:spacing w:after="0"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b/>
                <w:bCs/>
                <w:sz w:val="24"/>
                <w:szCs w:val="24"/>
                <w:lang w:eastAsia="ru-RU"/>
              </w:rPr>
              <w:t>(в часах)</w:t>
            </w:r>
          </w:p>
        </w:tc>
        <w:tc>
          <w:tcPr>
            <w:tcW w:w="1512" w:type="dxa"/>
            <w:tcBorders>
              <w:top w:val="single" w:sz="6" w:space="0" w:color="000000"/>
              <w:left w:val="single" w:sz="6" w:space="0" w:color="000000"/>
              <w:right w:val="single" w:sz="6" w:space="0" w:color="000000"/>
            </w:tcBorders>
            <w:shd w:val="clear" w:color="auto" w:fill="FFFFFF"/>
            <w:vAlign w:val="center"/>
          </w:tcPr>
          <w:p w14:paraId="4BD36F3F" w14:textId="77777777" w:rsidR="00847209" w:rsidRPr="000F0409" w:rsidRDefault="00847209" w:rsidP="00CB0D3E">
            <w:pPr>
              <w:spacing w:after="0" w:line="240" w:lineRule="auto"/>
              <w:jc w:val="center"/>
              <w:rPr>
                <w:rFonts w:ascii="Times New Roman" w:eastAsia="Times New Roman" w:hAnsi="Times New Roman" w:cs="Times New Roman"/>
                <w:b/>
                <w:bCs/>
                <w:sz w:val="24"/>
                <w:szCs w:val="24"/>
                <w:lang w:eastAsia="ru-RU"/>
              </w:rPr>
            </w:pPr>
            <w:r w:rsidRPr="000F0409">
              <w:rPr>
                <w:rFonts w:ascii="Times New Roman" w:eastAsia="Times New Roman" w:hAnsi="Times New Roman" w:cs="Times New Roman"/>
                <w:b/>
                <w:bCs/>
                <w:sz w:val="24"/>
                <w:szCs w:val="24"/>
                <w:lang w:eastAsia="ru-RU"/>
              </w:rPr>
              <w:t>Семестр 7</w:t>
            </w:r>
          </w:p>
          <w:p w14:paraId="6963E71E" w14:textId="095FAA18" w:rsidR="00847209" w:rsidRPr="000F0409" w:rsidRDefault="00847209" w:rsidP="00CB0D3E">
            <w:pPr>
              <w:spacing w:after="0" w:line="240" w:lineRule="auto"/>
              <w:jc w:val="center"/>
              <w:rPr>
                <w:rFonts w:ascii="Times New Roman" w:eastAsia="Times New Roman" w:hAnsi="Times New Roman" w:cs="Times New Roman"/>
                <w:b/>
                <w:bCs/>
                <w:sz w:val="24"/>
                <w:szCs w:val="24"/>
                <w:lang w:eastAsia="ru-RU"/>
              </w:rPr>
            </w:pPr>
            <w:r w:rsidRPr="000F0409">
              <w:rPr>
                <w:rFonts w:ascii="Times New Roman" w:eastAsia="Times New Roman" w:hAnsi="Times New Roman" w:cs="Times New Roman"/>
                <w:b/>
                <w:bCs/>
                <w:sz w:val="24"/>
                <w:szCs w:val="24"/>
                <w:lang w:eastAsia="ru-RU"/>
              </w:rPr>
              <w:t>(в часах)</w:t>
            </w:r>
          </w:p>
        </w:tc>
      </w:tr>
      <w:tr w:rsidR="00847209" w:rsidRPr="000F0409" w14:paraId="01CF5D77" w14:textId="3B723907" w:rsidTr="001B1056">
        <w:trPr>
          <w:trHeight w:val="259"/>
        </w:trPr>
        <w:tc>
          <w:tcPr>
            <w:tcW w:w="4670" w:type="dxa"/>
            <w:tcBorders>
              <w:top w:val="single" w:sz="6" w:space="0" w:color="000000"/>
              <w:left w:val="single" w:sz="6" w:space="0" w:color="000000"/>
              <w:bottom w:val="single" w:sz="6" w:space="0" w:color="000000"/>
            </w:tcBorders>
            <w:shd w:val="clear" w:color="auto" w:fill="FFFFFF"/>
            <w:vAlign w:val="center"/>
          </w:tcPr>
          <w:p w14:paraId="1B7F1347" w14:textId="77777777" w:rsidR="00847209" w:rsidRPr="000F0409" w:rsidRDefault="00847209" w:rsidP="00CB0D3E">
            <w:pPr>
              <w:spacing w:after="0" w:line="240" w:lineRule="auto"/>
              <w:jc w:val="both"/>
              <w:rPr>
                <w:rFonts w:ascii="Times New Roman" w:eastAsia="Times New Roman" w:hAnsi="Times New Roman" w:cs="Times New Roman"/>
                <w:b/>
                <w:sz w:val="24"/>
                <w:szCs w:val="24"/>
                <w:lang w:eastAsia="ru-RU"/>
              </w:rPr>
            </w:pPr>
            <w:r w:rsidRPr="000F0409">
              <w:rPr>
                <w:rFonts w:ascii="Times New Roman" w:eastAsia="Times New Roman" w:hAnsi="Times New Roman" w:cs="Times New Roman"/>
                <w:b/>
                <w:bCs/>
                <w:sz w:val="24"/>
                <w:szCs w:val="24"/>
                <w:lang w:eastAsia="ru-RU"/>
              </w:rPr>
              <w:t>Общая трудоемкость дисциплины</w:t>
            </w:r>
          </w:p>
        </w:tc>
        <w:tc>
          <w:tcPr>
            <w:tcW w:w="1796" w:type="dxa"/>
            <w:tcBorders>
              <w:top w:val="single" w:sz="6" w:space="0" w:color="000000"/>
              <w:left w:val="single" w:sz="6" w:space="0" w:color="000000"/>
              <w:bottom w:val="single" w:sz="6" w:space="0" w:color="000000"/>
            </w:tcBorders>
            <w:shd w:val="clear" w:color="auto" w:fill="FFFFFF"/>
            <w:vAlign w:val="center"/>
          </w:tcPr>
          <w:p w14:paraId="75135771" w14:textId="2706481D" w:rsidR="00847209" w:rsidRPr="000F0409" w:rsidRDefault="00F765AA">
            <w:pPr>
              <w:spacing w:after="0" w:line="240" w:lineRule="auto"/>
              <w:jc w:val="center"/>
              <w:rPr>
                <w:rFonts w:ascii="Times New Roman" w:eastAsia="Times New Roman" w:hAnsi="Times New Roman" w:cs="Times New Roman"/>
                <w:b/>
                <w:sz w:val="24"/>
                <w:szCs w:val="24"/>
                <w:lang w:eastAsia="ru-RU"/>
              </w:rPr>
            </w:pPr>
            <w:r w:rsidRPr="000F0409">
              <w:rPr>
                <w:rFonts w:ascii="Times New Roman" w:eastAsia="Times New Roman" w:hAnsi="Times New Roman" w:cs="Times New Roman"/>
                <w:b/>
                <w:sz w:val="24"/>
                <w:szCs w:val="24"/>
                <w:lang w:eastAsia="ru-RU"/>
              </w:rPr>
              <w:t>288</w:t>
            </w:r>
          </w:p>
        </w:tc>
        <w:tc>
          <w:tcPr>
            <w:tcW w:w="15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37093F53" w:rsidR="00847209" w:rsidRPr="000F0409" w:rsidRDefault="00F765AA" w:rsidP="00CB0D3E">
            <w:pPr>
              <w:spacing w:after="0" w:line="240" w:lineRule="auto"/>
              <w:jc w:val="center"/>
              <w:rPr>
                <w:rFonts w:ascii="Times New Roman" w:eastAsia="Times New Roman" w:hAnsi="Times New Roman" w:cs="Times New Roman"/>
                <w:b/>
                <w:sz w:val="24"/>
                <w:szCs w:val="24"/>
                <w:lang w:eastAsia="ru-RU"/>
              </w:rPr>
            </w:pPr>
            <w:r w:rsidRPr="000F0409">
              <w:rPr>
                <w:rFonts w:ascii="Times New Roman" w:eastAsia="Times New Roman" w:hAnsi="Times New Roman" w:cs="Times New Roman"/>
                <w:b/>
                <w:sz w:val="24"/>
                <w:szCs w:val="24"/>
                <w:lang w:eastAsia="ru-RU"/>
              </w:rPr>
              <w:t>108</w:t>
            </w:r>
          </w:p>
        </w:tc>
        <w:tc>
          <w:tcPr>
            <w:tcW w:w="15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1DFA906" w14:textId="78CF353B" w:rsidR="00847209" w:rsidRPr="000F0409" w:rsidRDefault="00F765AA" w:rsidP="00CB0D3E">
            <w:pPr>
              <w:spacing w:after="0" w:line="240" w:lineRule="auto"/>
              <w:jc w:val="center"/>
              <w:rPr>
                <w:rFonts w:ascii="Times New Roman" w:eastAsia="Times New Roman" w:hAnsi="Times New Roman" w:cs="Times New Roman"/>
                <w:b/>
                <w:sz w:val="24"/>
                <w:szCs w:val="24"/>
                <w:lang w:eastAsia="ru-RU"/>
              </w:rPr>
            </w:pPr>
            <w:r w:rsidRPr="000F0409">
              <w:rPr>
                <w:rFonts w:ascii="Times New Roman" w:eastAsia="Times New Roman" w:hAnsi="Times New Roman" w:cs="Times New Roman"/>
                <w:b/>
                <w:sz w:val="24"/>
                <w:szCs w:val="24"/>
                <w:lang w:eastAsia="ru-RU"/>
              </w:rPr>
              <w:t>180</w:t>
            </w:r>
          </w:p>
        </w:tc>
      </w:tr>
      <w:tr w:rsidR="00847209" w:rsidRPr="000F0409" w14:paraId="632FD368" w14:textId="03699A4F" w:rsidTr="001B1056">
        <w:trPr>
          <w:trHeight w:val="255"/>
        </w:trPr>
        <w:tc>
          <w:tcPr>
            <w:tcW w:w="4670" w:type="dxa"/>
            <w:tcBorders>
              <w:top w:val="single" w:sz="6" w:space="0" w:color="000000"/>
              <w:left w:val="single" w:sz="6" w:space="0" w:color="000000"/>
              <w:bottom w:val="single" w:sz="6" w:space="0" w:color="000000"/>
            </w:tcBorders>
            <w:shd w:val="clear" w:color="auto" w:fill="FFFFFF"/>
            <w:vAlign w:val="center"/>
          </w:tcPr>
          <w:p w14:paraId="0B415ED3" w14:textId="3FFE331C" w:rsidR="00847209" w:rsidRPr="000F0409" w:rsidRDefault="00847209" w:rsidP="00CB0D3E">
            <w:pPr>
              <w:spacing w:before="100" w:beforeAutospacing="1" w:after="100" w:afterAutospacing="1" w:line="240" w:lineRule="auto"/>
              <w:jc w:val="both"/>
              <w:rPr>
                <w:rFonts w:ascii="Times New Roman" w:eastAsia="Times New Roman" w:hAnsi="Times New Roman" w:cs="Times New Roman"/>
                <w:b/>
                <w:sz w:val="24"/>
                <w:szCs w:val="24"/>
                <w:lang w:eastAsia="ru-RU"/>
              </w:rPr>
            </w:pPr>
            <w:r w:rsidRPr="000F0409">
              <w:rPr>
                <w:rFonts w:ascii="Times New Roman" w:eastAsia="Times New Roman" w:hAnsi="Times New Roman" w:cs="Times New Roman"/>
                <w:b/>
                <w:bCs/>
                <w:iCs/>
                <w:sz w:val="24"/>
                <w:szCs w:val="24"/>
                <w:lang w:eastAsia="ru-RU"/>
              </w:rPr>
              <w:t>Аудиторные занятия – Контактная работа</w:t>
            </w:r>
          </w:p>
        </w:tc>
        <w:tc>
          <w:tcPr>
            <w:tcW w:w="1796" w:type="dxa"/>
            <w:tcBorders>
              <w:top w:val="single" w:sz="6" w:space="0" w:color="000000"/>
              <w:left w:val="single" w:sz="6" w:space="0" w:color="000000"/>
              <w:bottom w:val="single" w:sz="6" w:space="0" w:color="000000"/>
            </w:tcBorders>
            <w:shd w:val="clear" w:color="auto" w:fill="FFFFFF"/>
            <w:vAlign w:val="center"/>
          </w:tcPr>
          <w:p w14:paraId="65DF7ECA" w14:textId="403A0FB8" w:rsidR="00847209" w:rsidRPr="000F0409" w:rsidRDefault="00F765AA">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0F0409">
              <w:rPr>
                <w:rFonts w:ascii="Times New Roman" w:eastAsia="Times New Roman" w:hAnsi="Times New Roman" w:cs="Times New Roman"/>
                <w:b/>
                <w:sz w:val="24"/>
                <w:szCs w:val="24"/>
                <w:lang w:eastAsia="ru-RU"/>
              </w:rPr>
              <w:t>102</w:t>
            </w:r>
          </w:p>
        </w:tc>
        <w:tc>
          <w:tcPr>
            <w:tcW w:w="15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224DC1E8" w:rsidR="00847209" w:rsidRPr="000F0409" w:rsidRDefault="00847209" w:rsidP="00CB0D3E">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0F0409">
              <w:rPr>
                <w:rFonts w:ascii="Times New Roman" w:eastAsia="Times New Roman" w:hAnsi="Times New Roman" w:cs="Times New Roman"/>
                <w:b/>
                <w:sz w:val="24"/>
                <w:szCs w:val="24"/>
                <w:lang w:eastAsia="ru-RU"/>
              </w:rPr>
              <w:t>34</w:t>
            </w:r>
          </w:p>
        </w:tc>
        <w:tc>
          <w:tcPr>
            <w:tcW w:w="15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A15152C" w14:textId="0E79E648" w:rsidR="00847209" w:rsidRPr="000F0409" w:rsidRDefault="00F765AA" w:rsidP="00CB0D3E">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0F0409">
              <w:rPr>
                <w:rFonts w:ascii="Times New Roman" w:eastAsia="Times New Roman" w:hAnsi="Times New Roman" w:cs="Times New Roman"/>
                <w:b/>
                <w:sz w:val="24"/>
                <w:szCs w:val="24"/>
                <w:lang w:eastAsia="ru-RU"/>
              </w:rPr>
              <w:t>68</w:t>
            </w:r>
          </w:p>
        </w:tc>
      </w:tr>
      <w:tr w:rsidR="00847209" w:rsidRPr="000F0409" w14:paraId="1AC9438C" w14:textId="2183029E" w:rsidTr="001B1056">
        <w:trPr>
          <w:trHeight w:val="242"/>
        </w:trPr>
        <w:tc>
          <w:tcPr>
            <w:tcW w:w="4670" w:type="dxa"/>
            <w:tcBorders>
              <w:top w:val="single" w:sz="6" w:space="0" w:color="000000"/>
              <w:left w:val="single" w:sz="6" w:space="0" w:color="000000"/>
              <w:bottom w:val="single" w:sz="6" w:space="0" w:color="000000"/>
            </w:tcBorders>
            <w:shd w:val="clear" w:color="auto" w:fill="FFFFFF"/>
            <w:vAlign w:val="center"/>
          </w:tcPr>
          <w:p w14:paraId="3CCE27EE" w14:textId="77777777" w:rsidR="00847209" w:rsidRPr="000F0409" w:rsidRDefault="00847209" w:rsidP="00CB0D3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iCs/>
                <w:sz w:val="24"/>
                <w:szCs w:val="24"/>
                <w:lang w:eastAsia="ru-RU"/>
              </w:rPr>
              <w:t>Лекции</w:t>
            </w:r>
          </w:p>
        </w:tc>
        <w:tc>
          <w:tcPr>
            <w:tcW w:w="1796" w:type="dxa"/>
            <w:tcBorders>
              <w:top w:val="single" w:sz="6" w:space="0" w:color="000000"/>
              <w:left w:val="single" w:sz="6" w:space="0" w:color="000000"/>
              <w:bottom w:val="single" w:sz="6" w:space="0" w:color="000000"/>
            </w:tcBorders>
            <w:shd w:val="clear" w:color="auto" w:fill="FFFFFF"/>
            <w:vAlign w:val="center"/>
          </w:tcPr>
          <w:p w14:paraId="4BDEA58F" w14:textId="758402DD" w:rsidR="00847209" w:rsidRPr="000F0409" w:rsidRDefault="00F765AA" w:rsidP="00CB0D3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32</w:t>
            </w:r>
          </w:p>
        </w:tc>
        <w:tc>
          <w:tcPr>
            <w:tcW w:w="15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61F10AB8" w:rsidR="00847209" w:rsidRPr="000F0409" w:rsidRDefault="00847209" w:rsidP="00CB0D3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16</w:t>
            </w:r>
          </w:p>
        </w:tc>
        <w:tc>
          <w:tcPr>
            <w:tcW w:w="15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3E12194" w14:textId="10C251B1" w:rsidR="00847209" w:rsidRPr="000F0409" w:rsidRDefault="00847209" w:rsidP="00CB0D3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16</w:t>
            </w:r>
          </w:p>
        </w:tc>
      </w:tr>
      <w:tr w:rsidR="00847209" w:rsidRPr="000F0409" w14:paraId="717822AF" w14:textId="66AAD623" w:rsidTr="001B1056">
        <w:trPr>
          <w:trHeight w:val="242"/>
        </w:trPr>
        <w:tc>
          <w:tcPr>
            <w:tcW w:w="4670" w:type="dxa"/>
            <w:tcBorders>
              <w:top w:val="single" w:sz="6" w:space="0" w:color="000000"/>
              <w:left w:val="single" w:sz="6" w:space="0" w:color="000000"/>
              <w:bottom w:val="single" w:sz="6" w:space="0" w:color="000000"/>
            </w:tcBorders>
            <w:shd w:val="clear" w:color="auto" w:fill="FFFFFF"/>
            <w:vAlign w:val="center"/>
          </w:tcPr>
          <w:p w14:paraId="363115BF" w14:textId="77777777" w:rsidR="00847209" w:rsidRPr="000F0409" w:rsidRDefault="00847209" w:rsidP="00CB0D3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iCs/>
                <w:sz w:val="24"/>
                <w:szCs w:val="24"/>
                <w:lang w:eastAsia="ru-RU"/>
              </w:rPr>
              <w:t>Семинарские занятия</w:t>
            </w:r>
          </w:p>
        </w:tc>
        <w:tc>
          <w:tcPr>
            <w:tcW w:w="1796" w:type="dxa"/>
            <w:tcBorders>
              <w:top w:val="single" w:sz="6" w:space="0" w:color="000000"/>
              <w:left w:val="single" w:sz="6" w:space="0" w:color="000000"/>
              <w:bottom w:val="single" w:sz="6" w:space="0" w:color="000000"/>
            </w:tcBorders>
            <w:shd w:val="clear" w:color="auto" w:fill="FFFFFF"/>
            <w:vAlign w:val="center"/>
          </w:tcPr>
          <w:p w14:paraId="141C0998" w14:textId="646EC6A7" w:rsidR="00847209" w:rsidRPr="000F0409" w:rsidRDefault="00F765AA" w:rsidP="00CB0D3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70</w:t>
            </w:r>
          </w:p>
        </w:tc>
        <w:tc>
          <w:tcPr>
            <w:tcW w:w="15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494A83B4" w:rsidR="00847209" w:rsidRPr="000F0409" w:rsidRDefault="00847209" w:rsidP="00CB0D3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18</w:t>
            </w:r>
          </w:p>
        </w:tc>
        <w:tc>
          <w:tcPr>
            <w:tcW w:w="15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0CCD227" w14:textId="08C7E3F1" w:rsidR="00847209" w:rsidRPr="000F0409" w:rsidRDefault="00F765AA" w:rsidP="00CB0D3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52</w:t>
            </w:r>
          </w:p>
        </w:tc>
      </w:tr>
      <w:tr w:rsidR="00847209" w:rsidRPr="000F0409" w14:paraId="32F00518" w14:textId="0833A271" w:rsidTr="001B1056">
        <w:trPr>
          <w:trHeight w:val="153"/>
        </w:trPr>
        <w:tc>
          <w:tcPr>
            <w:tcW w:w="4670" w:type="dxa"/>
            <w:tcBorders>
              <w:top w:val="single" w:sz="6" w:space="0" w:color="000000"/>
              <w:left w:val="single" w:sz="6" w:space="0" w:color="000000"/>
              <w:bottom w:val="single" w:sz="6" w:space="0" w:color="000000"/>
            </w:tcBorders>
            <w:shd w:val="clear" w:color="auto" w:fill="FFFFFF"/>
            <w:vAlign w:val="center"/>
          </w:tcPr>
          <w:p w14:paraId="025CA563" w14:textId="77777777" w:rsidR="00847209" w:rsidRPr="000F0409" w:rsidRDefault="00847209" w:rsidP="00CB0D3E">
            <w:pPr>
              <w:spacing w:before="100" w:beforeAutospacing="1" w:after="100" w:afterAutospacing="1" w:line="171" w:lineRule="atLeast"/>
              <w:jc w:val="both"/>
              <w:rPr>
                <w:rFonts w:ascii="Times New Roman" w:eastAsia="Times New Roman" w:hAnsi="Times New Roman" w:cs="Times New Roman"/>
                <w:b/>
                <w:sz w:val="24"/>
                <w:szCs w:val="24"/>
                <w:lang w:eastAsia="ru-RU"/>
              </w:rPr>
            </w:pPr>
            <w:r w:rsidRPr="000F0409">
              <w:rPr>
                <w:rFonts w:ascii="Times New Roman" w:eastAsia="Times New Roman" w:hAnsi="Times New Roman" w:cs="Times New Roman"/>
                <w:b/>
                <w:bCs/>
                <w:iCs/>
                <w:sz w:val="24"/>
                <w:szCs w:val="24"/>
                <w:lang w:eastAsia="ru-RU"/>
              </w:rPr>
              <w:t>Самостоятельная работа</w:t>
            </w:r>
          </w:p>
        </w:tc>
        <w:tc>
          <w:tcPr>
            <w:tcW w:w="1796" w:type="dxa"/>
            <w:tcBorders>
              <w:top w:val="single" w:sz="6" w:space="0" w:color="000000"/>
              <w:left w:val="single" w:sz="6" w:space="0" w:color="000000"/>
              <w:bottom w:val="single" w:sz="6" w:space="0" w:color="000000"/>
            </w:tcBorders>
            <w:shd w:val="clear" w:color="auto" w:fill="FFFFFF"/>
            <w:vAlign w:val="center"/>
          </w:tcPr>
          <w:p w14:paraId="37416E74" w14:textId="77803DE8" w:rsidR="00847209" w:rsidRPr="000F0409" w:rsidRDefault="00F765AA" w:rsidP="00CB0D3E">
            <w:pPr>
              <w:spacing w:before="100" w:beforeAutospacing="1" w:after="100" w:afterAutospacing="1" w:line="171" w:lineRule="atLeast"/>
              <w:jc w:val="center"/>
              <w:rPr>
                <w:rFonts w:ascii="Times New Roman" w:eastAsia="Times New Roman" w:hAnsi="Times New Roman" w:cs="Times New Roman"/>
                <w:b/>
                <w:sz w:val="24"/>
                <w:szCs w:val="24"/>
                <w:lang w:eastAsia="ru-RU"/>
              </w:rPr>
            </w:pPr>
            <w:r w:rsidRPr="000F0409">
              <w:rPr>
                <w:rFonts w:ascii="Times New Roman" w:eastAsia="Times New Roman" w:hAnsi="Times New Roman" w:cs="Times New Roman"/>
                <w:b/>
                <w:sz w:val="24"/>
                <w:szCs w:val="24"/>
                <w:lang w:eastAsia="ru-RU"/>
              </w:rPr>
              <w:t>186</w:t>
            </w:r>
          </w:p>
        </w:tc>
        <w:tc>
          <w:tcPr>
            <w:tcW w:w="15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2D45290A" w:rsidR="00847209" w:rsidRPr="000F0409" w:rsidRDefault="00847209" w:rsidP="00CB0D3E">
            <w:pPr>
              <w:spacing w:before="100" w:beforeAutospacing="1" w:after="100" w:afterAutospacing="1" w:line="171" w:lineRule="atLeast"/>
              <w:jc w:val="center"/>
              <w:rPr>
                <w:rFonts w:ascii="Times New Roman" w:eastAsia="Times New Roman" w:hAnsi="Times New Roman" w:cs="Times New Roman"/>
                <w:b/>
                <w:sz w:val="24"/>
                <w:szCs w:val="24"/>
                <w:lang w:eastAsia="ru-RU"/>
              </w:rPr>
            </w:pPr>
            <w:r w:rsidRPr="000F0409">
              <w:rPr>
                <w:rFonts w:ascii="Times New Roman" w:eastAsia="Times New Roman" w:hAnsi="Times New Roman" w:cs="Times New Roman"/>
                <w:b/>
                <w:sz w:val="24"/>
                <w:szCs w:val="24"/>
                <w:lang w:eastAsia="ru-RU"/>
              </w:rPr>
              <w:t>74</w:t>
            </w:r>
          </w:p>
        </w:tc>
        <w:tc>
          <w:tcPr>
            <w:tcW w:w="15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4EF28AE" w14:textId="0DD3F7AD" w:rsidR="00847209" w:rsidRPr="000F0409" w:rsidRDefault="00F765AA" w:rsidP="00CB0D3E">
            <w:pPr>
              <w:spacing w:before="100" w:beforeAutospacing="1" w:after="100" w:afterAutospacing="1" w:line="171" w:lineRule="atLeast"/>
              <w:jc w:val="center"/>
              <w:rPr>
                <w:rFonts w:ascii="Times New Roman" w:eastAsia="Times New Roman" w:hAnsi="Times New Roman" w:cs="Times New Roman"/>
                <w:b/>
                <w:sz w:val="24"/>
                <w:szCs w:val="24"/>
                <w:lang w:eastAsia="ru-RU"/>
              </w:rPr>
            </w:pPr>
            <w:r w:rsidRPr="000F0409">
              <w:rPr>
                <w:rFonts w:ascii="Times New Roman" w:eastAsia="Times New Roman" w:hAnsi="Times New Roman" w:cs="Times New Roman"/>
                <w:b/>
                <w:sz w:val="24"/>
                <w:szCs w:val="24"/>
                <w:lang w:eastAsia="ru-RU"/>
              </w:rPr>
              <w:t>112</w:t>
            </w:r>
          </w:p>
        </w:tc>
      </w:tr>
      <w:tr w:rsidR="00847209" w:rsidRPr="000F0409" w14:paraId="62D07FAC" w14:textId="4651CD05" w:rsidTr="001B1056">
        <w:trPr>
          <w:trHeight w:val="242"/>
        </w:trPr>
        <w:tc>
          <w:tcPr>
            <w:tcW w:w="4670" w:type="dxa"/>
            <w:tcBorders>
              <w:top w:val="single" w:sz="6" w:space="0" w:color="000000"/>
              <w:left w:val="single" w:sz="6" w:space="0" w:color="000000"/>
              <w:bottom w:val="single" w:sz="6" w:space="0" w:color="000000"/>
            </w:tcBorders>
            <w:shd w:val="clear" w:color="auto" w:fill="FFFFFF"/>
            <w:vAlign w:val="center"/>
          </w:tcPr>
          <w:p w14:paraId="625A8C12" w14:textId="77777777" w:rsidR="00847209" w:rsidRPr="000F0409" w:rsidRDefault="00847209" w:rsidP="00CB0D3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Вид текущего контроля</w:t>
            </w:r>
          </w:p>
        </w:tc>
        <w:tc>
          <w:tcPr>
            <w:tcW w:w="1796" w:type="dxa"/>
            <w:tcBorders>
              <w:top w:val="single" w:sz="6" w:space="0" w:color="000000"/>
              <w:left w:val="single" w:sz="6" w:space="0" w:color="000000"/>
              <w:bottom w:val="single" w:sz="6" w:space="0" w:color="000000"/>
            </w:tcBorders>
            <w:shd w:val="clear" w:color="auto" w:fill="FFFFFF"/>
            <w:vAlign w:val="center"/>
          </w:tcPr>
          <w:p w14:paraId="46BC8826" w14:textId="17D16E35" w:rsidR="00847209" w:rsidRPr="000F0409" w:rsidRDefault="00F765AA" w:rsidP="00CB0D3E">
            <w:pPr>
              <w:spacing w:after="0"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Контрольная работа</w:t>
            </w:r>
            <w:r w:rsidR="00C46D84" w:rsidRPr="000F0409">
              <w:rPr>
                <w:rFonts w:ascii="Times New Roman" w:eastAsia="Times New Roman" w:hAnsi="Times New Roman" w:cs="Times New Roman"/>
                <w:sz w:val="24"/>
                <w:szCs w:val="24"/>
                <w:lang w:eastAsia="ru-RU"/>
              </w:rPr>
              <w:t>/ ДТЗ</w:t>
            </w:r>
          </w:p>
        </w:tc>
        <w:tc>
          <w:tcPr>
            <w:tcW w:w="15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587DB03C" w:rsidR="00847209" w:rsidRPr="000F0409" w:rsidRDefault="00F765AA" w:rsidP="00CB0D3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Контрольная работа</w:t>
            </w:r>
            <w:r w:rsidRPr="000F0409" w:rsidDel="00F765AA">
              <w:rPr>
                <w:rFonts w:ascii="Times New Roman" w:eastAsia="Times New Roman" w:hAnsi="Times New Roman" w:cs="Times New Roman"/>
                <w:sz w:val="24"/>
                <w:szCs w:val="24"/>
                <w:lang w:eastAsia="ru-RU"/>
              </w:rPr>
              <w:t xml:space="preserve"> </w:t>
            </w:r>
          </w:p>
        </w:tc>
        <w:tc>
          <w:tcPr>
            <w:tcW w:w="15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55F2009" w14:textId="445268E5" w:rsidR="00847209" w:rsidRPr="000F0409" w:rsidRDefault="00847209" w:rsidP="00CB0D3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 xml:space="preserve">Домашнее творческое задание </w:t>
            </w:r>
          </w:p>
        </w:tc>
      </w:tr>
      <w:tr w:rsidR="00847209" w:rsidRPr="000F0409" w14:paraId="09CE2B28" w14:textId="0087F268" w:rsidTr="001B1056">
        <w:trPr>
          <w:trHeight w:val="255"/>
        </w:trPr>
        <w:tc>
          <w:tcPr>
            <w:tcW w:w="4670" w:type="dxa"/>
            <w:tcBorders>
              <w:top w:val="single" w:sz="6" w:space="0" w:color="000000"/>
              <w:left w:val="single" w:sz="6" w:space="0" w:color="000000"/>
              <w:bottom w:val="single" w:sz="6" w:space="0" w:color="000000"/>
            </w:tcBorders>
            <w:shd w:val="clear" w:color="auto" w:fill="FFFFFF"/>
            <w:vAlign w:val="center"/>
          </w:tcPr>
          <w:p w14:paraId="73BEE377" w14:textId="77777777" w:rsidR="00847209" w:rsidRPr="000F0409" w:rsidRDefault="00847209" w:rsidP="00CB0D3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Вид промежуточной аттестации</w:t>
            </w:r>
          </w:p>
        </w:tc>
        <w:tc>
          <w:tcPr>
            <w:tcW w:w="1796" w:type="dxa"/>
            <w:tcBorders>
              <w:top w:val="single" w:sz="6" w:space="0" w:color="000000"/>
              <w:left w:val="single" w:sz="6" w:space="0" w:color="000000"/>
              <w:bottom w:val="single" w:sz="6" w:space="0" w:color="000000"/>
            </w:tcBorders>
            <w:shd w:val="clear" w:color="auto" w:fill="FFFFFF"/>
            <w:vAlign w:val="center"/>
          </w:tcPr>
          <w:p w14:paraId="7D294157" w14:textId="1888C30F" w:rsidR="00847209" w:rsidRPr="000F0409" w:rsidRDefault="00847209" w:rsidP="00CB0D3E">
            <w:pPr>
              <w:spacing w:after="0"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Зачет</w:t>
            </w:r>
            <w:r w:rsidR="00F765AA" w:rsidRPr="000F0409">
              <w:rPr>
                <w:rFonts w:ascii="Times New Roman" w:eastAsia="Times New Roman" w:hAnsi="Times New Roman" w:cs="Times New Roman"/>
                <w:sz w:val="24"/>
                <w:szCs w:val="24"/>
                <w:lang w:eastAsia="ru-RU"/>
              </w:rPr>
              <w:t>/Экзамен</w:t>
            </w:r>
          </w:p>
        </w:tc>
        <w:tc>
          <w:tcPr>
            <w:tcW w:w="15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753F0BA8" w:rsidR="00847209" w:rsidRPr="000F0409" w:rsidRDefault="00847209" w:rsidP="00CB0D3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Зачет</w:t>
            </w:r>
          </w:p>
        </w:tc>
        <w:tc>
          <w:tcPr>
            <w:tcW w:w="15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DC82316" w14:textId="68DEC47D" w:rsidR="00847209" w:rsidRPr="000F0409" w:rsidRDefault="00F765AA" w:rsidP="00CB0D3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Экзамен</w:t>
            </w:r>
          </w:p>
        </w:tc>
      </w:tr>
    </w:tbl>
    <w:p w14:paraId="455A5D85" w14:textId="5DEF8CD6" w:rsidR="00923A8E" w:rsidRPr="000F0409"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0F0409"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6" w:name="_Toc424050335"/>
      <w:bookmarkStart w:id="17" w:name="_Toc424809563"/>
      <w:bookmarkStart w:id="18" w:name="_Toc506804988"/>
      <w:bookmarkStart w:id="19" w:name="_Toc133946492"/>
      <w:r w:rsidRPr="000F0409">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6"/>
      <w:bookmarkEnd w:id="17"/>
      <w:bookmarkEnd w:id="18"/>
      <w:bookmarkEnd w:id="19"/>
      <w:r w:rsidRPr="000F0409">
        <w:rPr>
          <w:rFonts w:ascii="Times New Roman" w:eastAsia="Times New Roman" w:hAnsi="Times New Roman" w:cs="Times New Roman"/>
          <w:b/>
          <w:bCs/>
          <w:sz w:val="28"/>
          <w:szCs w:val="28"/>
        </w:rPr>
        <w:t xml:space="preserve"> </w:t>
      </w:r>
    </w:p>
    <w:p w14:paraId="39D4BDF4" w14:textId="401EB337" w:rsidR="00C83B00" w:rsidRPr="000F0409"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0" w:name="_Toc424050336"/>
      <w:bookmarkStart w:id="21" w:name="_Toc424809564"/>
      <w:bookmarkStart w:id="22" w:name="_Toc506804989"/>
      <w:r w:rsidRPr="000F0409">
        <w:rPr>
          <w:rFonts w:ascii="Times New Roman" w:eastAsia="Times New Roman" w:hAnsi="Times New Roman" w:cs="Times New Roman"/>
          <w:b/>
          <w:bCs/>
          <w:sz w:val="28"/>
          <w:szCs w:val="28"/>
        </w:rPr>
        <w:t>5.1. Содержание дисциплины</w:t>
      </w:r>
      <w:bookmarkEnd w:id="20"/>
      <w:bookmarkEnd w:id="21"/>
      <w:bookmarkEnd w:id="22"/>
      <w:r w:rsidR="006F2DBB" w:rsidRPr="000F0409">
        <w:rPr>
          <w:rFonts w:ascii="Times New Roman" w:eastAsia="Times New Roman" w:hAnsi="Times New Roman" w:cs="Times New Roman"/>
          <w:b/>
          <w:bCs/>
          <w:sz w:val="28"/>
          <w:szCs w:val="28"/>
        </w:rPr>
        <w:t xml:space="preserve"> </w:t>
      </w:r>
      <w:bookmarkStart w:id="23" w:name="_Toc424050337"/>
      <w:bookmarkStart w:id="24" w:name="_Toc424809565"/>
    </w:p>
    <w:p w14:paraId="15F54856" w14:textId="77777777" w:rsidR="00CB0D3E" w:rsidRPr="000F0409" w:rsidRDefault="00CB0D3E" w:rsidP="00D43D3C">
      <w:pPr>
        <w:pStyle w:val="af3"/>
        <w:spacing w:before="0" w:beforeAutospacing="0" w:after="0" w:afterAutospacing="0"/>
        <w:ind w:firstLine="709"/>
        <w:jc w:val="both"/>
      </w:pPr>
      <w:bookmarkStart w:id="25" w:name="_Toc423446399"/>
      <w:bookmarkStart w:id="26" w:name="_Toc506804990"/>
      <w:r w:rsidRPr="000F0409">
        <w:rPr>
          <w:b/>
          <w:sz w:val="28"/>
          <w:szCs w:val="28"/>
        </w:rPr>
        <w:t>Тема 1. Предмет, цели и задачи учебной дисциплины «Риск- ориентированный подход в системе корпоративного управления»</w:t>
      </w:r>
    </w:p>
    <w:p w14:paraId="3DAC9209" w14:textId="2AAAA8D3" w:rsidR="00F505EB" w:rsidRPr="000F0409" w:rsidRDefault="00797506" w:rsidP="00D43D3C">
      <w:pPr>
        <w:spacing w:after="0" w:line="240" w:lineRule="auto"/>
        <w:ind w:firstLine="709"/>
        <w:jc w:val="both"/>
        <w:rPr>
          <w:rFonts w:ascii="Times New Roman" w:hAnsi="Times New Roman" w:cs="Times New Roman"/>
          <w:sz w:val="28"/>
          <w:szCs w:val="28"/>
        </w:rPr>
      </w:pPr>
      <w:r w:rsidRPr="000F0409">
        <w:rPr>
          <w:rFonts w:ascii="Times New Roman" w:eastAsia="Times New Roman" w:hAnsi="Times New Roman" w:cs="Times New Roman"/>
          <w:sz w:val="28"/>
          <w:szCs w:val="28"/>
          <w:lang w:eastAsia="ru-RU"/>
        </w:rPr>
        <w:t>Развитие концепции и практики корпоративного управления</w:t>
      </w:r>
      <w:r w:rsidR="00F505EB" w:rsidRPr="000F0409">
        <w:rPr>
          <w:rFonts w:ascii="Times New Roman" w:eastAsia="Times New Roman" w:hAnsi="Times New Roman" w:cs="Times New Roman"/>
          <w:sz w:val="28"/>
          <w:szCs w:val="28"/>
          <w:lang w:eastAsia="ru-RU"/>
        </w:rPr>
        <w:t xml:space="preserve">. Эволюция организационно-правовых корпоративных структур. </w:t>
      </w:r>
      <w:r w:rsidR="00CB0D3E" w:rsidRPr="000F0409">
        <w:rPr>
          <w:rFonts w:ascii="Times New Roman" w:eastAsia="Times New Roman" w:hAnsi="Times New Roman" w:cs="Times New Roman"/>
          <w:sz w:val="28"/>
          <w:szCs w:val="28"/>
          <w:lang w:eastAsia="ru-RU"/>
        </w:rPr>
        <w:t xml:space="preserve">Понятие «корпоративное управление», «система корпоративного управления». </w:t>
      </w:r>
      <w:r w:rsidR="00F505EB" w:rsidRPr="000F0409">
        <w:rPr>
          <w:rFonts w:ascii="Times New Roman" w:eastAsia="Times New Roman" w:hAnsi="Times New Roman" w:cs="Times New Roman"/>
          <w:sz w:val="28"/>
          <w:szCs w:val="28"/>
          <w:lang w:eastAsia="ru-RU"/>
        </w:rPr>
        <w:t>Принципы корпоративного управления G20 (ОЭСР).</w:t>
      </w:r>
    </w:p>
    <w:p w14:paraId="4B98BDEA" w14:textId="1362D939" w:rsidR="00F505EB" w:rsidRPr="000F0409" w:rsidRDefault="00D96478" w:rsidP="00D43D3C">
      <w:pPr>
        <w:spacing w:after="0" w:line="240" w:lineRule="auto"/>
        <w:ind w:firstLine="709"/>
        <w:jc w:val="both"/>
        <w:rPr>
          <w:rFonts w:ascii="Times New Roman" w:hAnsi="Times New Roman" w:cs="Times New Roman"/>
          <w:sz w:val="28"/>
          <w:szCs w:val="28"/>
        </w:rPr>
      </w:pPr>
      <w:r w:rsidRPr="000F0409">
        <w:rPr>
          <w:rFonts w:ascii="Times New Roman" w:eastAsia="Times New Roman" w:hAnsi="Times New Roman" w:cs="Times New Roman"/>
          <w:sz w:val="28"/>
          <w:szCs w:val="28"/>
          <w:lang w:eastAsia="ru-RU"/>
        </w:rPr>
        <w:t xml:space="preserve">Корпоративное управнее на уровне: собственника, менеджмента, компании целом. Специфика участия государства как акционера. </w:t>
      </w:r>
    </w:p>
    <w:p w14:paraId="3DA425B6" w14:textId="6E1B884D" w:rsidR="00D96478" w:rsidRPr="000F0409" w:rsidRDefault="00D96478"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lastRenderedPageBreak/>
        <w:t xml:space="preserve">Цели и задачи корпоративного управления. Система корпоративного управления. Элементы системы корпоративного управления. Открытость или раскрытие информации. Типы корпоративного контроля. </w:t>
      </w:r>
    </w:p>
    <w:p w14:paraId="284E08F9" w14:textId="2A106545" w:rsidR="00D96478" w:rsidRPr="000F0409" w:rsidRDefault="00D96478"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Модели корпоративного у</w:t>
      </w:r>
      <w:r w:rsidR="002F672D" w:rsidRPr="000F0409">
        <w:rPr>
          <w:rFonts w:ascii="Times New Roman" w:eastAsia="Times New Roman" w:hAnsi="Times New Roman" w:cs="Times New Roman"/>
          <w:sz w:val="28"/>
          <w:szCs w:val="28"/>
          <w:lang w:eastAsia="ru-RU"/>
        </w:rPr>
        <w:t>пр</w:t>
      </w:r>
      <w:r w:rsidRPr="000F0409">
        <w:rPr>
          <w:rFonts w:ascii="Times New Roman" w:eastAsia="Times New Roman" w:hAnsi="Times New Roman" w:cs="Times New Roman"/>
          <w:sz w:val="28"/>
          <w:szCs w:val="28"/>
          <w:lang w:eastAsia="ru-RU"/>
        </w:rPr>
        <w:t>авления.  Американская (аутсайдерская) модель корпоративного управления. Германская (инсайдерская) модель корпоративного управления. Японская модель корпоративного управления. Семейная модель корпоративного управления. Особенности российской модели корпоративного управления. Законодательная база. Ключевые участники и специфика взаимодействия между ними. Состав и функции совета директоров. Требования к раскрытию информации. Действия корпораций, требующие одобрения акционеров.</w:t>
      </w:r>
    </w:p>
    <w:p w14:paraId="54BB0DF3" w14:textId="13525145" w:rsidR="00D96478" w:rsidRPr="000F0409" w:rsidRDefault="0067234E" w:rsidP="00D43D3C">
      <w:pPr>
        <w:spacing w:after="0" w:line="240" w:lineRule="auto"/>
        <w:ind w:firstLine="709"/>
        <w:jc w:val="both"/>
        <w:rPr>
          <w:rFonts w:ascii="Times New Roman" w:hAnsi="Times New Roman" w:cs="Times New Roman"/>
          <w:sz w:val="28"/>
          <w:szCs w:val="28"/>
        </w:rPr>
      </w:pPr>
      <w:r w:rsidRPr="000F0409">
        <w:rPr>
          <w:rFonts w:ascii="Times New Roman" w:eastAsia="Times New Roman" w:hAnsi="Times New Roman" w:cs="Times New Roman"/>
          <w:sz w:val="28"/>
          <w:szCs w:val="28"/>
          <w:lang w:eastAsia="ru-RU"/>
        </w:rPr>
        <w:t xml:space="preserve">Уровни управления в корпорации. </w:t>
      </w:r>
      <w:r w:rsidR="00D96478" w:rsidRPr="000F0409">
        <w:rPr>
          <w:rFonts w:ascii="Times New Roman" w:eastAsia="Times New Roman" w:hAnsi="Times New Roman" w:cs="Times New Roman"/>
          <w:sz w:val="28"/>
          <w:szCs w:val="28"/>
          <w:lang w:eastAsia="ru-RU"/>
        </w:rPr>
        <w:t xml:space="preserve">Проблемы корпоративного управления. Специфика проблем корпоративного управления в российских компаниях. </w:t>
      </w:r>
      <w:r w:rsidRPr="000F0409">
        <w:rPr>
          <w:rFonts w:ascii="Times New Roman" w:eastAsia="Times New Roman" w:hAnsi="Times New Roman" w:cs="Times New Roman"/>
          <w:sz w:val="28"/>
          <w:szCs w:val="28"/>
          <w:lang w:eastAsia="ru-RU"/>
        </w:rPr>
        <w:t xml:space="preserve">Ключевые проблемы управления в компании с государственным участием. </w:t>
      </w:r>
      <w:r w:rsidR="00D96478" w:rsidRPr="000F0409">
        <w:rPr>
          <w:rFonts w:ascii="Times New Roman" w:eastAsia="Times New Roman" w:hAnsi="Times New Roman" w:cs="Times New Roman"/>
          <w:sz w:val="28"/>
          <w:szCs w:val="28"/>
          <w:lang w:eastAsia="ru-RU"/>
        </w:rPr>
        <w:t xml:space="preserve">Типы корпоративного контроля в российских компаниях. </w:t>
      </w:r>
    </w:p>
    <w:p w14:paraId="271306C9" w14:textId="77777777" w:rsidR="00D96478" w:rsidRPr="000F0409" w:rsidRDefault="00D96478" w:rsidP="00D43D3C">
      <w:pPr>
        <w:spacing w:after="0" w:line="240" w:lineRule="auto"/>
        <w:ind w:firstLine="709"/>
        <w:jc w:val="both"/>
        <w:rPr>
          <w:rFonts w:ascii="Times New Roman" w:hAnsi="Times New Roman" w:cs="Times New Roman"/>
          <w:sz w:val="28"/>
          <w:szCs w:val="28"/>
        </w:rPr>
      </w:pPr>
    </w:p>
    <w:p w14:paraId="1FEA201A" w14:textId="649AC584" w:rsidR="0067234E" w:rsidRPr="000F0409" w:rsidRDefault="0067234E" w:rsidP="00D43D3C">
      <w:pPr>
        <w:pStyle w:val="af3"/>
        <w:spacing w:before="0" w:beforeAutospacing="0" w:after="0" w:afterAutospacing="0"/>
        <w:ind w:firstLine="709"/>
        <w:jc w:val="both"/>
        <w:rPr>
          <w:b/>
          <w:sz w:val="28"/>
          <w:szCs w:val="28"/>
        </w:rPr>
      </w:pPr>
      <w:r w:rsidRPr="000F0409">
        <w:rPr>
          <w:b/>
          <w:sz w:val="28"/>
          <w:szCs w:val="28"/>
        </w:rPr>
        <w:t xml:space="preserve">Тема 2. Корпоративные </w:t>
      </w:r>
      <w:r w:rsidR="001A13A6" w:rsidRPr="000F0409">
        <w:rPr>
          <w:b/>
          <w:sz w:val="28"/>
          <w:szCs w:val="28"/>
        </w:rPr>
        <w:t xml:space="preserve">конфликты как источник корпоративных рисков </w:t>
      </w:r>
    </w:p>
    <w:p w14:paraId="0C6FBD73" w14:textId="31F6D7F1" w:rsidR="00CB0D3E" w:rsidRPr="000F0409" w:rsidRDefault="00AB2AD6" w:rsidP="00D43D3C">
      <w:pPr>
        <w:spacing w:after="0" w:line="240" w:lineRule="auto"/>
        <w:ind w:firstLine="709"/>
        <w:jc w:val="both"/>
        <w:rPr>
          <w:rFonts w:ascii="Times New Roman" w:hAnsi="Times New Roman" w:cs="Times New Roman"/>
          <w:sz w:val="28"/>
          <w:szCs w:val="28"/>
        </w:rPr>
      </w:pPr>
      <w:r w:rsidRPr="000F0409">
        <w:rPr>
          <w:rFonts w:ascii="Times New Roman" w:eastAsia="Times New Roman" w:hAnsi="Times New Roman" w:cs="Times New Roman"/>
          <w:sz w:val="28"/>
          <w:szCs w:val="28"/>
          <w:lang w:eastAsia="ru-RU"/>
        </w:rPr>
        <w:t>Риски открытой формы ведения бизнеса. Понятие корпоративного риска.</w:t>
      </w:r>
      <w:r w:rsidR="003435C5" w:rsidRPr="000F0409">
        <w:rPr>
          <w:rFonts w:ascii="Times New Roman" w:eastAsia="Times New Roman" w:hAnsi="Times New Roman" w:cs="Times New Roman"/>
          <w:sz w:val="28"/>
          <w:szCs w:val="28"/>
          <w:lang w:eastAsia="ru-RU"/>
        </w:rPr>
        <w:t xml:space="preserve"> Классификация корпоративных рисков. Специфика и сущность рисков в различных моделях корпоративного управления. Основные источники формирования рисков корпоративного управления. </w:t>
      </w:r>
    </w:p>
    <w:p w14:paraId="68F71EA0" w14:textId="6FD51FF8" w:rsidR="003435C5" w:rsidRPr="000F0409" w:rsidRDefault="00AB2AD6"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Агентская проблема. Этапы организационно-правового оформления бизнеса. корпоративный цикл с точки зрения рубежных точек управленческо</w:t>
      </w:r>
      <w:r w:rsidRPr="000F0409">
        <w:rPr>
          <w:rFonts w:ascii="Times New Roman" w:eastAsia="Times New Roman" w:hAnsi="Times New Roman" w:cs="Times New Roman"/>
          <w:sz w:val="28"/>
          <w:szCs w:val="28"/>
          <w:lang w:eastAsia="ru-RU"/>
        </w:rPr>
        <w:softHyphen/>
        <w:t>го контроля посредством обозначения определенных пороговых его парамет</w:t>
      </w:r>
      <w:r w:rsidRPr="000F0409">
        <w:rPr>
          <w:rFonts w:ascii="Times New Roman" w:eastAsia="Times New Roman" w:hAnsi="Times New Roman" w:cs="Times New Roman"/>
          <w:sz w:val="28"/>
          <w:szCs w:val="28"/>
          <w:lang w:eastAsia="ru-RU"/>
        </w:rPr>
        <w:softHyphen/>
        <w:t>ров.  Интересы отдельных групп участников корпоративных отношений. Основные типы агентских конфликтов.</w:t>
      </w:r>
      <w:r w:rsidR="003435C5" w:rsidRPr="000F0409">
        <w:rPr>
          <w:rFonts w:ascii="Times New Roman" w:eastAsia="Times New Roman" w:hAnsi="Times New Roman" w:cs="Times New Roman"/>
          <w:sz w:val="28"/>
          <w:szCs w:val="28"/>
          <w:lang w:eastAsia="ru-RU"/>
        </w:rPr>
        <w:t xml:space="preserve"> </w:t>
      </w:r>
    </w:p>
    <w:p w14:paraId="64A49BB7" w14:textId="0EAB4D1C" w:rsidR="00914AB0" w:rsidRPr="000F0409" w:rsidRDefault="00914AB0" w:rsidP="00D43D3C">
      <w:pPr>
        <w:spacing w:after="0" w:line="240" w:lineRule="auto"/>
        <w:ind w:firstLine="709"/>
        <w:jc w:val="both"/>
        <w:rPr>
          <w:rFonts w:ascii="Times New Roman" w:eastAsia="Times New Roman" w:hAnsi="Times New Roman" w:cs="Times New Roman"/>
          <w:sz w:val="28"/>
          <w:szCs w:val="28"/>
          <w:lang w:eastAsia="ru-RU"/>
        </w:rPr>
      </w:pPr>
    </w:p>
    <w:p w14:paraId="19F6A8A7" w14:textId="5CB9E0D2" w:rsidR="00914AB0" w:rsidRPr="000F0409" w:rsidRDefault="00914AB0" w:rsidP="00D43D3C">
      <w:pPr>
        <w:spacing w:after="0" w:line="240" w:lineRule="auto"/>
        <w:ind w:firstLine="709"/>
        <w:jc w:val="both"/>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 xml:space="preserve">Тема 3. </w:t>
      </w:r>
      <w:r w:rsidR="001A13A6" w:rsidRPr="000F0409">
        <w:rPr>
          <w:rFonts w:ascii="Times New Roman" w:eastAsia="Times New Roman" w:hAnsi="Times New Roman" w:cs="Times New Roman"/>
          <w:b/>
          <w:sz w:val="28"/>
          <w:szCs w:val="28"/>
          <w:lang w:eastAsia="ru-RU"/>
        </w:rPr>
        <w:t>Методы управления корпоративными рисками</w:t>
      </w:r>
    </w:p>
    <w:p w14:paraId="03E004F7" w14:textId="77777777" w:rsidR="00D43D3C" w:rsidRDefault="00AB2AD6"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Методы управления корпоративными рисками - механизмы достижения ба</w:t>
      </w:r>
      <w:r w:rsidRPr="000F0409">
        <w:rPr>
          <w:rFonts w:ascii="Times New Roman" w:eastAsia="Times New Roman" w:hAnsi="Times New Roman" w:cs="Times New Roman"/>
          <w:sz w:val="28"/>
          <w:szCs w:val="28"/>
          <w:lang w:eastAsia="ru-RU"/>
        </w:rPr>
        <w:softHyphen/>
        <w:t>ланса интересов между субъектами корпоративного управления. Создание надлежащих условий для стабильной деятельнос</w:t>
      </w:r>
      <w:r w:rsidRPr="000F0409">
        <w:rPr>
          <w:rFonts w:ascii="Times New Roman" w:eastAsia="Times New Roman" w:hAnsi="Times New Roman" w:cs="Times New Roman"/>
          <w:sz w:val="28"/>
          <w:szCs w:val="28"/>
          <w:lang w:eastAsia="ru-RU"/>
        </w:rPr>
        <w:softHyphen/>
        <w:t>ти компании и должно обеспечивать баланс целей заинтересованных сторон.</w:t>
      </w:r>
      <w:r w:rsidR="003435C5" w:rsidRPr="000F0409">
        <w:rPr>
          <w:rFonts w:ascii="Times New Roman" w:eastAsia="Times New Roman" w:hAnsi="Times New Roman" w:cs="Times New Roman"/>
          <w:sz w:val="28"/>
          <w:szCs w:val="28"/>
          <w:lang w:eastAsia="ru-RU"/>
        </w:rPr>
        <w:t xml:space="preserve"> Понятия «политика управления», «стратегия управления», «тактика управления». Стратегия и тактика управления корпоративными рисками.</w:t>
      </w:r>
      <w:r w:rsidR="00914AB0" w:rsidRPr="000F0409">
        <w:rPr>
          <w:rFonts w:ascii="Times New Roman" w:eastAsia="Times New Roman" w:hAnsi="Times New Roman" w:cs="Times New Roman"/>
          <w:sz w:val="28"/>
          <w:szCs w:val="28"/>
          <w:lang w:eastAsia="ru-RU"/>
        </w:rPr>
        <w:t xml:space="preserve"> Стратегии конкуренции. Стратегия низких издержек. Стратегия дифференциации. Стратегия оптимальных издержек.</w:t>
      </w:r>
    </w:p>
    <w:p w14:paraId="44F1FB46" w14:textId="77777777" w:rsidR="00D43D3C" w:rsidRDefault="00D43D3C" w:rsidP="00D43D3C">
      <w:pPr>
        <w:spacing w:after="0" w:line="240" w:lineRule="auto"/>
        <w:ind w:firstLine="709"/>
        <w:jc w:val="both"/>
        <w:rPr>
          <w:rFonts w:ascii="Times New Roman" w:eastAsia="Times New Roman" w:hAnsi="Times New Roman" w:cs="Times New Roman"/>
          <w:sz w:val="28"/>
          <w:szCs w:val="28"/>
          <w:lang w:eastAsia="ru-RU"/>
        </w:rPr>
      </w:pPr>
    </w:p>
    <w:p w14:paraId="280D828A" w14:textId="442B1C85" w:rsidR="002F672D" w:rsidRPr="00D43D3C" w:rsidRDefault="00D1166C" w:rsidP="00D43D3C">
      <w:pPr>
        <w:spacing w:after="0" w:line="240" w:lineRule="auto"/>
        <w:ind w:firstLine="709"/>
        <w:jc w:val="both"/>
        <w:rPr>
          <w:rFonts w:ascii="Times New Roman" w:eastAsia="Times New Roman" w:hAnsi="Times New Roman" w:cs="Times New Roman"/>
          <w:sz w:val="28"/>
          <w:szCs w:val="28"/>
          <w:lang w:eastAsia="ru-RU"/>
        </w:rPr>
      </w:pPr>
      <w:r w:rsidRPr="000F0409">
        <w:rPr>
          <w:b/>
          <w:sz w:val="28"/>
          <w:szCs w:val="28"/>
        </w:rPr>
        <w:t>Тема 4</w:t>
      </w:r>
      <w:r w:rsidR="002F672D" w:rsidRPr="000F0409">
        <w:rPr>
          <w:b/>
          <w:sz w:val="28"/>
          <w:szCs w:val="28"/>
        </w:rPr>
        <w:t xml:space="preserve">. </w:t>
      </w:r>
      <w:r w:rsidR="003435C5" w:rsidRPr="000F0409">
        <w:rPr>
          <w:b/>
          <w:sz w:val="28"/>
          <w:szCs w:val="28"/>
        </w:rPr>
        <w:t>Риск аппетит в системе корпоративного управления</w:t>
      </w:r>
    </w:p>
    <w:p w14:paraId="18AE5429" w14:textId="2955A786" w:rsidR="003435C5" w:rsidRPr="000F0409" w:rsidRDefault="003435C5"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Основные понятия: ёмкость риска, риск-аппетит, толерантность к риску, категории риска по подразделениям бизнеса. Диапазон отношений бизнеса к принятию рисков. Факторы, влияющие на риск аппетит.  Формализация риск-аппетита. Формализация риск-аппетита. Роли Совета директоров и менеджмента в управлении риск-аппетитом. Оценка риск-аппетита. Донесении информации о риск-аппетите. Пересмотр и обновление риск-аппетита. </w:t>
      </w:r>
    </w:p>
    <w:p w14:paraId="6C5663F0" w14:textId="77777777" w:rsidR="003435C5" w:rsidRPr="000F0409" w:rsidRDefault="003435C5" w:rsidP="00D43D3C">
      <w:pPr>
        <w:pStyle w:val="af3"/>
        <w:spacing w:before="0" w:beforeAutospacing="0" w:after="0" w:afterAutospacing="0"/>
        <w:ind w:firstLine="709"/>
      </w:pPr>
    </w:p>
    <w:p w14:paraId="1C6418C6" w14:textId="5256CB37" w:rsidR="00914AB0" w:rsidRPr="000F0409" w:rsidRDefault="00914AB0" w:rsidP="00D43D3C">
      <w:pPr>
        <w:pStyle w:val="af3"/>
        <w:spacing w:before="0" w:beforeAutospacing="0" w:after="0" w:afterAutospacing="0"/>
        <w:ind w:firstLine="709"/>
        <w:jc w:val="center"/>
        <w:rPr>
          <w:b/>
          <w:sz w:val="28"/>
          <w:szCs w:val="28"/>
        </w:rPr>
      </w:pPr>
      <w:r w:rsidRPr="000F0409">
        <w:rPr>
          <w:b/>
          <w:sz w:val="28"/>
          <w:szCs w:val="28"/>
        </w:rPr>
        <w:t xml:space="preserve">Тема </w:t>
      </w:r>
      <w:r w:rsidR="00D1166C" w:rsidRPr="000F0409">
        <w:rPr>
          <w:b/>
          <w:sz w:val="28"/>
          <w:szCs w:val="28"/>
        </w:rPr>
        <w:t>5</w:t>
      </w:r>
      <w:r w:rsidRPr="000F0409">
        <w:rPr>
          <w:b/>
          <w:sz w:val="28"/>
          <w:szCs w:val="28"/>
        </w:rPr>
        <w:t>. Корпоративная риск-управленская культура компании</w:t>
      </w:r>
    </w:p>
    <w:p w14:paraId="5EF79F46" w14:textId="77777777" w:rsidR="00914AB0" w:rsidRPr="000F0409" w:rsidRDefault="00914AB0"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Основные формы политики риск-менеджмента: политика профилактики, политика нейтрализации последствий, политика стимулирования прибыли в ходе реализации проектов с высокой степенью риска.</w:t>
      </w:r>
    </w:p>
    <w:p w14:paraId="59FC55E9" w14:textId="4621782E" w:rsidR="00914AB0" w:rsidRPr="000F0409" w:rsidRDefault="00914AB0"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Этапы формирования корпоративной риск-управленской культуры компании: распределение ролей (полномочий) и обязанностей (ответственности), внедрение риск-менеджмента в бизнес-процессы организации, обеспечение прозрачности (доступности) и полноты информации о рисках в деятельности компании, принятие управленческих решений на основе информации о рисках.</w:t>
      </w:r>
    </w:p>
    <w:p w14:paraId="0ACDEC49" w14:textId="3AD66BB2" w:rsidR="00914AB0" w:rsidRPr="000F0409" w:rsidRDefault="00914AB0"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Параметры оценки риск-управленской культуры компании. Методы развития (укрепления) риск-ориентированной культуры. Отображение компонентов управления рисками в структуре корпоративной архитектуры. </w:t>
      </w:r>
    </w:p>
    <w:p w14:paraId="4078B60B" w14:textId="77777777" w:rsidR="00914AB0" w:rsidRPr="000F0409" w:rsidRDefault="00914AB0" w:rsidP="00D43D3C">
      <w:pPr>
        <w:spacing w:after="0" w:line="240" w:lineRule="auto"/>
        <w:ind w:firstLine="709"/>
        <w:jc w:val="both"/>
        <w:rPr>
          <w:rFonts w:ascii="Times New Roman" w:eastAsia="Times New Roman" w:hAnsi="Times New Roman" w:cs="Times New Roman"/>
          <w:sz w:val="28"/>
          <w:szCs w:val="28"/>
          <w:lang w:eastAsia="ru-RU"/>
        </w:rPr>
      </w:pPr>
    </w:p>
    <w:p w14:paraId="49766F5E" w14:textId="45E81B00" w:rsidR="00914AB0" w:rsidRPr="000F0409" w:rsidRDefault="00CB0D3E" w:rsidP="00D43D3C">
      <w:pPr>
        <w:pStyle w:val="af3"/>
        <w:spacing w:before="0" w:beforeAutospacing="0" w:after="0" w:afterAutospacing="0"/>
        <w:ind w:firstLine="709"/>
        <w:jc w:val="both"/>
        <w:rPr>
          <w:b/>
        </w:rPr>
      </w:pPr>
      <w:r w:rsidRPr="000F0409">
        <w:rPr>
          <w:b/>
          <w:sz w:val="28"/>
          <w:szCs w:val="28"/>
        </w:rPr>
        <w:t xml:space="preserve">Тема </w:t>
      </w:r>
      <w:r w:rsidR="00D1166C" w:rsidRPr="000F0409">
        <w:rPr>
          <w:b/>
          <w:sz w:val="28"/>
          <w:szCs w:val="28"/>
        </w:rPr>
        <w:t>6</w:t>
      </w:r>
      <w:r w:rsidRPr="000F0409">
        <w:rPr>
          <w:b/>
          <w:sz w:val="28"/>
          <w:szCs w:val="28"/>
        </w:rPr>
        <w:t xml:space="preserve">.  Риск-ориентированный подход в </w:t>
      </w:r>
      <w:r w:rsidR="00914AB0" w:rsidRPr="000F0409">
        <w:rPr>
          <w:b/>
          <w:sz w:val="28"/>
          <w:szCs w:val="28"/>
        </w:rPr>
        <w:t xml:space="preserve">корпоративном </w:t>
      </w:r>
      <w:r w:rsidR="00680ECE" w:rsidRPr="000F0409">
        <w:rPr>
          <w:b/>
          <w:sz w:val="28"/>
          <w:szCs w:val="28"/>
        </w:rPr>
        <w:t xml:space="preserve">управлении </w:t>
      </w:r>
    </w:p>
    <w:p w14:paraId="32D254C7" w14:textId="5BA3DADA" w:rsidR="00D54BA6" w:rsidRPr="000F0409" w:rsidRDefault="00D54BA6" w:rsidP="00D43D3C">
      <w:pPr>
        <w:pStyle w:val="af3"/>
        <w:spacing w:before="0" w:beforeAutospacing="0" w:after="0" w:afterAutospacing="0"/>
        <w:ind w:firstLine="709"/>
        <w:jc w:val="both"/>
        <w:rPr>
          <w:sz w:val="28"/>
          <w:szCs w:val="28"/>
        </w:rPr>
      </w:pPr>
      <w:r w:rsidRPr="000F0409">
        <w:rPr>
          <w:sz w:val="28"/>
          <w:szCs w:val="28"/>
        </w:rPr>
        <w:t xml:space="preserve">Защита интересов собственников (учредителей), инвесторов, партнеров и прочих заинтересованных лиц посредством непрерывного контроля за соблюдением сотрудниками компании законодательства, нормативных актов и стандартов профессиональной деятельности. </w:t>
      </w:r>
    </w:p>
    <w:p w14:paraId="3100E18D" w14:textId="77777777" w:rsidR="00680ECE" w:rsidRPr="000F0409" w:rsidRDefault="00D54BA6" w:rsidP="00D43D3C">
      <w:pPr>
        <w:spacing w:after="0" w:line="240" w:lineRule="auto"/>
        <w:ind w:firstLine="709"/>
        <w:jc w:val="both"/>
        <w:rPr>
          <w:rFonts w:ascii="Times New Roman" w:hAnsi="Times New Roman" w:cs="Times New Roman"/>
          <w:sz w:val="28"/>
          <w:szCs w:val="28"/>
        </w:rPr>
      </w:pPr>
      <w:r w:rsidRPr="000F0409">
        <w:rPr>
          <w:rFonts w:ascii="Times New Roman" w:eastAsia="Times New Roman" w:hAnsi="Times New Roman" w:cs="Times New Roman"/>
          <w:sz w:val="28"/>
          <w:szCs w:val="28"/>
          <w:lang w:eastAsia="ru-RU"/>
        </w:rPr>
        <w:t>Предупреждение конфликтов интересов сотрудников компании</w:t>
      </w:r>
      <w:r w:rsidR="00680ECE" w:rsidRPr="000F0409">
        <w:rPr>
          <w:rFonts w:ascii="Times New Roman" w:eastAsia="Times New Roman" w:hAnsi="Times New Roman" w:cs="Times New Roman"/>
          <w:sz w:val="28"/>
          <w:szCs w:val="28"/>
          <w:lang w:eastAsia="ru-RU"/>
        </w:rPr>
        <w:t xml:space="preserve">. </w:t>
      </w:r>
    </w:p>
    <w:p w14:paraId="4F873045" w14:textId="77777777" w:rsidR="00680ECE" w:rsidRPr="000F0409" w:rsidRDefault="00680ECE" w:rsidP="00D43D3C">
      <w:pPr>
        <w:spacing w:after="0" w:line="240" w:lineRule="auto"/>
        <w:ind w:firstLine="709"/>
        <w:jc w:val="both"/>
        <w:rPr>
          <w:rFonts w:ascii="Times New Roman" w:hAnsi="Times New Roman" w:cs="Times New Roman"/>
          <w:sz w:val="28"/>
          <w:szCs w:val="28"/>
        </w:rPr>
      </w:pPr>
      <w:r w:rsidRPr="000F0409">
        <w:rPr>
          <w:rFonts w:ascii="Times New Roman" w:eastAsia="Times New Roman" w:hAnsi="Times New Roman" w:cs="Times New Roman"/>
          <w:sz w:val="28"/>
          <w:szCs w:val="28"/>
          <w:lang w:eastAsia="ru-RU"/>
        </w:rPr>
        <w:t xml:space="preserve">Инструменты корпоративного контроля в российских компаниях: процедура управления юридическими лицами, система управления рисками, внутренний контроль, внутренний и внешний аудит. </w:t>
      </w:r>
    </w:p>
    <w:p w14:paraId="5C771CC7" w14:textId="482DF966" w:rsidR="00680ECE" w:rsidRPr="000F0409" w:rsidRDefault="00680ECE" w:rsidP="00D43D3C">
      <w:pPr>
        <w:spacing w:after="0" w:line="240" w:lineRule="auto"/>
        <w:ind w:firstLine="709"/>
        <w:jc w:val="both"/>
        <w:rPr>
          <w:rFonts w:ascii="Times New Roman" w:hAnsi="Times New Roman" w:cs="Times New Roman"/>
          <w:sz w:val="28"/>
          <w:szCs w:val="28"/>
        </w:rPr>
      </w:pPr>
      <w:r w:rsidRPr="000F0409">
        <w:rPr>
          <w:rFonts w:ascii="Times New Roman" w:eastAsia="Times New Roman" w:hAnsi="Times New Roman" w:cs="Times New Roman"/>
          <w:sz w:val="28"/>
          <w:szCs w:val="28"/>
          <w:lang w:eastAsia="ru-RU"/>
        </w:rPr>
        <w:t>Однофазная и двухфазная структурируй корпоративного контроля. Объем правомочий акционера при владения конкретными пакетами акций. Корпоративный договор. Локальные нормативные документы. Параметры достаточного уровня корпоративного контроля: возможность препятствовать условиям корпоративного шантажа</w:t>
      </w:r>
      <w:r w:rsidR="005A3F5E" w:rsidRPr="000F0409">
        <w:rPr>
          <w:rFonts w:ascii="Times New Roman" w:eastAsia="Times New Roman" w:hAnsi="Times New Roman" w:cs="Times New Roman"/>
          <w:sz w:val="28"/>
          <w:szCs w:val="28"/>
          <w:lang w:eastAsia="ru-RU"/>
        </w:rPr>
        <w:t>.</w:t>
      </w:r>
      <w:r w:rsidR="005A3F5E" w:rsidRPr="000F0409">
        <w:rPr>
          <w:rFonts w:ascii="Times New Roman" w:hAnsi="Times New Roman" w:cs="Times New Roman"/>
        </w:rPr>
        <w:t xml:space="preserve"> </w:t>
      </w:r>
      <w:r w:rsidR="00516ADF" w:rsidRPr="000F0409">
        <w:rPr>
          <w:rFonts w:ascii="Times New Roman" w:eastAsia="Times New Roman" w:hAnsi="Times New Roman" w:cs="Times New Roman"/>
          <w:sz w:val="28"/>
          <w:szCs w:val="28"/>
          <w:lang w:eastAsia="ru-RU"/>
        </w:rPr>
        <w:t>Обеспечение прав акционеров.</w:t>
      </w:r>
    </w:p>
    <w:p w14:paraId="1B3CAA3F" w14:textId="3B4FD729" w:rsidR="005A3F5E" w:rsidRPr="000F0409" w:rsidRDefault="005A3F5E" w:rsidP="00D43D3C">
      <w:pPr>
        <w:spacing w:after="0" w:line="240" w:lineRule="auto"/>
        <w:ind w:firstLine="709"/>
        <w:jc w:val="both"/>
        <w:rPr>
          <w:rFonts w:ascii="Times New Roman" w:hAnsi="Times New Roman" w:cs="Times New Roman"/>
          <w:sz w:val="28"/>
          <w:szCs w:val="28"/>
        </w:rPr>
      </w:pPr>
      <w:r w:rsidRPr="000F0409">
        <w:rPr>
          <w:rFonts w:ascii="Times New Roman" w:eastAsia="Times New Roman" w:hAnsi="Times New Roman" w:cs="Times New Roman"/>
          <w:sz w:val="28"/>
          <w:szCs w:val="28"/>
          <w:lang w:eastAsia="ru-RU"/>
        </w:rPr>
        <w:t xml:space="preserve">Система управления корпоративными рисками. </w:t>
      </w:r>
      <w:r w:rsidR="00516ADF" w:rsidRPr="000F0409">
        <w:rPr>
          <w:rFonts w:ascii="Times New Roman" w:eastAsia="Times New Roman" w:hAnsi="Times New Roman" w:cs="Times New Roman"/>
          <w:sz w:val="28"/>
          <w:szCs w:val="28"/>
          <w:lang w:eastAsia="ru-RU"/>
        </w:rPr>
        <w:t>Компетенции органов корпоративного управления.</w:t>
      </w:r>
      <w:r w:rsidRPr="000F0409">
        <w:rPr>
          <w:rFonts w:ascii="Times New Roman" w:eastAsia="Times New Roman" w:hAnsi="Times New Roman" w:cs="Times New Roman"/>
          <w:sz w:val="28"/>
          <w:szCs w:val="28"/>
          <w:lang w:eastAsia="ru-RU"/>
        </w:rPr>
        <w:t xml:space="preserve">   </w:t>
      </w:r>
    </w:p>
    <w:p w14:paraId="64C751A1" w14:textId="3DF52F75" w:rsidR="002F672D" w:rsidRPr="000F0409" w:rsidRDefault="00680ECE"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Система внутреннего контроля</w:t>
      </w:r>
      <w:r w:rsidR="005A3F5E" w:rsidRPr="000F0409">
        <w:rPr>
          <w:rFonts w:ascii="Times New Roman" w:eastAsia="Times New Roman" w:hAnsi="Times New Roman" w:cs="Times New Roman"/>
          <w:sz w:val="28"/>
          <w:szCs w:val="28"/>
          <w:lang w:eastAsia="ru-RU"/>
        </w:rPr>
        <w:t xml:space="preserve"> и внутреннего аудита </w:t>
      </w:r>
      <w:r w:rsidRPr="000F0409">
        <w:rPr>
          <w:rFonts w:ascii="Times New Roman" w:eastAsia="Times New Roman" w:hAnsi="Times New Roman" w:cs="Times New Roman"/>
          <w:sz w:val="28"/>
          <w:szCs w:val="28"/>
          <w:lang w:eastAsia="ru-RU"/>
        </w:rPr>
        <w:t>(</w:t>
      </w:r>
      <w:proofErr w:type="spellStart"/>
      <w:r w:rsidRPr="000F0409">
        <w:rPr>
          <w:rFonts w:ascii="Times New Roman" w:eastAsia="Times New Roman" w:hAnsi="Times New Roman" w:cs="Times New Roman"/>
          <w:sz w:val="28"/>
          <w:szCs w:val="28"/>
          <w:lang w:eastAsia="ru-RU"/>
        </w:rPr>
        <w:t>СВК</w:t>
      </w:r>
      <w:r w:rsidR="005A3F5E" w:rsidRPr="000F0409">
        <w:rPr>
          <w:rFonts w:ascii="Times New Roman" w:eastAsia="Times New Roman" w:hAnsi="Times New Roman" w:cs="Times New Roman"/>
          <w:sz w:val="28"/>
          <w:szCs w:val="28"/>
          <w:lang w:eastAsia="ru-RU"/>
        </w:rPr>
        <w:t>иВА</w:t>
      </w:r>
      <w:proofErr w:type="spellEnd"/>
      <w:r w:rsidRPr="000F0409">
        <w:rPr>
          <w:rFonts w:ascii="Times New Roman" w:eastAsia="Times New Roman" w:hAnsi="Times New Roman" w:cs="Times New Roman"/>
          <w:sz w:val="28"/>
          <w:szCs w:val="28"/>
          <w:lang w:eastAsia="ru-RU"/>
        </w:rPr>
        <w:t xml:space="preserve">). </w:t>
      </w:r>
      <w:r w:rsidR="005A3F5E" w:rsidRPr="000F0409">
        <w:rPr>
          <w:rFonts w:ascii="Times New Roman" w:eastAsia="Times New Roman" w:hAnsi="Times New Roman" w:cs="Times New Roman"/>
          <w:sz w:val="28"/>
          <w:szCs w:val="28"/>
          <w:lang w:eastAsia="ru-RU"/>
        </w:rPr>
        <w:t xml:space="preserve">Состав </w:t>
      </w:r>
      <w:proofErr w:type="spellStart"/>
      <w:r w:rsidR="005A3F5E" w:rsidRPr="000F0409">
        <w:rPr>
          <w:rFonts w:ascii="Times New Roman" w:eastAsia="Times New Roman" w:hAnsi="Times New Roman" w:cs="Times New Roman"/>
          <w:sz w:val="28"/>
          <w:szCs w:val="28"/>
          <w:lang w:eastAsia="ru-RU"/>
        </w:rPr>
        <w:t>СВКАиВА</w:t>
      </w:r>
      <w:proofErr w:type="spellEnd"/>
      <w:r w:rsidR="005A3F5E" w:rsidRPr="000F0409">
        <w:rPr>
          <w:rFonts w:ascii="Times New Roman" w:eastAsia="Times New Roman" w:hAnsi="Times New Roman" w:cs="Times New Roman"/>
          <w:sz w:val="28"/>
          <w:szCs w:val="28"/>
          <w:lang w:eastAsia="ru-RU"/>
        </w:rPr>
        <w:t xml:space="preserve">. Модель «трех линий защиты» Распределение полномочий в системе </w:t>
      </w:r>
      <w:proofErr w:type="spellStart"/>
      <w:r w:rsidR="005A3F5E" w:rsidRPr="000F0409">
        <w:rPr>
          <w:rFonts w:ascii="Times New Roman" w:eastAsia="Times New Roman" w:hAnsi="Times New Roman" w:cs="Times New Roman"/>
          <w:sz w:val="28"/>
          <w:szCs w:val="28"/>
          <w:lang w:eastAsia="ru-RU"/>
        </w:rPr>
        <w:t>СВКиВА</w:t>
      </w:r>
      <w:proofErr w:type="spellEnd"/>
      <w:r w:rsidR="005A3F5E" w:rsidRPr="000F0409">
        <w:rPr>
          <w:rFonts w:ascii="Times New Roman" w:eastAsia="Times New Roman" w:hAnsi="Times New Roman" w:cs="Times New Roman"/>
          <w:sz w:val="28"/>
          <w:szCs w:val="28"/>
          <w:lang w:eastAsia="ru-RU"/>
        </w:rPr>
        <w:t xml:space="preserve">. Цели и задачи </w:t>
      </w:r>
      <w:proofErr w:type="spellStart"/>
      <w:r w:rsidR="005A3F5E" w:rsidRPr="000F0409">
        <w:rPr>
          <w:rFonts w:ascii="Times New Roman" w:eastAsia="Times New Roman" w:hAnsi="Times New Roman" w:cs="Times New Roman"/>
          <w:sz w:val="28"/>
          <w:szCs w:val="28"/>
          <w:lang w:eastAsia="ru-RU"/>
        </w:rPr>
        <w:t>СВКиВА</w:t>
      </w:r>
      <w:proofErr w:type="spellEnd"/>
      <w:r w:rsidR="005A3F5E" w:rsidRPr="000F0409">
        <w:rPr>
          <w:rFonts w:ascii="Times New Roman" w:eastAsia="Times New Roman" w:hAnsi="Times New Roman" w:cs="Times New Roman"/>
          <w:sz w:val="28"/>
          <w:szCs w:val="28"/>
          <w:lang w:eastAsia="ru-RU"/>
        </w:rPr>
        <w:t xml:space="preserve">. Органы </w:t>
      </w:r>
      <w:proofErr w:type="spellStart"/>
      <w:r w:rsidR="005A3F5E" w:rsidRPr="000F0409">
        <w:rPr>
          <w:rFonts w:ascii="Times New Roman" w:eastAsia="Times New Roman" w:hAnsi="Times New Roman" w:cs="Times New Roman"/>
          <w:sz w:val="28"/>
          <w:szCs w:val="28"/>
          <w:lang w:eastAsia="ru-RU"/>
        </w:rPr>
        <w:t>СВКиВА</w:t>
      </w:r>
      <w:proofErr w:type="spellEnd"/>
      <w:r w:rsidR="005A3F5E" w:rsidRPr="000F0409">
        <w:rPr>
          <w:rFonts w:ascii="Times New Roman" w:eastAsia="Times New Roman" w:hAnsi="Times New Roman" w:cs="Times New Roman"/>
          <w:sz w:val="28"/>
          <w:szCs w:val="28"/>
          <w:lang w:eastAsia="ru-RU"/>
        </w:rPr>
        <w:t xml:space="preserve">. </w:t>
      </w:r>
      <w:proofErr w:type="spellStart"/>
      <w:r w:rsidR="002F672D" w:rsidRPr="000F0409">
        <w:rPr>
          <w:rFonts w:ascii="Times New Roman" w:eastAsia="Times New Roman" w:hAnsi="Times New Roman" w:cs="Times New Roman"/>
          <w:sz w:val="28"/>
          <w:szCs w:val="28"/>
          <w:lang w:eastAsia="ru-RU"/>
        </w:rPr>
        <w:t>Комплаенс</w:t>
      </w:r>
      <w:proofErr w:type="spellEnd"/>
      <w:r w:rsidR="002F672D" w:rsidRPr="000F0409">
        <w:rPr>
          <w:rFonts w:ascii="Times New Roman" w:eastAsia="Times New Roman" w:hAnsi="Times New Roman" w:cs="Times New Roman"/>
          <w:sz w:val="28"/>
          <w:szCs w:val="28"/>
          <w:lang w:eastAsia="ru-RU"/>
        </w:rPr>
        <w:t xml:space="preserve">-контроль в области предупреждения и противодействия коррупции. Сравнительный анализ видов </w:t>
      </w:r>
      <w:proofErr w:type="spellStart"/>
      <w:proofErr w:type="gramStart"/>
      <w:r w:rsidR="002F672D" w:rsidRPr="000F0409">
        <w:rPr>
          <w:rFonts w:ascii="Times New Roman" w:eastAsia="Times New Roman" w:hAnsi="Times New Roman" w:cs="Times New Roman"/>
          <w:sz w:val="28"/>
          <w:szCs w:val="28"/>
          <w:lang w:eastAsia="ru-RU"/>
        </w:rPr>
        <w:t>контроля.Выявление</w:t>
      </w:r>
      <w:proofErr w:type="spellEnd"/>
      <w:proofErr w:type="gramEnd"/>
      <w:r w:rsidR="002F672D" w:rsidRPr="000F0409">
        <w:rPr>
          <w:rFonts w:ascii="Times New Roman" w:eastAsia="Times New Roman" w:hAnsi="Times New Roman" w:cs="Times New Roman"/>
          <w:sz w:val="28"/>
          <w:szCs w:val="28"/>
          <w:lang w:eastAsia="ru-RU"/>
        </w:rPr>
        <w:t xml:space="preserve"> рисков. Назначение контрольных процедур. Матрица контроля. </w:t>
      </w:r>
    </w:p>
    <w:p w14:paraId="3CD65FFA" w14:textId="002E326A" w:rsidR="00870FB6" w:rsidRPr="000F0409" w:rsidRDefault="00870FB6" w:rsidP="00D43D3C">
      <w:pPr>
        <w:spacing w:after="0" w:line="240" w:lineRule="auto"/>
        <w:ind w:firstLine="709"/>
        <w:jc w:val="both"/>
        <w:rPr>
          <w:rFonts w:ascii="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Правила внутреннего контроля ПОД/ФТ (ПВК). </w:t>
      </w:r>
      <w:hyperlink r:id="rId8" w:anchor="header_25471_2" w:history="1">
        <w:r w:rsidRPr="000F0409">
          <w:rPr>
            <w:rFonts w:ascii="Times New Roman" w:hAnsi="Times New Roman" w:cs="Times New Roman"/>
            <w:sz w:val="28"/>
            <w:szCs w:val="28"/>
            <w:lang w:eastAsia="ru-RU"/>
          </w:rPr>
          <w:t>Требования к форме, структуре и содержанию ПВК</w:t>
        </w:r>
      </w:hyperlink>
      <w:r w:rsidRPr="000F0409">
        <w:rPr>
          <w:rFonts w:ascii="Times New Roman" w:eastAsia="Times New Roman" w:hAnsi="Times New Roman" w:cs="Times New Roman"/>
          <w:sz w:val="28"/>
          <w:szCs w:val="28"/>
          <w:lang w:eastAsia="ru-RU"/>
        </w:rPr>
        <w:t xml:space="preserve">. </w:t>
      </w:r>
      <w:hyperlink r:id="rId9" w:anchor="header_25471_3" w:history="1">
        <w:r w:rsidRPr="000F0409">
          <w:rPr>
            <w:rFonts w:ascii="Times New Roman" w:hAnsi="Times New Roman" w:cs="Times New Roman"/>
            <w:sz w:val="28"/>
            <w:szCs w:val="28"/>
            <w:lang w:eastAsia="ru-RU"/>
          </w:rPr>
          <w:t xml:space="preserve">Программа организации </w:t>
        </w:r>
      </w:hyperlink>
      <w:r w:rsidRPr="000F0409">
        <w:rPr>
          <w:rFonts w:ascii="Times New Roman" w:eastAsia="Times New Roman" w:hAnsi="Times New Roman" w:cs="Times New Roman"/>
          <w:sz w:val="28"/>
          <w:szCs w:val="28"/>
          <w:lang w:eastAsia="ru-RU"/>
        </w:rPr>
        <w:t xml:space="preserve">ПВК. </w:t>
      </w:r>
      <w:hyperlink r:id="rId10" w:anchor="header_25471_4" w:history="1">
        <w:r w:rsidRPr="000F0409">
          <w:rPr>
            <w:rFonts w:ascii="Times New Roman" w:hAnsi="Times New Roman" w:cs="Times New Roman"/>
            <w:sz w:val="28"/>
            <w:szCs w:val="28"/>
            <w:lang w:eastAsia="ru-RU"/>
          </w:rPr>
          <w:t>Ответственность за отсутствие ПВК</w:t>
        </w:r>
      </w:hyperlink>
      <w:r w:rsidRPr="000F0409">
        <w:rPr>
          <w:rFonts w:ascii="Times New Roman" w:eastAsia="Times New Roman" w:hAnsi="Times New Roman" w:cs="Times New Roman"/>
          <w:sz w:val="28"/>
          <w:szCs w:val="28"/>
          <w:lang w:eastAsia="ru-RU"/>
        </w:rPr>
        <w:t>.</w:t>
      </w:r>
    </w:p>
    <w:p w14:paraId="336875A8" w14:textId="6C1B6F19" w:rsidR="00914AB0" w:rsidRPr="000F0409" w:rsidRDefault="00680ECE" w:rsidP="00D43D3C">
      <w:pPr>
        <w:spacing w:after="0" w:line="240" w:lineRule="auto"/>
        <w:ind w:firstLine="709"/>
        <w:jc w:val="both"/>
        <w:rPr>
          <w:rFonts w:ascii="Times New Roman" w:hAnsi="Times New Roman" w:cs="Times New Roman"/>
          <w:lang w:eastAsia="ru-RU"/>
        </w:rPr>
      </w:pPr>
      <w:r w:rsidRPr="000F0409">
        <w:rPr>
          <w:rFonts w:ascii="Times New Roman" w:eastAsia="Times New Roman" w:hAnsi="Times New Roman" w:cs="Times New Roman"/>
          <w:sz w:val="28"/>
          <w:szCs w:val="28"/>
          <w:lang w:eastAsia="ru-RU"/>
        </w:rPr>
        <w:t>Внешний корпоративный контроль</w:t>
      </w:r>
      <w:r w:rsidR="005A3F5E" w:rsidRPr="000F0409">
        <w:rPr>
          <w:rFonts w:ascii="Times New Roman" w:eastAsia="Times New Roman" w:hAnsi="Times New Roman" w:cs="Times New Roman"/>
          <w:sz w:val="28"/>
          <w:szCs w:val="28"/>
          <w:lang w:eastAsia="ru-RU"/>
        </w:rPr>
        <w:t xml:space="preserve">. Функции внешнего аудита. Взаимодействие компании с внешним аудитором.  </w:t>
      </w:r>
    </w:p>
    <w:p w14:paraId="378426BA" w14:textId="77777777" w:rsidR="00680ECE" w:rsidRPr="000F0409" w:rsidRDefault="00680ECE" w:rsidP="00D43D3C">
      <w:pPr>
        <w:spacing w:after="0" w:line="240" w:lineRule="auto"/>
        <w:ind w:firstLine="709"/>
        <w:jc w:val="both"/>
        <w:rPr>
          <w:rFonts w:ascii="Times New Roman" w:hAnsi="Times New Roman" w:cs="Times New Roman"/>
          <w:b/>
          <w:lang w:eastAsia="ru-RU"/>
        </w:rPr>
      </w:pPr>
    </w:p>
    <w:p w14:paraId="16162EB8" w14:textId="5565D539" w:rsidR="00914AB0" w:rsidRPr="000F0409" w:rsidRDefault="00914AB0" w:rsidP="00D43D3C">
      <w:pPr>
        <w:pStyle w:val="af3"/>
        <w:spacing w:before="0" w:beforeAutospacing="0" w:after="0" w:afterAutospacing="0"/>
        <w:ind w:firstLine="709"/>
        <w:jc w:val="both"/>
      </w:pPr>
      <w:r w:rsidRPr="000F0409">
        <w:rPr>
          <w:b/>
          <w:sz w:val="28"/>
          <w:szCs w:val="28"/>
        </w:rPr>
        <w:t xml:space="preserve">Тема </w:t>
      </w:r>
      <w:r w:rsidR="00D1166C" w:rsidRPr="000F0409">
        <w:rPr>
          <w:b/>
          <w:sz w:val="28"/>
          <w:szCs w:val="28"/>
        </w:rPr>
        <w:t>7</w:t>
      </w:r>
      <w:r w:rsidRPr="000F0409">
        <w:rPr>
          <w:b/>
          <w:sz w:val="28"/>
          <w:szCs w:val="28"/>
        </w:rPr>
        <w:t xml:space="preserve">. Риск-ориентированный подход в управлении корпоративными финансами </w:t>
      </w:r>
    </w:p>
    <w:p w14:paraId="78CF65D8" w14:textId="77777777" w:rsidR="00914AB0" w:rsidRPr="000F0409" w:rsidRDefault="00914AB0"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lastRenderedPageBreak/>
        <w:t>Планирование, оптимизация и исполнение бюджета компании производственной и торговой сферы. Управление риском в ценообразовании компаний.</w:t>
      </w:r>
    </w:p>
    <w:p w14:paraId="7B70739D" w14:textId="77777777" w:rsidR="00914AB0" w:rsidRPr="000F0409" w:rsidRDefault="00914AB0" w:rsidP="00D43D3C">
      <w:pPr>
        <w:pStyle w:val="af3"/>
        <w:spacing w:before="0" w:beforeAutospacing="0" w:after="0" w:afterAutospacing="0"/>
        <w:ind w:firstLine="709"/>
        <w:jc w:val="center"/>
      </w:pPr>
    </w:p>
    <w:p w14:paraId="52316D25" w14:textId="3BF4E95F" w:rsidR="00CB0D3E" w:rsidRPr="000F0409" w:rsidRDefault="00CB0D3E" w:rsidP="00D43D3C">
      <w:pPr>
        <w:pStyle w:val="af3"/>
        <w:spacing w:before="0" w:beforeAutospacing="0" w:after="0" w:afterAutospacing="0"/>
        <w:ind w:firstLine="709"/>
        <w:jc w:val="both"/>
      </w:pPr>
      <w:r w:rsidRPr="000F0409">
        <w:rPr>
          <w:b/>
          <w:sz w:val="28"/>
          <w:szCs w:val="28"/>
        </w:rPr>
        <w:t xml:space="preserve">Тема </w:t>
      </w:r>
      <w:r w:rsidR="00D1166C" w:rsidRPr="000F0409">
        <w:rPr>
          <w:b/>
          <w:sz w:val="28"/>
          <w:szCs w:val="28"/>
        </w:rPr>
        <w:t>8</w:t>
      </w:r>
      <w:r w:rsidRPr="000F0409">
        <w:rPr>
          <w:b/>
          <w:sz w:val="28"/>
          <w:szCs w:val="28"/>
        </w:rPr>
        <w:t>. Специфика инвестиционных рисков в корпоративном управлении</w:t>
      </w:r>
    </w:p>
    <w:p w14:paraId="5AA7DB53" w14:textId="0CEC058F" w:rsidR="00CB0D3E" w:rsidRPr="000F0409" w:rsidRDefault="00CB0D3E" w:rsidP="00D43D3C">
      <w:pPr>
        <w:spacing w:after="0" w:line="240" w:lineRule="auto"/>
        <w:ind w:firstLine="709"/>
        <w:jc w:val="both"/>
        <w:rPr>
          <w:rFonts w:ascii="Times New Roman" w:hAnsi="Times New Roman" w:cs="Times New Roman"/>
          <w:sz w:val="28"/>
          <w:szCs w:val="28"/>
        </w:rPr>
      </w:pPr>
      <w:r w:rsidRPr="000F0409">
        <w:rPr>
          <w:rFonts w:ascii="Times New Roman" w:eastAsia="Times New Roman" w:hAnsi="Times New Roman" w:cs="Times New Roman"/>
          <w:sz w:val="28"/>
          <w:szCs w:val="28"/>
          <w:lang w:eastAsia="ru-RU"/>
        </w:rPr>
        <w:t>Оценка риска инвестиционно</w:t>
      </w:r>
      <w:r w:rsidR="002F672D" w:rsidRPr="000F0409">
        <w:rPr>
          <w:rFonts w:ascii="Times New Roman" w:eastAsia="Times New Roman" w:hAnsi="Times New Roman" w:cs="Times New Roman"/>
          <w:sz w:val="28"/>
          <w:szCs w:val="28"/>
          <w:lang w:eastAsia="ru-RU"/>
        </w:rPr>
        <w:t xml:space="preserve">й деятельности компании. Одобрение крупных сделок. </w:t>
      </w:r>
      <w:r w:rsidRPr="000F0409">
        <w:rPr>
          <w:rFonts w:ascii="Times New Roman" w:eastAsia="Times New Roman" w:hAnsi="Times New Roman" w:cs="Times New Roman"/>
          <w:sz w:val="28"/>
          <w:szCs w:val="28"/>
          <w:lang w:eastAsia="ru-RU"/>
        </w:rPr>
        <w:t xml:space="preserve">Оптимизация инвестиционного бизнес-плана. Управление портфелем реальных инвестиционных проектов. Управление портфелем ценных бумаг. Анализ значений риска портфелей. </w:t>
      </w:r>
    </w:p>
    <w:p w14:paraId="7495D5EB" w14:textId="77777777" w:rsidR="00CB0D3E" w:rsidRPr="000F0409" w:rsidRDefault="00CB0D3E" w:rsidP="00D43D3C">
      <w:pPr>
        <w:spacing w:after="0" w:line="240" w:lineRule="auto"/>
        <w:ind w:firstLine="709"/>
        <w:jc w:val="both"/>
        <w:rPr>
          <w:rFonts w:ascii="Times New Roman" w:hAnsi="Times New Roman" w:cs="Times New Roman"/>
          <w:sz w:val="28"/>
          <w:szCs w:val="28"/>
        </w:rPr>
      </w:pPr>
    </w:p>
    <w:p w14:paraId="333C7F40" w14:textId="559DFF16" w:rsidR="00CB0D3E" w:rsidRPr="000F0409" w:rsidRDefault="00CB0D3E" w:rsidP="00D43D3C">
      <w:pPr>
        <w:pStyle w:val="af3"/>
        <w:spacing w:before="0" w:beforeAutospacing="0" w:after="0" w:afterAutospacing="0"/>
        <w:ind w:firstLine="709"/>
        <w:jc w:val="both"/>
      </w:pPr>
      <w:r w:rsidRPr="000F0409">
        <w:rPr>
          <w:b/>
          <w:sz w:val="28"/>
          <w:szCs w:val="28"/>
        </w:rPr>
        <w:t xml:space="preserve">Тема </w:t>
      </w:r>
      <w:r w:rsidR="00D1166C" w:rsidRPr="000F0409">
        <w:rPr>
          <w:b/>
          <w:sz w:val="28"/>
          <w:szCs w:val="28"/>
        </w:rPr>
        <w:t>9</w:t>
      </w:r>
      <w:r w:rsidRPr="000F0409">
        <w:rPr>
          <w:b/>
          <w:sz w:val="28"/>
          <w:szCs w:val="28"/>
        </w:rPr>
        <w:t>. Риск-ориентированный подход в антикризисном управлении</w:t>
      </w:r>
    </w:p>
    <w:p w14:paraId="5039E0BA" w14:textId="772A4654" w:rsidR="002F672D" w:rsidRPr="000F0409" w:rsidRDefault="00CB0D3E" w:rsidP="00D43D3C">
      <w:pPr>
        <w:spacing w:after="0" w:line="240" w:lineRule="auto"/>
        <w:ind w:firstLine="709"/>
        <w:jc w:val="both"/>
        <w:rPr>
          <w:rFonts w:ascii="Times New Roman" w:hAnsi="Times New Roman" w:cs="Times New Roman"/>
          <w:sz w:val="28"/>
          <w:szCs w:val="28"/>
        </w:rPr>
      </w:pPr>
      <w:r w:rsidRPr="000F0409">
        <w:rPr>
          <w:rFonts w:ascii="Times New Roman" w:eastAsia="Times New Roman" w:hAnsi="Times New Roman" w:cs="Times New Roman"/>
          <w:sz w:val="28"/>
          <w:szCs w:val="28"/>
          <w:lang w:eastAsia="ru-RU"/>
        </w:rPr>
        <w:t xml:space="preserve">Риск банкротства и способы его оценки. Управление риском банкротства. Оптимизация плана внешнего управления. </w:t>
      </w:r>
      <w:r w:rsidR="00985779" w:rsidRPr="000F0409">
        <w:rPr>
          <w:rFonts w:ascii="Times New Roman" w:eastAsia="Times New Roman" w:hAnsi="Times New Roman" w:cs="Times New Roman"/>
          <w:sz w:val="28"/>
          <w:szCs w:val="28"/>
          <w:lang w:eastAsia="ru-RU"/>
        </w:rPr>
        <w:t xml:space="preserve">Существенные аспекты </w:t>
      </w:r>
      <w:proofErr w:type="spellStart"/>
      <w:r w:rsidR="00985779" w:rsidRPr="000F0409">
        <w:rPr>
          <w:rFonts w:ascii="Times New Roman" w:eastAsia="Times New Roman" w:hAnsi="Times New Roman" w:cs="Times New Roman"/>
          <w:sz w:val="28"/>
          <w:szCs w:val="28"/>
          <w:lang w:eastAsia="ru-RU"/>
        </w:rPr>
        <w:t>due</w:t>
      </w:r>
      <w:proofErr w:type="spellEnd"/>
      <w:r w:rsidR="00985779" w:rsidRPr="000F0409">
        <w:rPr>
          <w:rFonts w:ascii="Times New Roman" w:eastAsia="Times New Roman" w:hAnsi="Times New Roman" w:cs="Times New Roman"/>
          <w:sz w:val="28"/>
          <w:szCs w:val="28"/>
          <w:lang w:eastAsia="ru-RU"/>
        </w:rPr>
        <w:t xml:space="preserve"> </w:t>
      </w:r>
      <w:proofErr w:type="spellStart"/>
      <w:r w:rsidR="00985779" w:rsidRPr="000F0409">
        <w:rPr>
          <w:rFonts w:ascii="Times New Roman" w:eastAsia="Times New Roman" w:hAnsi="Times New Roman" w:cs="Times New Roman"/>
          <w:sz w:val="28"/>
          <w:szCs w:val="28"/>
          <w:lang w:eastAsia="ru-RU"/>
        </w:rPr>
        <w:t>diligence</w:t>
      </w:r>
      <w:proofErr w:type="spellEnd"/>
      <w:r w:rsidR="00985779" w:rsidRPr="000F0409">
        <w:rPr>
          <w:rFonts w:ascii="Times New Roman" w:eastAsia="Times New Roman" w:hAnsi="Times New Roman" w:cs="Times New Roman"/>
          <w:sz w:val="28"/>
          <w:szCs w:val="28"/>
          <w:lang w:eastAsia="ru-RU"/>
        </w:rPr>
        <w:t xml:space="preserve"> при подготовке сделок финансового оздоровления. </w:t>
      </w:r>
      <w:r w:rsidRPr="000F0409">
        <w:rPr>
          <w:rFonts w:ascii="Times New Roman" w:eastAsia="Times New Roman" w:hAnsi="Times New Roman" w:cs="Times New Roman"/>
          <w:sz w:val="28"/>
          <w:szCs w:val="28"/>
          <w:lang w:eastAsia="ru-RU"/>
        </w:rPr>
        <w:t xml:space="preserve">Понятие кредитного рейтинга, частоты дефолта, кредитного спрэда, уровня восстановления. Обзор моделей оценки кредитного риска. Корпоративные стандарты кредитной политики на основе внутренних кредитных рейтингов контрагентов. Внутренний корпоративный рейтинг контрагентов на основе </w:t>
      </w:r>
      <w:proofErr w:type="spellStart"/>
      <w:r w:rsidRPr="000F0409">
        <w:rPr>
          <w:rFonts w:ascii="Times New Roman" w:eastAsia="Times New Roman" w:hAnsi="Times New Roman" w:cs="Times New Roman"/>
          <w:sz w:val="28"/>
          <w:szCs w:val="28"/>
          <w:lang w:eastAsia="ru-RU"/>
        </w:rPr>
        <w:t>скоринга</w:t>
      </w:r>
      <w:proofErr w:type="spellEnd"/>
      <w:r w:rsidRPr="000F0409">
        <w:rPr>
          <w:rFonts w:ascii="Times New Roman" w:eastAsia="Times New Roman" w:hAnsi="Times New Roman" w:cs="Times New Roman"/>
          <w:sz w:val="28"/>
          <w:szCs w:val="28"/>
          <w:lang w:eastAsia="ru-RU"/>
        </w:rPr>
        <w:t xml:space="preserve">. Экспертная оценка волатильности активов фирмы. Расчет вероятности дефолта и распределения убытков с использованием структурных моделей для отдельных компаний. </w:t>
      </w:r>
    </w:p>
    <w:p w14:paraId="5D8D530A" w14:textId="77777777" w:rsidR="002F672D" w:rsidRPr="000F0409" w:rsidRDefault="002F672D" w:rsidP="00D43D3C">
      <w:pPr>
        <w:spacing w:after="0" w:line="240" w:lineRule="auto"/>
        <w:ind w:firstLine="709"/>
        <w:jc w:val="both"/>
        <w:rPr>
          <w:rFonts w:ascii="Times New Roman" w:hAnsi="Times New Roman" w:cs="Times New Roman"/>
          <w:sz w:val="28"/>
          <w:szCs w:val="28"/>
        </w:rPr>
      </w:pPr>
    </w:p>
    <w:p w14:paraId="16C67B12" w14:textId="1AC02E51" w:rsidR="008F0A28" w:rsidRPr="000F0409" w:rsidRDefault="002F672D" w:rsidP="00D43D3C">
      <w:pPr>
        <w:pStyle w:val="af3"/>
        <w:spacing w:before="0" w:beforeAutospacing="0" w:after="0" w:afterAutospacing="0"/>
        <w:ind w:firstLine="709"/>
        <w:jc w:val="both"/>
        <w:rPr>
          <w:b/>
          <w:bCs/>
          <w:sz w:val="28"/>
          <w:szCs w:val="28"/>
        </w:rPr>
      </w:pPr>
      <w:r w:rsidRPr="000F0409">
        <w:rPr>
          <w:b/>
          <w:sz w:val="28"/>
          <w:szCs w:val="28"/>
        </w:rPr>
        <w:t xml:space="preserve">Тема </w:t>
      </w:r>
      <w:r w:rsidR="00D1166C" w:rsidRPr="000F0409">
        <w:rPr>
          <w:b/>
          <w:sz w:val="28"/>
          <w:szCs w:val="28"/>
        </w:rPr>
        <w:t>10</w:t>
      </w:r>
      <w:r w:rsidRPr="000F0409">
        <w:rPr>
          <w:b/>
          <w:sz w:val="28"/>
          <w:szCs w:val="28"/>
        </w:rPr>
        <w:t xml:space="preserve">. </w:t>
      </w:r>
      <w:r w:rsidR="008F0A28" w:rsidRPr="000F0409">
        <w:rPr>
          <w:b/>
          <w:sz w:val="28"/>
          <w:szCs w:val="28"/>
        </w:rPr>
        <w:t>Риски в с</w:t>
      </w:r>
      <w:r w:rsidR="008F0A28" w:rsidRPr="000F0409">
        <w:rPr>
          <w:b/>
          <w:bCs/>
          <w:sz w:val="28"/>
          <w:szCs w:val="28"/>
        </w:rPr>
        <w:t>делки слияния и поглощения в корпоративном управлении</w:t>
      </w:r>
    </w:p>
    <w:p w14:paraId="77B23C84" w14:textId="77777777" w:rsidR="00985779" w:rsidRPr="000F0409" w:rsidRDefault="001B1056"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Понятие «интеграция». Основные формы интеграции. Виды корпоративных интеграций. </w:t>
      </w:r>
    </w:p>
    <w:p w14:paraId="25C9783C" w14:textId="5AFE81F9" w:rsidR="00985779" w:rsidRPr="000F0409" w:rsidRDefault="00985779"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Шесть основных волн развития мировых процессов слияний и поглощений. Модель становления рынка корпоративного контроля в России.</w:t>
      </w:r>
    </w:p>
    <w:p w14:paraId="5DD1317D" w14:textId="1C99FC01" w:rsidR="001B1056" w:rsidRPr="000F0409" w:rsidRDefault="008F0A28"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Виды сделок </w:t>
      </w:r>
      <w:r w:rsidR="001B1056" w:rsidRPr="000F0409">
        <w:rPr>
          <w:rFonts w:ascii="Times New Roman" w:eastAsia="Times New Roman" w:hAnsi="Times New Roman" w:cs="Times New Roman"/>
          <w:sz w:val="28"/>
          <w:szCs w:val="28"/>
          <w:lang w:eastAsia="ru-RU"/>
        </w:rPr>
        <w:t>при реализации процедуры смены собственника или изменения структуры собственности компании</w:t>
      </w:r>
      <w:r w:rsidR="00985779" w:rsidRPr="000F0409">
        <w:rPr>
          <w:rFonts w:ascii="Times New Roman" w:eastAsia="Times New Roman" w:hAnsi="Times New Roman" w:cs="Times New Roman"/>
          <w:sz w:val="28"/>
          <w:szCs w:val="28"/>
          <w:lang w:eastAsia="ru-RU"/>
        </w:rPr>
        <w:t xml:space="preserve"> (</w:t>
      </w:r>
      <w:proofErr w:type="spellStart"/>
      <w:r w:rsidR="00985779" w:rsidRPr="000F0409">
        <w:rPr>
          <w:rFonts w:ascii="Times New Roman" w:eastAsia="Times New Roman" w:hAnsi="Times New Roman" w:cs="Times New Roman"/>
          <w:sz w:val="28"/>
          <w:szCs w:val="28"/>
          <w:lang w:eastAsia="ru-RU"/>
        </w:rPr>
        <w:t>СиП</w:t>
      </w:r>
      <w:proofErr w:type="spellEnd"/>
      <w:r w:rsidR="00985779" w:rsidRPr="000F0409">
        <w:rPr>
          <w:rFonts w:ascii="Times New Roman" w:eastAsia="Times New Roman" w:hAnsi="Times New Roman" w:cs="Times New Roman"/>
          <w:sz w:val="28"/>
          <w:szCs w:val="28"/>
          <w:lang w:eastAsia="ru-RU"/>
        </w:rPr>
        <w:t>)</w:t>
      </w:r>
      <w:r w:rsidR="001B1056" w:rsidRPr="000F0409">
        <w:rPr>
          <w:rFonts w:ascii="Times New Roman" w:eastAsia="Times New Roman" w:hAnsi="Times New Roman" w:cs="Times New Roman"/>
          <w:sz w:val="28"/>
          <w:szCs w:val="28"/>
          <w:lang w:eastAsia="ru-RU"/>
        </w:rPr>
        <w:t xml:space="preserve">: поглощение, объединение, приобретение, слияние. Специфика их реализации. </w:t>
      </w:r>
      <w:r w:rsidR="00985779" w:rsidRPr="000F0409">
        <w:rPr>
          <w:rFonts w:ascii="Times New Roman" w:eastAsia="Times New Roman" w:hAnsi="Times New Roman" w:cs="Times New Roman"/>
          <w:sz w:val="28"/>
          <w:szCs w:val="28"/>
          <w:lang w:eastAsia="ru-RU"/>
        </w:rPr>
        <w:t xml:space="preserve">Мотивы проведения сделок </w:t>
      </w:r>
      <w:proofErr w:type="spellStart"/>
      <w:r w:rsidR="00985779" w:rsidRPr="000F0409">
        <w:rPr>
          <w:rFonts w:ascii="Times New Roman" w:eastAsia="Times New Roman" w:hAnsi="Times New Roman" w:cs="Times New Roman"/>
          <w:sz w:val="28"/>
          <w:szCs w:val="28"/>
          <w:lang w:eastAsia="ru-RU"/>
        </w:rPr>
        <w:t>СиП</w:t>
      </w:r>
      <w:proofErr w:type="spellEnd"/>
      <w:r w:rsidR="00985779" w:rsidRPr="000F0409">
        <w:rPr>
          <w:rFonts w:ascii="Times New Roman" w:eastAsia="Times New Roman" w:hAnsi="Times New Roman" w:cs="Times New Roman"/>
          <w:sz w:val="28"/>
          <w:szCs w:val="28"/>
          <w:lang w:eastAsia="ru-RU"/>
        </w:rPr>
        <w:t xml:space="preserve"> компаний. Основные позитивные и негативные факторы, влияющие на результативность сделок </w:t>
      </w:r>
      <w:proofErr w:type="spellStart"/>
      <w:r w:rsidR="00985779" w:rsidRPr="000F0409">
        <w:rPr>
          <w:rFonts w:ascii="Times New Roman" w:eastAsia="Times New Roman" w:hAnsi="Times New Roman" w:cs="Times New Roman"/>
          <w:sz w:val="28"/>
          <w:szCs w:val="28"/>
          <w:lang w:eastAsia="ru-RU"/>
        </w:rPr>
        <w:t>СиП</w:t>
      </w:r>
      <w:proofErr w:type="spellEnd"/>
      <w:r w:rsidR="00985779" w:rsidRPr="000F0409">
        <w:rPr>
          <w:rFonts w:ascii="Times New Roman" w:eastAsia="Times New Roman" w:hAnsi="Times New Roman" w:cs="Times New Roman"/>
          <w:sz w:val="28"/>
          <w:szCs w:val="28"/>
          <w:lang w:eastAsia="ru-RU"/>
        </w:rPr>
        <w:t xml:space="preserve">. </w:t>
      </w:r>
    </w:p>
    <w:p w14:paraId="59E69F1E" w14:textId="2F996898" w:rsidR="001B1056" w:rsidRPr="000F0409" w:rsidRDefault="00985779"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Синергетические преимущества сделок </w:t>
      </w:r>
      <w:proofErr w:type="spellStart"/>
      <w:r w:rsidRPr="000F0409">
        <w:rPr>
          <w:rFonts w:ascii="Times New Roman" w:eastAsia="Times New Roman" w:hAnsi="Times New Roman" w:cs="Times New Roman"/>
          <w:sz w:val="28"/>
          <w:szCs w:val="28"/>
          <w:lang w:eastAsia="ru-RU"/>
        </w:rPr>
        <w:t>СиП</w:t>
      </w:r>
      <w:proofErr w:type="spellEnd"/>
      <w:r w:rsidRPr="000F0409">
        <w:rPr>
          <w:rFonts w:ascii="Times New Roman" w:eastAsia="Times New Roman" w:hAnsi="Times New Roman" w:cs="Times New Roman"/>
          <w:sz w:val="28"/>
          <w:szCs w:val="28"/>
          <w:lang w:eastAsia="ru-RU"/>
        </w:rPr>
        <w:t xml:space="preserve">. Возможности и риски участников. </w:t>
      </w:r>
    </w:p>
    <w:p w14:paraId="576C2101" w14:textId="62C2901F" w:rsidR="008F0A28" w:rsidRPr="000F0409" w:rsidRDefault="008F0A28"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 </w:t>
      </w:r>
      <w:r w:rsidR="00985779" w:rsidRPr="000F0409">
        <w:rPr>
          <w:rFonts w:ascii="Times New Roman" w:eastAsia="Times New Roman" w:hAnsi="Times New Roman" w:cs="Times New Roman"/>
          <w:sz w:val="28"/>
          <w:szCs w:val="28"/>
          <w:lang w:eastAsia="ru-RU"/>
        </w:rPr>
        <w:t xml:space="preserve">Процесс, посредством которого инициируется и осуществляется большинство </w:t>
      </w:r>
      <w:proofErr w:type="spellStart"/>
      <w:r w:rsidR="00985779" w:rsidRPr="000F0409">
        <w:rPr>
          <w:rFonts w:ascii="Times New Roman" w:eastAsia="Times New Roman" w:hAnsi="Times New Roman" w:cs="Times New Roman"/>
          <w:sz w:val="28"/>
          <w:szCs w:val="28"/>
          <w:lang w:eastAsia="ru-RU"/>
        </w:rPr>
        <w:t>СиП</w:t>
      </w:r>
      <w:proofErr w:type="spellEnd"/>
      <w:r w:rsidR="00985779" w:rsidRPr="000F0409">
        <w:rPr>
          <w:rFonts w:ascii="Times New Roman" w:eastAsia="Times New Roman" w:hAnsi="Times New Roman" w:cs="Times New Roman"/>
          <w:sz w:val="28"/>
          <w:szCs w:val="28"/>
          <w:lang w:eastAsia="ru-RU"/>
        </w:rPr>
        <w:t>. Иррациональные решения о сделках в условиях неопределенности</w:t>
      </w:r>
    </w:p>
    <w:p w14:paraId="14455CB6" w14:textId="4FEC7EF3" w:rsidR="00F27CC9" w:rsidRPr="000F0409" w:rsidRDefault="00985779"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Основные аспекты процесса структурирования сделки </w:t>
      </w:r>
      <w:proofErr w:type="spellStart"/>
      <w:r w:rsidRPr="000F0409">
        <w:rPr>
          <w:rFonts w:ascii="Times New Roman" w:eastAsia="Times New Roman" w:hAnsi="Times New Roman" w:cs="Times New Roman"/>
          <w:sz w:val="28"/>
          <w:szCs w:val="28"/>
          <w:lang w:eastAsia="ru-RU"/>
        </w:rPr>
        <w:t>СиП</w:t>
      </w:r>
      <w:proofErr w:type="spellEnd"/>
      <w:r w:rsidRPr="000F0409">
        <w:rPr>
          <w:rFonts w:ascii="Times New Roman" w:eastAsia="Times New Roman" w:hAnsi="Times New Roman" w:cs="Times New Roman"/>
          <w:sz w:val="28"/>
          <w:szCs w:val="28"/>
          <w:lang w:eastAsia="ru-RU"/>
        </w:rPr>
        <w:t xml:space="preserve">. Методы осуществления и способы финансирования и оплаты сделок </w:t>
      </w:r>
      <w:proofErr w:type="spellStart"/>
      <w:r w:rsidRPr="000F0409">
        <w:rPr>
          <w:rFonts w:ascii="Times New Roman" w:eastAsia="Times New Roman" w:hAnsi="Times New Roman" w:cs="Times New Roman"/>
          <w:sz w:val="28"/>
          <w:szCs w:val="28"/>
          <w:lang w:eastAsia="ru-RU"/>
        </w:rPr>
        <w:t>СиП</w:t>
      </w:r>
      <w:proofErr w:type="spellEnd"/>
      <w:r w:rsidRPr="000F0409">
        <w:rPr>
          <w:rFonts w:ascii="Times New Roman" w:eastAsia="Times New Roman" w:hAnsi="Times New Roman" w:cs="Times New Roman"/>
          <w:sz w:val="28"/>
          <w:szCs w:val="28"/>
          <w:lang w:eastAsia="ru-RU"/>
        </w:rPr>
        <w:t xml:space="preserve">. Способы финансирования и оплаты сделок. </w:t>
      </w:r>
    </w:p>
    <w:p w14:paraId="4D45F9D9" w14:textId="292E2247" w:rsidR="00985779" w:rsidRPr="000F0409" w:rsidRDefault="00985779"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Механизмы реализации сделок </w:t>
      </w:r>
      <w:proofErr w:type="spellStart"/>
      <w:proofErr w:type="gramStart"/>
      <w:r w:rsidRPr="000F0409">
        <w:rPr>
          <w:rFonts w:ascii="Times New Roman" w:eastAsia="Times New Roman" w:hAnsi="Times New Roman" w:cs="Times New Roman"/>
          <w:sz w:val="28"/>
          <w:szCs w:val="28"/>
          <w:lang w:eastAsia="ru-RU"/>
        </w:rPr>
        <w:t>СиП</w:t>
      </w:r>
      <w:proofErr w:type="spellEnd"/>
      <w:proofErr w:type="gramEnd"/>
      <w:r w:rsidRPr="000F0409">
        <w:rPr>
          <w:rFonts w:ascii="Times New Roman" w:eastAsia="Times New Roman" w:hAnsi="Times New Roman" w:cs="Times New Roman"/>
          <w:sz w:val="28"/>
          <w:szCs w:val="28"/>
          <w:lang w:eastAsia="ru-RU"/>
        </w:rPr>
        <w:t xml:space="preserve"> на рынке корпоративного контроля.</w:t>
      </w:r>
    </w:p>
    <w:p w14:paraId="66D56615" w14:textId="126ABB19" w:rsidR="00376197" w:rsidRPr="000F0409" w:rsidRDefault="00376197"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hAnsi="Times New Roman" w:cs="Times New Roman"/>
          <w:color w:val="000000"/>
          <w:sz w:val="27"/>
          <w:szCs w:val="27"/>
          <w:shd w:val="clear" w:color="auto" w:fill="FFFFFF"/>
        </w:rPr>
        <w:t>Налогообложение, возникающие при слияниях и поглощениях компаний.</w:t>
      </w:r>
    </w:p>
    <w:p w14:paraId="3ECF138F" w14:textId="77777777" w:rsidR="00985779" w:rsidRPr="000F0409" w:rsidRDefault="00985779" w:rsidP="00D43D3C">
      <w:pPr>
        <w:spacing w:after="0" w:line="240" w:lineRule="auto"/>
        <w:ind w:firstLine="709"/>
        <w:jc w:val="both"/>
        <w:rPr>
          <w:rFonts w:ascii="Times New Roman" w:hAnsi="Times New Roman" w:cs="Times New Roman"/>
          <w:sz w:val="28"/>
          <w:szCs w:val="28"/>
        </w:rPr>
      </w:pPr>
    </w:p>
    <w:p w14:paraId="7406B4AF" w14:textId="3DBCD4A1" w:rsidR="009F793C" w:rsidRPr="000F0409" w:rsidRDefault="00F27CC9" w:rsidP="00D43D3C">
      <w:pPr>
        <w:pStyle w:val="af3"/>
        <w:spacing w:before="0" w:beforeAutospacing="0" w:after="0" w:afterAutospacing="0"/>
        <w:ind w:firstLine="709"/>
        <w:jc w:val="both"/>
        <w:rPr>
          <w:b/>
          <w:sz w:val="28"/>
          <w:szCs w:val="28"/>
        </w:rPr>
      </w:pPr>
      <w:r w:rsidRPr="000F0409">
        <w:rPr>
          <w:b/>
          <w:sz w:val="28"/>
          <w:szCs w:val="28"/>
        </w:rPr>
        <w:lastRenderedPageBreak/>
        <w:t>Тема 11. Устойчивое корпоративное управление: от экономической эффективности к устойчивости</w:t>
      </w:r>
    </w:p>
    <w:p w14:paraId="2AA34476" w14:textId="3CC5A133" w:rsidR="00F27CC9" w:rsidRPr="000F0409" w:rsidRDefault="00F27CC9"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Корпоративная социальная ответственность. ESG – повестка (</w:t>
      </w:r>
      <w:proofErr w:type="spellStart"/>
      <w:r w:rsidRPr="000F0409">
        <w:rPr>
          <w:rFonts w:ascii="Times New Roman" w:eastAsia="Times New Roman" w:hAnsi="Times New Roman" w:cs="Times New Roman"/>
          <w:sz w:val="28"/>
          <w:szCs w:val="28"/>
          <w:lang w:eastAsia="ru-RU"/>
        </w:rPr>
        <w:t>Environmental</w:t>
      </w:r>
      <w:proofErr w:type="spellEnd"/>
      <w:r w:rsidRPr="000F0409">
        <w:rPr>
          <w:rFonts w:ascii="Times New Roman" w:eastAsia="Times New Roman" w:hAnsi="Times New Roman" w:cs="Times New Roman"/>
          <w:sz w:val="28"/>
          <w:szCs w:val="28"/>
          <w:lang w:eastAsia="ru-RU"/>
        </w:rPr>
        <w:t xml:space="preserve">, </w:t>
      </w:r>
      <w:proofErr w:type="spellStart"/>
      <w:r w:rsidRPr="000F0409">
        <w:rPr>
          <w:rFonts w:ascii="Times New Roman" w:eastAsia="Times New Roman" w:hAnsi="Times New Roman" w:cs="Times New Roman"/>
          <w:sz w:val="28"/>
          <w:szCs w:val="28"/>
          <w:lang w:eastAsia="ru-RU"/>
        </w:rPr>
        <w:t>Social</w:t>
      </w:r>
      <w:proofErr w:type="spellEnd"/>
      <w:r w:rsidRPr="000F0409">
        <w:rPr>
          <w:rFonts w:ascii="Times New Roman" w:eastAsia="Times New Roman" w:hAnsi="Times New Roman" w:cs="Times New Roman"/>
          <w:sz w:val="28"/>
          <w:szCs w:val="28"/>
          <w:lang w:eastAsia="ru-RU"/>
        </w:rPr>
        <w:t xml:space="preserve"> </w:t>
      </w:r>
      <w:proofErr w:type="spellStart"/>
      <w:r w:rsidRPr="000F0409">
        <w:rPr>
          <w:rFonts w:ascii="Times New Roman" w:eastAsia="Times New Roman" w:hAnsi="Times New Roman" w:cs="Times New Roman"/>
          <w:sz w:val="28"/>
          <w:szCs w:val="28"/>
          <w:lang w:eastAsia="ru-RU"/>
        </w:rPr>
        <w:t>and</w:t>
      </w:r>
      <w:proofErr w:type="spellEnd"/>
      <w:r w:rsidRPr="000F0409">
        <w:rPr>
          <w:rFonts w:ascii="Times New Roman" w:eastAsia="Times New Roman" w:hAnsi="Times New Roman" w:cs="Times New Roman"/>
          <w:sz w:val="28"/>
          <w:szCs w:val="28"/>
          <w:lang w:eastAsia="ru-RU"/>
        </w:rPr>
        <w:t xml:space="preserve"> </w:t>
      </w:r>
      <w:proofErr w:type="spellStart"/>
      <w:r w:rsidRPr="000F0409">
        <w:rPr>
          <w:rFonts w:ascii="Times New Roman" w:eastAsia="Times New Roman" w:hAnsi="Times New Roman" w:cs="Times New Roman"/>
          <w:sz w:val="28"/>
          <w:szCs w:val="28"/>
          <w:lang w:eastAsia="ru-RU"/>
        </w:rPr>
        <w:t>Governance</w:t>
      </w:r>
      <w:proofErr w:type="spellEnd"/>
      <w:r w:rsidRPr="000F0409">
        <w:rPr>
          <w:rFonts w:ascii="Times New Roman" w:eastAsia="Times New Roman" w:hAnsi="Times New Roman" w:cs="Times New Roman"/>
          <w:sz w:val="28"/>
          <w:szCs w:val="28"/>
          <w:lang w:eastAsia="ru-RU"/>
        </w:rPr>
        <w:t>). Устойчивое развитие. Усиление давления со стороны групп влияния (</w:t>
      </w:r>
      <w:proofErr w:type="spellStart"/>
      <w:r w:rsidRPr="000F0409">
        <w:rPr>
          <w:rFonts w:ascii="Times New Roman" w:eastAsia="Times New Roman" w:hAnsi="Times New Roman" w:cs="Times New Roman"/>
          <w:sz w:val="28"/>
          <w:szCs w:val="28"/>
          <w:lang w:eastAsia="ru-RU"/>
        </w:rPr>
        <w:t>стэйкхолдеров</w:t>
      </w:r>
      <w:proofErr w:type="spellEnd"/>
      <w:r w:rsidRPr="000F0409">
        <w:rPr>
          <w:rFonts w:ascii="Times New Roman" w:eastAsia="Times New Roman" w:hAnsi="Times New Roman" w:cs="Times New Roman"/>
          <w:sz w:val="28"/>
          <w:szCs w:val="28"/>
          <w:lang w:eastAsia="ru-RU"/>
        </w:rPr>
        <w:t xml:space="preserve">). </w:t>
      </w:r>
    </w:p>
    <w:p w14:paraId="51341B86" w14:textId="4E76B88E" w:rsidR="00F27CC9" w:rsidRPr="000F0409" w:rsidRDefault="00F27CC9"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Государственное регулирование поведения участников рынка в контексте ESG.  Риски компаний с области нарушения прав человека. </w:t>
      </w:r>
    </w:p>
    <w:p w14:paraId="4402788D" w14:textId="4AD23ACC" w:rsidR="00F27CC9" w:rsidRPr="000F0409" w:rsidRDefault="00F27CC9" w:rsidP="00D43D3C">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Концепция устойчивого корпоративного управления. Система корпоративного управления, основанная на интеграции целей акционеров и ключевых заинтересованных сторон, защищающая интересы общества и окружающей среды. Корпоративные политики и процедуры, обеспечивающие приверженность компании к реализации экологически и социально-значимых инициатив. Интеграция рисков и возможностей в бизнес-процесс</w:t>
      </w:r>
      <w:r w:rsidR="00D3526F" w:rsidRPr="000F0409">
        <w:rPr>
          <w:rFonts w:ascii="Times New Roman" w:eastAsia="Times New Roman" w:hAnsi="Times New Roman" w:cs="Times New Roman"/>
          <w:sz w:val="28"/>
          <w:szCs w:val="28"/>
          <w:lang w:eastAsia="ru-RU"/>
        </w:rPr>
        <w:t xml:space="preserve">. </w:t>
      </w:r>
      <w:r w:rsidRPr="000F0409">
        <w:rPr>
          <w:rFonts w:ascii="Times New Roman" w:eastAsia="Times New Roman" w:hAnsi="Times New Roman" w:cs="Times New Roman"/>
          <w:sz w:val="28"/>
          <w:szCs w:val="28"/>
          <w:lang w:eastAsia="ru-RU"/>
        </w:rPr>
        <w:t xml:space="preserve">Качество </w:t>
      </w:r>
      <w:r w:rsidR="00D3526F" w:rsidRPr="000F0409">
        <w:rPr>
          <w:rFonts w:ascii="Times New Roman" w:eastAsia="Times New Roman" w:hAnsi="Times New Roman" w:cs="Times New Roman"/>
          <w:sz w:val="28"/>
          <w:szCs w:val="28"/>
          <w:lang w:eastAsia="ru-RU"/>
        </w:rPr>
        <w:t>С</w:t>
      </w:r>
      <w:r w:rsidRPr="000F0409">
        <w:rPr>
          <w:rFonts w:ascii="Times New Roman" w:eastAsia="Times New Roman" w:hAnsi="Times New Roman" w:cs="Times New Roman"/>
          <w:sz w:val="28"/>
          <w:szCs w:val="28"/>
          <w:lang w:eastAsia="ru-RU"/>
        </w:rPr>
        <w:t xml:space="preserve">овета директоров </w:t>
      </w:r>
      <w:proofErr w:type="spellStart"/>
      <w:r w:rsidRPr="000F0409">
        <w:rPr>
          <w:rFonts w:ascii="Times New Roman" w:eastAsia="Times New Roman" w:hAnsi="Times New Roman" w:cs="Times New Roman"/>
          <w:sz w:val="28"/>
          <w:szCs w:val="28"/>
          <w:lang w:eastAsia="ru-RU"/>
        </w:rPr>
        <w:t>Стейкхолдерская</w:t>
      </w:r>
      <w:proofErr w:type="spellEnd"/>
      <w:r w:rsidRPr="000F0409">
        <w:rPr>
          <w:rFonts w:ascii="Times New Roman" w:eastAsia="Times New Roman" w:hAnsi="Times New Roman" w:cs="Times New Roman"/>
          <w:sz w:val="28"/>
          <w:szCs w:val="28"/>
          <w:lang w:eastAsia="ru-RU"/>
        </w:rPr>
        <w:t xml:space="preserve"> </w:t>
      </w:r>
      <w:r w:rsidR="00D3526F" w:rsidRPr="000F0409">
        <w:rPr>
          <w:rFonts w:ascii="Times New Roman" w:eastAsia="Times New Roman" w:hAnsi="Times New Roman" w:cs="Times New Roman"/>
          <w:sz w:val="28"/>
          <w:szCs w:val="28"/>
          <w:lang w:eastAsia="ru-RU"/>
        </w:rPr>
        <w:t>коммуникация.</w:t>
      </w:r>
      <w:r w:rsidRPr="000F0409">
        <w:rPr>
          <w:rFonts w:ascii="Times New Roman" w:eastAsia="Times New Roman" w:hAnsi="Times New Roman" w:cs="Times New Roman"/>
          <w:sz w:val="28"/>
          <w:szCs w:val="28"/>
          <w:lang w:eastAsia="ru-RU"/>
        </w:rPr>
        <w:t xml:space="preserve"> </w:t>
      </w:r>
      <w:proofErr w:type="spellStart"/>
      <w:r w:rsidR="00D3526F" w:rsidRPr="000F0409">
        <w:rPr>
          <w:rFonts w:ascii="Times New Roman" w:eastAsia="Times New Roman" w:hAnsi="Times New Roman" w:cs="Times New Roman"/>
          <w:sz w:val="28"/>
          <w:szCs w:val="28"/>
          <w:lang w:eastAsia="ru-RU"/>
        </w:rPr>
        <w:t>Антикоррупция</w:t>
      </w:r>
      <w:proofErr w:type="spellEnd"/>
      <w:r w:rsidR="00D3526F" w:rsidRPr="000F0409">
        <w:rPr>
          <w:rFonts w:ascii="Times New Roman" w:eastAsia="Times New Roman" w:hAnsi="Times New Roman" w:cs="Times New Roman"/>
          <w:sz w:val="28"/>
          <w:szCs w:val="28"/>
          <w:lang w:eastAsia="ru-RU"/>
        </w:rPr>
        <w:t xml:space="preserve"> и э</w:t>
      </w:r>
      <w:r w:rsidRPr="000F0409">
        <w:rPr>
          <w:rFonts w:ascii="Times New Roman" w:eastAsia="Times New Roman" w:hAnsi="Times New Roman" w:cs="Times New Roman"/>
          <w:sz w:val="28"/>
          <w:szCs w:val="28"/>
          <w:lang w:eastAsia="ru-RU"/>
        </w:rPr>
        <w:t>тика бизнеса</w:t>
      </w:r>
      <w:r w:rsidR="00B46E68" w:rsidRPr="000F0409">
        <w:rPr>
          <w:rFonts w:ascii="Times New Roman" w:eastAsia="Times New Roman" w:hAnsi="Times New Roman" w:cs="Times New Roman"/>
          <w:sz w:val="28"/>
          <w:szCs w:val="28"/>
          <w:lang w:eastAsia="ru-RU"/>
        </w:rPr>
        <w:t>.</w:t>
      </w:r>
    </w:p>
    <w:p w14:paraId="2DD7892C" w14:textId="77777777" w:rsidR="00F27CC9" w:rsidRPr="000F0409" w:rsidRDefault="00F27CC9" w:rsidP="001B1EEE">
      <w:pPr>
        <w:suppressAutoHyphens/>
        <w:spacing w:before="120" w:after="120" w:line="240" w:lineRule="auto"/>
        <w:jc w:val="center"/>
        <w:rPr>
          <w:rFonts w:ascii="Times New Roman" w:eastAsia="Times New Roman" w:hAnsi="Times New Roman" w:cs="Times New Roman"/>
          <w:sz w:val="28"/>
          <w:szCs w:val="28"/>
          <w:lang w:eastAsia="ru-RU"/>
        </w:rPr>
      </w:pPr>
    </w:p>
    <w:p w14:paraId="6544EB3D" w14:textId="399B38EA" w:rsidR="00840B74" w:rsidRPr="000F0409" w:rsidRDefault="00840B74" w:rsidP="001B1EEE">
      <w:pPr>
        <w:suppressAutoHyphens/>
        <w:spacing w:before="120" w:after="120" w:line="240" w:lineRule="auto"/>
        <w:jc w:val="center"/>
        <w:rPr>
          <w:rFonts w:ascii="Times New Roman" w:eastAsia="Times New Roman" w:hAnsi="Times New Roman" w:cs="Times New Roman"/>
          <w:b/>
          <w:bCs/>
          <w:sz w:val="28"/>
          <w:szCs w:val="28"/>
        </w:rPr>
      </w:pPr>
      <w:r w:rsidRPr="000F0409">
        <w:rPr>
          <w:rFonts w:ascii="Times New Roman" w:eastAsia="Times New Roman" w:hAnsi="Times New Roman" w:cs="Times New Roman"/>
          <w:b/>
          <w:bCs/>
          <w:sz w:val="28"/>
          <w:szCs w:val="28"/>
        </w:rPr>
        <w:t xml:space="preserve">5.2. </w:t>
      </w:r>
      <w:proofErr w:type="spellStart"/>
      <w:r w:rsidRPr="000F0409">
        <w:rPr>
          <w:rFonts w:ascii="Times New Roman" w:eastAsia="Times New Roman" w:hAnsi="Times New Roman" w:cs="Times New Roman"/>
          <w:b/>
          <w:bCs/>
          <w:sz w:val="28"/>
          <w:szCs w:val="28"/>
        </w:rPr>
        <w:t>Учебно</w:t>
      </w:r>
      <w:proofErr w:type="spellEnd"/>
      <w:r w:rsidRPr="000F0409">
        <w:rPr>
          <w:rFonts w:ascii="Times New Roman" w:eastAsia="Times New Roman" w:hAnsi="Times New Roman" w:cs="Times New Roman"/>
          <w:b/>
          <w:bCs/>
          <w:sz w:val="28"/>
          <w:szCs w:val="28"/>
        </w:rPr>
        <w:t xml:space="preserve"> </w:t>
      </w:r>
      <w:r w:rsidR="004A14C5" w:rsidRPr="000F0409">
        <w:rPr>
          <w:rFonts w:ascii="Times New Roman" w:eastAsia="Times New Roman" w:hAnsi="Times New Roman" w:cs="Times New Roman"/>
          <w:b/>
          <w:bCs/>
          <w:sz w:val="28"/>
          <w:szCs w:val="28"/>
        </w:rPr>
        <w:t>– тематический</w:t>
      </w:r>
      <w:r w:rsidRPr="000F0409">
        <w:rPr>
          <w:rFonts w:ascii="Times New Roman" w:eastAsia="Times New Roman" w:hAnsi="Times New Roman" w:cs="Times New Roman"/>
          <w:b/>
          <w:bCs/>
          <w:sz w:val="28"/>
          <w:szCs w:val="28"/>
        </w:rPr>
        <w:t xml:space="preserve"> план</w:t>
      </w:r>
      <w:bookmarkEnd w:id="25"/>
    </w:p>
    <w:p w14:paraId="39FC5D8B" w14:textId="79C1D24E" w:rsidR="00784AD2" w:rsidRPr="00A73BAD" w:rsidRDefault="000F3D97" w:rsidP="00784AD2">
      <w:pPr>
        <w:spacing w:after="0" w:line="240" w:lineRule="auto"/>
        <w:rPr>
          <w:rFonts w:ascii="Times New Roman" w:eastAsia="Times New Roman" w:hAnsi="Times New Roman" w:cs="Times New Roman"/>
          <w:b/>
          <w:bCs/>
          <w:sz w:val="28"/>
          <w:szCs w:val="28"/>
          <w:lang w:eastAsia="ru-RU"/>
        </w:rPr>
      </w:pPr>
      <w:r w:rsidRPr="00A73BAD">
        <w:rPr>
          <w:rFonts w:ascii="Times New Roman" w:eastAsia="Times New Roman" w:hAnsi="Times New Roman" w:cs="Times New Roman"/>
          <w:b/>
          <w:bCs/>
          <w:sz w:val="28"/>
          <w:szCs w:val="28"/>
          <w:lang w:eastAsia="ru-RU"/>
        </w:rPr>
        <w:t>ОП</w:t>
      </w:r>
      <w:r w:rsidR="00784AD2" w:rsidRPr="00A73BAD">
        <w:rPr>
          <w:rFonts w:ascii="Times New Roman" w:eastAsia="Times New Roman" w:hAnsi="Times New Roman" w:cs="Times New Roman"/>
          <w:b/>
          <w:bCs/>
          <w:sz w:val="28"/>
          <w:szCs w:val="28"/>
          <w:lang w:eastAsia="ru-RU"/>
        </w:rPr>
        <w:t xml:space="preserve"> «Налоги, аудит и бизнес-анализ», </w:t>
      </w:r>
    </w:p>
    <w:p w14:paraId="2499DB68" w14:textId="25A85405" w:rsidR="000F3D97" w:rsidRPr="00A73BAD" w:rsidRDefault="000F3D97" w:rsidP="000F3D97">
      <w:pPr>
        <w:spacing w:after="0" w:line="240" w:lineRule="auto"/>
        <w:rPr>
          <w:rFonts w:ascii="Times New Roman" w:eastAsia="Times New Roman" w:hAnsi="Times New Roman" w:cs="Times New Roman"/>
          <w:b/>
          <w:bCs/>
          <w:sz w:val="28"/>
          <w:szCs w:val="28"/>
          <w:lang w:eastAsia="ru-RU"/>
        </w:rPr>
      </w:pPr>
      <w:r w:rsidRPr="00A73BAD">
        <w:rPr>
          <w:rFonts w:ascii="Times New Roman" w:eastAsia="Times New Roman" w:hAnsi="Times New Roman" w:cs="Times New Roman"/>
          <w:b/>
          <w:bCs/>
          <w:sz w:val="28"/>
          <w:szCs w:val="28"/>
          <w:lang w:eastAsia="ru-RU"/>
        </w:rPr>
        <w:t>ОП «Бизнес-анализ, налоги, аудит»,</w:t>
      </w:r>
    </w:p>
    <w:p w14:paraId="219D75C4" w14:textId="77777777" w:rsidR="00784AD2" w:rsidRPr="000F0409" w:rsidRDefault="00784AD2" w:rsidP="00784AD2">
      <w:pPr>
        <w:spacing w:after="0" w:line="240" w:lineRule="auto"/>
        <w:rPr>
          <w:rFonts w:ascii="Times New Roman" w:eastAsia="Times New Roman" w:hAnsi="Times New Roman" w:cs="Times New Roman"/>
          <w:b/>
          <w:bCs/>
          <w:sz w:val="28"/>
          <w:szCs w:val="28"/>
          <w:lang w:eastAsia="ru-RU"/>
        </w:rPr>
      </w:pPr>
      <w:r w:rsidRPr="00A73BAD">
        <w:rPr>
          <w:rFonts w:ascii="Times New Roman" w:eastAsia="Times New Roman" w:hAnsi="Times New Roman" w:cs="Times New Roman"/>
          <w:b/>
          <w:bCs/>
          <w:sz w:val="28"/>
          <w:szCs w:val="28"/>
          <w:lang w:eastAsia="ru-RU"/>
        </w:rPr>
        <w:t>Профиль «Аудит и внутренний, контроль»</w:t>
      </w:r>
    </w:p>
    <w:p w14:paraId="27C14422" w14:textId="799BB5D1" w:rsidR="00784AD2" w:rsidRPr="000F0409" w:rsidRDefault="00784AD2" w:rsidP="00784AD2">
      <w:pPr>
        <w:spacing w:after="0" w:line="240" w:lineRule="auto"/>
        <w:ind w:left="7080" w:firstLine="708"/>
        <w:jc w:val="right"/>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Таблица 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2125"/>
        <w:gridCol w:w="710"/>
        <w:gridCol w:w="992"/>
        <w:gridCol w:w="992"/>
        <w:gridCol w:w="1416"/>
        <w:gridCol w:w="1135"/>
        <w:gridCol w:w="1554"/>
      </w:tblGrid>
      <w:tr w:rsidR="003B7948" w:rsidRPr="000F0409" w14:paraId="757498D0" w14:textId="77777777" w:rsidTr="003B7948">
        <w:tc>
          <w:tcPr>
            <w:tcW w:w="297" w:type="pct"/>
            <w:vMerge w:val="restart"/>
            <w:shd w:val="clear" w:color="auto" w:fill="auto"/>
          </w:tcPr>
          <w:p w14:paraId="4E6A06A3" w14:textId="77777777" w:rsidR="003B7948" w:rsidRPr="000F0409" w:rsidRDefault="003B7948" w:rsidP="003B7948">
            <w:pPr>
              <w:tabs>
                <w:tab w:val="right" w:pos="851"/>
              </w:tabs>
              <w:spacing w:after="0" w:line="240" w:lineRule="auto"/>
              <w:jc w:val="center"/>
              <w:rPr>
                <w:rFonts w:ascii="Times New Roman" w:hAnsi="Times New Roman" w:cs="Times New Roman"/>
                <w:bCs/>
                <w:sz w:val="24"/>
                <w:szCs w:val="24"/>
              </w:rPr>
            </w:pPr>
            <w:r w:rsidRPr="000F0409">
              <w:rPr>
                <w:rFonts w:ascii="Times New Roman" w:hAnsi="Times New Roman" w:cs="Times New Roman"/>
                <w:bCs/>
                <w:sz w:val="24"/>
                <w:szCs w:val="24"/>
              </w:rPr>
              <w:t>№</w:t>
            </w:r>
          </w:p>
          <w:p w14:paraId="548D67CA" w14:textId="77777777" w:rsidR="003B7948" w:rsidRPr="000F0409" w:rsidRDefault="003B7948" w:rsidP="003B7948">
            <w:pPr>
              <w:tabs>
                <w:tab w:val="right" w:pos="851"/>
              </w:tabs>
              <w:spacing w:after="0" w:line="240" w:lineRule="auto"/>
              <w:jc w:val="center"/>
              <w:rPr>
                <w:rFonts w:ascii="Times New Roman" w:hAnsi="Times New Roman" w:cs="Times New Roman"/>
                <w:bCs/>
                <w:sz w:val="24"/>
                <w:szCs w:val="24"/>
              </w:rPr>
            </w:pPr>
            <w:r w:rsidRPr="000F0409">
              <w:rPr>
                <w:rFonts w:ascii="Times New Roman" w:hAnsi="Times New Roman" w:cs="Times New Roman"/>
                <w:bCs/>
                <w:sz w:val="24"/>
                <w:szCs w:val="24"/>
              </w:rPr>
              <w:t>п/п</w:t>
            </w:r>
          </w:p>
        </w:tc>
        <w:tc>
          <w:tcPr>
            <w:tcW w:w="1120" w:type="pct"/>
            <w:vMerge w:val="restart"/>
            <w:shd w:val="clear" w:color="auto" w:fill="auto"/>
          </w:tcPr>
          <w:p w14:paraId="4FD3A2A6" w14:textId="77777777" w:rsidR="003B7948" w:rsidRPr="000F0409" w:rsidRDefault="003B7948" w:rsidP="003B7948">
            <w:pPr>
              <w:tabs>
                <w:tab w:val="right" w:pos="851"/>
              </w:tabs>
              <w:spacing w:after="0" w:line="240" w:lineRule="auto"/>
              <w:jc w:val="center"/>
              <w:rPr>
                <w:rFonts w:ascii="Times New Roman" w:hAnsi="Times New Roman" w:cs="Times New Roman"/>
                <w:bCs/>
                <w:sz w:val="24"/>
                <w:szCs w:val="24"/>
              </w:rPr>
            </w:pPr>
            <w:r w:rsidRPr="000F0409">
              <w:rPr>
                <w:rFonts w:ascii="Times New Roman" w:hAnsi="Times New Roman" w:cs="Times New Roman"/>
                <w:bCs/>
                <w:sz w:val="24"/>
                <w:szCs w:val="24"/>
              </w:rPr>
              <w:t>Наименование тем (разделов) дисциплины</w:t>
            </w:r>
          </w:p>
        </w:tc>
        <w:tc>
          <w:tcPr>
            <w:tcW w:w="2764" w:type="pct"/>
            <w:gridSpan w:val="5"/>
          </w:tcPr>
          <w:p w14:paraId="05139439" w14:textId="77777777" w:rsidR="003B7948" w:rsidRPr="000F0409" w:rsidRDefault="003B7948" w:rsidP="003B7948">
            <w:pPr>
              <w:tabs>
                <w:tab w:val="right" w:pos="851"/>
              </w:tabs>
              <w:spacing w:after="0" w:line="240" w:lineRule="auto"/>
              <w:jc w:val="center"/>
              <w:rPr>
                <w:rFonts w:ascii="Times New Roman" w:hAnsi="Times New Roman" w:cs="Times New Roman"/>
                <w:bCs/>
                <w:sz w:val="24"/>
                <w:szCs w:val="24"/>
              </w:rPr>
            </w:pPr>
            <w:r w:rsidRPr="000F0409">
              <w:rPr>
                <w:rFonts w:ascii="Times New Roman" w:hAnsi="Times New Roman" w:cs="Times New Roman"/>
                <w:bCs/>
                <w:sz w:val="24"/>
                <w:szCs w:val="24"/>
              </w:rPr>
              <w:t>Трудоемкость в часах</w:t>
            </w:r>
          </w:p>
        </w:tc>
        <w:tc>
          <w:tcPr>
            <w:tcW w:w="819" w:type="pct"/>
            <w:vMerge w:val="restart"/>
            <w:shd w:val="clear" w:color="auto" w:fill="auto"/>
          </w:tcPr>
          <w:p w14:paraId="5B2A00FC" w14:textId="77777777" w:rsidR="003B7948" w:rsidRPr="000F0409" w:rsidRDefault="003B7948" w:rsidP="003B7948">
            <w:pPr>
              <w:tabs>
                <w:tab w:val="right" w:pos="851"/>
              </w:tabs>
              <w:spacing w:after="0" w:line="240" w:lineRule="auto"/>
              <w:jc w:val="center"/>
              <w:rPr>
                <w:rFonts w:ascii="Times New Roman" w:hAnsi="Times New Roman" w:cs="Times New Roman"/>
                <w:bCs/>
                <w:sz w:val="24"/>
                <w:szCs w:val="24"/>
              </w:rPr>
            </w:pPr>
            <w:r w:rsidRPr="000F0409">
              <w:rPr>
                <w:rFonts w:ascii="Times New Roman" w:hAnsi="Times New Roman" w:cs="Times New Roman"/>
                <w:bCs/>
                <w:sz w:val="24"/>
                <w:szCs w:val="24"/>
              </w:rPr>
              <w:t xml:space="preserve">Формы текущего контроля </w:t>
            </w:r>
            <w:proofErr w:type="spellStart"/>
            <w:r w:rsidRPr="000F0409">
              <w:rPr>
                <w:rFonts w:ascii="Times New Roman" w:hAnsi="Times New Roman" w:cs="Times New Roman"/>
                <w:bCs/>
                <w:sz w:val="24"/>
                <w:szCs w:val="24"/>
              </w:rPr>
              <w:t>успевае</w:t>
            </w:r>
            <w:proofErr w:type="spellEnd"/>
            <w:r w:rsidRPr="000F0409">
              <w:rPr>
                <w:rFonts w:ascii="Times New Roman" w:hAnsi="Times New Roman" w:cs="Times New Roman"/>
                <w:bCs/>
                <w:sz w:val="24"/>
                <w:szCs w:val="24"/>
              </w:rPr>
              <w:t>-мости</w:t>
            </w:r>
          </w:p>
        </w:tc>
      </w:tr>
      <w:tr w:rsidR="003B7948" w:rsidRPr="000F0409" w14:paraId="6B4271DD" w14:textId="77777777" w:rsidTr="003B7948">
        <w:tc>
          <w:tcPr>
            <w:tcW w:w="297" w:type="pct"/>
            <w:vMerge/>
            <w:shd w:val="clear" w:color="auto" w:fill="auto"/>
          </w:tcPr>
          <w:p w14:paraId="15175887" w14:textId="77777777" w:rsidR="003B7948" w:rsidRPr="000F0409" w:rsidRDefault="003B7948" w:rsidP="003B7948">
            <w:pPr>
              <w:tabs>
                <w:tab w:val="right" w:pos="851"/>
              </w:tabs>
              <w:spacing w:after="0" w:line="240" w:lineRule="auto"/>
              <w:jc w:val="both"/>
              <w:rPr>
                <w:rFonts w:ascii="Times New Roman" w:hAnsi="Times New Roman" w:cs="Times New Roman"/>
                <w:sz w:val="24"/>
                <w:szCs w:val="24"/>
              </w:rPr>
            </w:pPr>
          </w:p>
        </w:tc>
        <w:tc>
          <w:tcPr>
            <w:tcW w:w="1120" w:type="pct"/>
            <w:vMerge/>
            <w:shd w:val="clear" w:color="auto" w:fill="auto"/>
          </w:tcPr>
          <w:p w14:paraId="3BABFB59" w14:textId="77777777" w:rsidR="003B7948" w:rsidRPr="000F0409" w:rsidRDefault="003B7948" w:rsidP="003B7948">
            <w:pPr>
              <w:tabs>
                <w:tab w:val="right" w:pos="851"/>
              </w:tabs>
              <w:spacing w:after="0" w:line="240" w:lineRule="auto"/>
              <w:jc w:val="both"/>
              <w:rPr>
                <w:rFonts w:ascii="Times New Roman" w:hAnsi="Times New Roman" w:cs="Times New Roman"/>
                <w:sz w:val="24"/>
                <w:szCs w:val="24"/>
              </w:rPr>
            </w:pPr>
          </w:p>
        </w:tc>
        <w:tc>
          <w:tcPr>
            <w:tcW w:w="374" w:type="pct"/>
            <w:vMerge w:val="restart"/>
            <w:shd w:val="clear" w:color="auto" w:fill="auto"/>
          </w:tcPr>
          <w:p w14:paraId="4FD66A09" w14:textId="77777777" w:rsidR="003B7948" w:rsidRPr="000F0409" w:rsidRDefault="003B7948" w:rsidP="003B7948">
            <w:pPr>
              <w:tabs>
                <w:tab w:val="right" w:pos="851"/>
              </w:tabs>
              <w:spacing w:after="0" w:line="240" w:lineRule="auto"/>
              <w:jc w:val="center"/>
              <w:rPr>
                <w:rFonts w:ascii="Times New Roman" w:hAnsi="Times New Roman" w:cs="Times New Roman"/>
                <w:bCs/>
                <w:sz w:val="24"/>
                <w:szCs w:val="24"/>
              </w:rPr>
            </w:pPr>
            <w:r w:rsidRPr="000F0409">
              <w:rPr>
                <w:rFonts w:ascii="Times New Roman" w:hAnsi="Times New Roman" w:cs="Times New Roman"/>
                <w:bCs/>
                <w:sz w:val="24"/>
                <w:szCs w:val="24"/>
              </w:rPr>
              <w:t>Все-</w:t>
            </w:r>
            <w:proofErr w:type="spellStart"/>
            <w:r w:rsidRPr="000F0409">
              <w:rPr>
                <w:rFonts w:ascii="Times New Roman" w:hAnsi="Times New Roman" w:cs="Times New Roman"/>
                <w:bCs/>
                <w:sz w:val="24"/>
                <w:szCs w:val="24"/>
              </w:rPr>
              <w:t>го</w:t>
            </w:r>
            <w:proofErr w:type="spellEnd"/>
          </w:p>
        </w:tc>
        <w:tc>
          <w:tcPr>
            <w:tcW w:w="1792" w:type="pct"/>
            <w:gridSpan w:val="3"/>
            <w:shd w:val="clear" w:color="auto" w:fill="auto"/>
          </w:tcPr>
          <w:p w14:paraId="6FAEB9E7" w14:textId="77777777" w:rsidR="003B7948" w:rsidRPr="000F0409" w:rsidRDefault="003B7948" w:rsidP="003B7948">
            <w:pPr>
              <w:tabs>
                <w:tab w:val="right" w:pos="851"/>
              </w:tabs>
              <w:spacing w:after="0" w:line="240" w:lineRule="auto"/>
              <w:jc w:val="center"/>
              <w:rPr>
                <w:rFonts w:ascii="Times New Roman" w:hAnsi="Times New Roman" w:cs="Times New Roman"/>
                <w:bCs/>
                <w:sz w:val="24"/>
                <w:szCs w:val="24"/>
              </w:rPr>
            </w:pPr>
            <w:r w:rsidRPr="000F0409">
              <w:rPr>
                <w:rFonts w:ascii="Times New Roman" w:hAnsi="Times New Roman" w:cs="Times New Roman"/>
                <w:bCs/>
                <w:sz w:val="24"/>
                <w:szCs w:val="24"/>
              </w:rPr>
              <w:t>Контактная работа - Аудиторная работа</w:t>
            </w:r>
          </w:p>
        </w:tc>
        <w:tc>
          <w:tcPr>
            <w:tcW w:w="598" w:type="pct"/>
            <w:vMerge w:val="restart"/>
            <w:shd w:val="clear" w:color="auto" w:fill="auto"/>
          </w:tcPr>
          <w:p w14:paraId="1D1EBC92" w14:textId="77777777" w:rsidR="003B7948" w:rsidRPr="000F0409" w:rsidRDefault="003B7948" w:rsidP="003B7948">
            <w:pPr>
              <w:tabs>
                <w:tab w:val="right" w:pos="851"/>
              </w:tabs>
              <w:spacing w:after="0" w:line="240" w:lineRule="auto"/>
              <w:jc w:val="center"/>
              <w:rPr>
                <w:rFonts w:ascii="Times New Roman" w:hAnsi="Times New Roman" w:cs="Times New Roman"/>
                <w:bCs/>
                <w:sz w:val="24"/>
                <w:szCs w:val="24"/>
              </w:rPr>
            </w:pPr>
            <w:proofErr w:type="spellStart"/>
            <w:r w:rsidRPr="000F0409">
              <w:rPr>
                <w:rFonts w:ascii="Times New Roman" w:hAnsi="Times New Roman" w:cs="Times New Roman"/>
                <w:bCs/>
                <w:sz w:val="24"/>
                <w:szCs w:val="24"/>
              </w:rPr>
              <w:t>Самос-тоятель-ная</w:t>
            </w:r>
            <w:proofErr w:type="spellEnd"/>
            <w:r w:rsidRPr="000F0409">
              <w:rPr>
                <w:rFonts w:ascii="Times New Roman" w:hAnsi="Times New Roman" w:cs="Times New Roman"/>
                <w:bCs/>
                <w:sz w:val="24"/>
                <w:szCs w:val="24"/>
              </w:rPr>
              <w:t xml:space="preserve"> работа</w:t>
            </w:r>
          </w:p>
        </w:tc>
        <w:tc>
          <w:tcPr>
            <w:tcW w:w="819" w:type="pct"/>
            <w:vMerge/>
            <w:shd w:val="clear" w:color="auto" w:fill="auto"/>
          </w:tcPr>
          <w:p w14:paraId="3F34E503" w14:textId="77777777" w:rsidR="003B7948" w:rsidRPr="000F0409" w:rsidRDefault="003B7948" w:rsidP="003B7948">
            <w:pPr>
              <w:tabs>
                <w:tab w:val="right" w:pos="851"/>
              </w:tabs>
              <w:spacing w:after="0" w:line="240" w:lineRule="auto"/>
              <w:jc w:val="both"/>
              <w:rPr>
                <w:rFonts w:ascii="Times New Roman" w:hAnsi="Times New Roman" w:cs="Times New Roman"/>
                <w:sz w:val="24"/>
                <w:szCs w:val="24"/>
              </w:rPr>
            </w:pPr>
          </w:p>
        </w:tc>
      </w:tr>
      <w:tr w:rsidR="003B7948" w:rsidRPr="000F0409" w14:paraId="778ACA34" w14:textId="77777777" w:rsidTr="003B7948">
        <w:tc>
          <w:tcPr>
            <w:tcW w:w="297" w:type="pct"/>
            <w:vMerge/>
            <w:shd w:val="clear" w:color="auto" w:fill="auto"/>
          </w:tcPr>
          <w:p w14:paraId="6F1719F4" w14:textId="77777777" w:rsidR="003B7948" w:rsidRPr="000F0409" w:rsidRDefault="003B7948" w:rsidP="003B7948">
            <w:pPr>
              <w:tabs>
                <w:tab w:val="right" w:pos="851"/>
              </w:tabs>
              <w:spacing w:after="0" w:line="240" w:lineRule="auto"/>
              <w:jc w:val="both"/>
              <w:rPr>
                <w:rFonts w:ascii="Times New Roman" w:hAnsi="Times New Roman" w:cs="Times New Roman"/>
                <w:sz w:val="24"/>
                <w:szCs w:val="24"/>
              </w:rPr>
            </w:pPr>
          </w:p>
        </w:tc>
        <w:tc>
          <w:tcPr>
            <w:tcW w:w="1120" w:type="pct"/>
            <w:vMerge/>
            <w:shd w:val="clear" w:color="auto" w:fill="auto"/>
          </w:tcPr>
          <w:p w14:paraId="644B8A6B" w14:textId="77777777" w:rsidR="003B7948" w:rsidRPr="000F0409" w:rsidRDefault="003B7948" w:rsidP="003B7948">
            <w:pPr>
              <w:tabs>
                <w:tab w:val="right" w:pos="851"/>
              </w:tabs>
              <w:spacing w:after="0" w:line="240" w:lineRule="auto"/>
              <w:jc w:val="both"/>
              <w:rPr>
                <w:rFonts w:ascii="Times New Roman" w:hAnsi="Times New Roman" w:cs="Times New Roman"/>
                <w:sz w:val="24"/>
                <w:szCs w:val="24"/>
              </w:rPr>
            </w:pPr>
          </w:p>
        </w:tc>
        <w:tc>
          <w:tcPr>
            <w:tcW w:w="374" w:type="pct"/>
            <w:vMerge/>
            <w:shd w:val="clear" w:color="auto" w:fill="auto"/>
          </w:tcPr>
          <w:p w14:paraId="410A108D" w14:textId="77777777" w:rsidR="003B7948" w:rsidRPr="000F0409" w:rsidRDefault="003B7948" w:rsidP="003B7948">
            <w:pPr>
              <w:tabs>
                <w:tab w:val="right" w:pos="851"/>
              </w:tabs>
              <w:spacing w:after="0" w:line="240" w:lineRule="auto"/>
              <w:jc w:val="both"/>
              <w:rPr>
                <w:rFonts w:ascii="Times New Roman" w:hAnsi="Times New Roman" w:cs="Times New Roman"/>
                <w:sz w:val="24"/>
                <w:szCs w:val="24"/>
              </w:rPr>
            </w:pPr>
          </w:p>
        </w:tc>
        <w:tc>
          <w:tcPr>
            <w:tcW w:w="523" w:type="pct"/>
            <w:shd w:val="clear" w:color="auto" w:fill="auto"/>
          </w:tcPr>
          <w:p w14:paraId="3A29B75B" w14:textId="77777777" w:rsidR="003B7948" w:rsidRPr="000F0409" w:rsidRDefault="003B7948" w:rsidP="003B7948">
            <w:pPr>
              <w:tabs>
                <w:tab w:val="right" w:pos="851"/>
              </w:tabs>
              <w:spacing w:after="0" w:line="240" w:lineRule="auto"/>
              <w:jc w:val="both"/>
              <w:rPr>
                <w:rFonts w:ascii="Times New Roman" w:hAnsi="Times New Roman" w:cs="Times New Roman"/>
                <w:sz w:val="24"/>
                <w:szCs w:val="24"/>
              </w:rPr>
            </w:pPr>
            <w:r w:rsidRPr="000F0409">
              <w:rPr>
                <w:rFonts w:ascii="Times New Roman" w:hAnsi="Times New Roman" w:cs="Times New Roman"/>
                <w:sz w:val="24"/>
                <w:szCs w:val="24"/>
              </w:rPr>
              <w:t xml:space="preserve">Общая, в </w:t>
            </w:r>
            <w:proofErr w:type="spellStart"/>
            <w:r w:rsidRPr="000F0409">
              <w:rPr>
                <w:rFonts w:ascii="Times New Roman" w:hAnsi="Times New Roman" w:cs="Times New Roman"/>
                <w:sz w:val="24"/>
                <w:szCs w:val="24"/>
              </w:rPr>
              <w:t>т.ч</w:t>
            </w:r>
            <w:proofErr w:type="spellEnd"/>
            <w:r w:rsidRPr="000F0409">
              <w:rPr>
                <w:rFonts w:ascii="Times New Roman" w:hAnsi="Times New Roman" w:cs="Times New Roman"/>
                <w:sz w:val="24"/>
                <w:szCs w:val="24"/>
              </w:rPr>
              <w:t>.:</w:t>
            </w:r>
          </w:p>
        </w:tc>
        <w:tc>
          <w:tcPr>
            <w:tcW w:w="523" w:type="pct"/>
            <w:shd w:val="clear" w:color="auto" w:fill="auto"/>
          </w:tcPr>
          <w:p w14:paraId="6D6BF87F" w14:textId="77777777" w:rsidR="003B7948" w:rsidRPr="000F0409" w:rsidRDefault="003B7948" w:rsidP="003B7948">
            <w:pPr>
              <w:tabs>
                <w:tab w:val="right" w:pos="851"/>
              </w:tabs>
              <w:spacing w:after="0" w:line="240" w:lineRule="auto"/>
              <w:jc w:val="both"/>
              <w:rPr>
                <w:rFonts w:ascii="Times New Roman" w:hAnsi="Times New Roman" w:cs="Times New Roman"/>
                <w:sz w:val="24"/>
                <w:szCs w:val="24"/>
              </w:rPr>
            </w:pPr>
            <w:r w:rsidRPr="000F0409">
              <w:rPr>
                <w:rFonts w:ascii="Times New Roman" w:hAnsi="Times New Roman" w:cs="Times New Roman"/>
                <w:sz w:val="24"/>
                <w:szCs w:val="24"/>
              </w:rPr>
              <w:t>Лекции</w:t>
            </w:r>
          </w:p>
        </w:tc>
        <w:tc>
          <w:tcPr>
            <w:tcW w:w="746" w:type="pct"/>
            <w:shd w:val="clear" w:color="auto" w:fill="auto"/>
          </w:tcPr>
          <w:p w14:paraId="62290331" w14:textId="77777777" w:rsidR="003B7948" w:rsidRPr="000F0409" w:rsidRDefault="003B7948" w:rsidP="003B7948">
            <w:pPr>
              <w:tabs>
                <w:tab w:val="right" w:pos="851"/>
              </w:tabs>
              <w:spacing w:after="0" w:line="240" w:lineRule="auto"/>
              <w:jc w:val="both"/>
              <w:rPr>
                <w:rFonts w:ascii="Times New Roman" w:hAnsi="Times New Roman" w:cs="Times New Roman"/>
                <w:sz w:val="24"/>
                <w:szCs w:val="24"/>
              </w:rPr>
            </w:pPr>
            <w:r w:rsidRPr="000F0409">
              <w:rPr>
                <w:rFonts w:ascii="Times New Roman" w:hAnsi="Times New Roman" w:cs="Times New Roman"/>
                <w:sz w:val="24"/>
                <w:szCs w:val="24"/>
              </w:rPr>
              <w:t xml:space="preserve">Семинары, </w:t>
            </w:r>
            <w:proofErr w:type="spellStart"/>
            <w:r w:rsidRPr="000F0409">
              <w:rPr>
                <w:rFonts w:ascii="Times New Roman" w:hAnsi="Times New Roman" w:cs="Times New Roman"/>
                <w:sz w:val="24"/>
                <w:szCs w:val="24"/>
              </w:rPr>
              <w:t>практичес</w:t>
            </w:r>
            <w:proofErr w:type="spellEnd"/>
            <w:r w:rsidRPr="000F0409">
              <w:rPr>
                <w:rFonts w:ascii="Times New Roman" w:hAnsi="Times New Roman" w:cs="Times New Roman"/>
                <w:sz w:val="24"/>
                <w:szCs w:val="24"/>
              </w:rPr>
              <w:t>-кие занятия</w:t>
            </w:r>
          </w:p>
        </w:tc>
        <w:tc>
          <w:tcPr>
            <w:tcW w:w="598" w:type="pct"/>
            <w:vMerge/>
            <w:shd w:val="clear" w:color="auto" w:fill="auto"/>
          </w:tcPr>
          <w:p w14:paraId="5A6C4DBC" w14:textId="77777777" w:rsidR="003B7948" w:rsidRPr="000F0409" w:rsidRDefault="003B7948" w:rsidP="003B7948">
            <w:pPr>
              <w:tabs>
                <w:tab w:val="right" w:pos="851"/>
              </w:tabs>
              <w:spacing w:after="0" w:line="240" w:lineRule="auto"/>
              <w:jc w:val="both"/>
              <w:rPr>
                <w:rFonts w:ascii="Times New Roman" w:hAnsi="Times New Roman" w:cs="Times New Roman"/>
                <w:sz w:val="24"/>
                <w:szCs w:val="24"/>
              </w:rPr>
            </w:pPr>
          </w:p>
        </w:tc>
        <w:tc>
          <w:tcPr>
            <w:tcW w:w="819" w:type="pct"/>
            <w:vMerge/>
            <w:shd w:val="clear" w:color="auto" w:fill="auto"/>
          </w:tcPr>
          <w:p w14:paraId="07EF0476" w14:textId="77777777" w:rsidR="003B7948" w:rsidRPr="000F0409" w:rsidRDefault="003B7948" w:rsidP="003B7948">
            <w:pPr>
              <w:tabs>
                <w:tab w:val="right" w:pos="851"/>
              </w:tabs>
              <w:spacing w:after="0" w:line="240" w:lineRule="auto"/>
              <w:jc w:val="both"/>
              <w:rPr>
                <w:rFonts w:ascii="Times New Roman" w:hAnsi="Times New Roman" w:cs="Times New Roman"/>
                <w:sz w:val="24"/>
                <w:szCs w:val="24"/>
              </w:rPr>
            </w:pPr>
          </w:p>
        </w:tc>
      </w:tr>
      <w:tr w:rsidR="003B7948" w:rsidRPr="000F0409" w14:paraId="2071614A" w14:textId="77777777" w:rsidTr="003B7948">
        <w:tc>
          <w:tcPr>
            <w:tcW w:w="297" w:type="pct"/>
            <w:shd w:val="clear" w:color="auto" w:fill="auto"/>
          </w:tcPr>
          <w:p w14:paraId="0BCC69F1" w14:textId="77777777" w:rsidR="003B7948" w:rsidRPr="000F0409" w:rsidRDefault="003B7948" w:rsidP="003B7948">
            <w:pPr>
              <w:pStyle w:val="af0"/>
              <w:numPr>
                <w:ilvl w:val="0"/>
                <w:numId w:val="20"/>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3C08F7AD" w14:textId="77777777" w:rsidR="003B7948" w:rsidRPr="000F0409" w:rsidRDefault="003B7948" w:rsidP="003B7948">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1. Предмет, цели и задачи учебной дисциплины «Риск- ориентированный подход в системе корпоративного управления»</w:t>
            </w:r>
          </w:p>
        </w:tc>
        <w:tc>
          <w:tcPr>
            <w:tcW w:w="374" w:type="pct"/>
            <w:shd w:val="clear" w:color="auto" w:fill="auto"/>
            <w:vAlign w:val="center"/>
          </w:tcPr>
          <w:p w14:paraId="3F12795F" w14:textId="60DE33A2" w:rsidR="003B7948" w:rsidRPr="000F0409" w:rsidRDefault="00E86C24"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12</w:t>
            </w:r>
          </w:p>
        </w:tc>
        <w:tc>
          <w:tcPr>
            <w:tcW w:w="523" w:type="pct"/>
            <w:shd w:val="clear" w:color="auto" w:fill="auto"/>
            <w:vAlign w:val="center"/>
          </w:tcPr>
          <w:p w14:paraId="42C6FCF7" w14:textId="28AB0ADA" w:rsidR="003B7948" w:rsidRPr="000F0409" w:rsidRDefault="00E86C24"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4</w:t>
            </w:r>
          </w:p>
        </w:tc>
        <w:tc>
          <w:tcPr>
            <w:tcW w:w="523" w:type="pct"/>
            <w:shd w:val="clear" w:color="auto" w:fill="auto"/>
            <w:vAlign w:val="center"/>
          </w:tcPr>
          <w:p w14:paraId="66E36632" w14:textId="2A562970" w:rsidR="003B7948" w:rsidRPr="000F0409" w:rsidRDefault="003B7948"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2</w:t>
            </w:r>
          </w:p>
        </w:tc>
        <w:tc>
          <w:tcPr>
            <w:tcW w:w="746" w:type="pct"/>
            <w:shd w:val="clear" w:color="auto" w:fill="auto"/>
            <w:vAlign w:val="center"/>
          </w:tcPr>
          <w:p w14:paraId="3CD47D88" w14:textId="17B3DC50" w:rsidR="003B7948" w:rsidRPr="000F0409" w:rsidRDefault="003B7948"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2</w:t>
            </w:r>
          </w:p>
        </w:tc>
        <w:tc>
          <w:tcPr>
            <w:tcW w:w="598" w:type="pct"/>
            <w:shd w:val="clear" w:color="auto" w:fill="auto"/>
            <w:vAlign w:val="center"/>
          </w:tcPr>
          <w:p w14:paraId="3EE09D6D" w14:textId="1405EB5D" w:rsidR="003B7948" w:rsidRPr="000F0409" w:rsidRDefault="001C2FEA"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8</w:t>
            </w:r>
          </w:p>
        </w:tc>
        <w:tc>
          <w:tcPr>
            <w:tcW w:w="819" w:type="pct"/>
            <w:shd w:val="clear" w:color="auto" w:fill="auto"/>
            <w:vAlign w:val="center"/>
          </w:tcPr>
          <w:p w14:paraId="4A044254" w14:textId="77777777" w:rsidR="003B7948" w:rsidRPr="000F0409" w:rsidRDefault="003B7948" w:rsidP="003B7948">
            <w:pPr>
              <w:tabs>
                <w:tab w:val="right" w:pos="851"/>
              </w:tabs>
              <w:spacing w:after="0" w:line="240" w:lineRule="auto"/>
              <w:jc w:val="both"/>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Опрос; решение тестов</w:t>
            </w:r>
          </w:p>
        </w:tc>
      </w:tr>
      <w:tr w:rsidR="003B7948" w:rsidRPr="000F0409" w14:paraId="102C5453" w14:textId="77777777" w:rsidTr="003B7948">
        <w:tc>
          <w:tcPr>
            <w:tcW w:w="297" w:type="pct"/>
            <w:shd w:val="clear" w:color="auto" w:fill="auto"/>
          </w:tcPr>
          <w:p w14:paraId="38AE2661" w14:textId="77777777" w:rsidR="003B7948" w:rsidRPr="000F0409" w:rsidRDefault="003B7948" w:rsidP="003B7948">
            <w:pPr>
              <w:pStyle w:val="af0"/>
              <w:numPr>
                <w:ilvl w:val="0"/>
                <w:numId w:val="20"/>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0C03308E" w14:textId="77777777" w:rsidR="003B7948" w:rsidRPr="000F0409" w:rsidRDefault="003B7948" w:rsidP="003B7948">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2. Корпоративные конфликты как источник корпоративных рисков</w:t>
            </w:r>
            <w:r w:rsidRPr="000F0409" w:rsidDel="00D1166C">
              <w:rPr>
                <w:rFonts w:ascii="Times New Roman" w:hAnsi="Times New Roman" w:cs="Times New Roman"/>
                <w:bCs/>
                <w:sz w:val="24"/>
                <w:szCs w:val="24"/>
              </w:rPr>
              <w:t xml:space="preserve"> </w:t>
            </w:r>
          </w:p>
        </w:tc>
        <w:tc>
          <w:tcPr>
            <w:tcW w:w="374" w:type="pct"/>
            <w:shd w:val="clear" w:color="auto" w:fill="auto"/>
            <w:vAlign w:val="center"/>
          </w:tcPr>
          <w:p w14:paraId="716A7ED7" w14:textId="43E0CF0C" w:rsidR="003B7948" w:rsidRPr="000F0409" w:rsidRDefault="00CC5107"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10</w:t>
            </w:r>
          </w:p>
        </w:tc>
        <w:tc>
          <w:tcPr>
            <w:tcW w:w="523" w:type="pct"/>
            <w:shd w:val="clear" w:color="auto" w:fill="auto"/>
            <w:vAlign w:val="center"/>
          </w:tcPr>
          <w:p w14:paraId="1D90F458" w14:textId="603BD70F" w:rsidR="003B7948" w:rsidRPr="000F0409" w:rsidRDefault="00CC5107"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4</w:t>
            </w:r>
          </w:p>
        </w:tc>
        <w:tc>
          <w:tcPr>
            <w:tcW w:w="523" w:type="pct"/>
            <w:shd w:val="clear" w:color="auto" w:fill="auto"/>
            <w:vAlign w:val="center"/>
          </w:tcPr>
          <w:p w14:paraId="5CFA9FB8" w14:textId="468064AF" w:rsidR="003B7948" w:rsidRPr="000F0409" w:rsidRDefault="003B7948"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2</w:t>
            </w:r>
          </w:p>
        </w:tc>
        <w:tc>
          <w:tcPr>
            <w:tcW w:w="746" w:type="pct"/>
            <w:shd w:val="clear" w:color="auto" w:fill="auto"/>
            <w:vAlign w:val="center"/>
          </w:tcPr>
          <w:p w14:paraId="15CE4830" w14:textId="3FE1F5ED" w:rsidR="003B7948" w:rsidRPr="000F0409" w:rsidRDefault="001C2FEA"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2</w:t>
            </w:r>
          </w:p>
        </w:tc>
        <w:tc>
          <w:tcPr>
            <w:tcW w:w="598" w:type="pct"/>
            <w:shd w:val="clear" w:color="auto" w:fill="auto"/>
            <w:vAlign w:val="center"/>
          </w:tcPr>
          <w:p w14:paraId="25B413F5" w14:textId="527A3AEB" w:rsidR="003B7948" w:rsidRPr="000F0409" w:rsidRDefault="001C2FEA"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6</w:t>
            </w:r>
          </w:p>
        </w:tc>
        <w:tc>
          <w:tcPr>
            <w:tcW w:w="819" w:type="pct"/>
            <w:shd w:val="clear" w:color="auto" w:fill="auto"/>
          </w:tcPr>
          <w:p w14:paraId="086E7287" w14:textId="77777777" w:rsidR="003B7948" w:rsidRPr="000F0409" w:rsidRDefault="003B7948" w:rsidP="003B7948">
            <w:pPr>
              <w:tabs>
                <w:tab w:val="right" w:pos="851"/>
              </w:tabs>
              <w:spacing w:after="0" w:line="240" w:lineRule="auto"/>
              <w:jc w:val="both"/>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3B7948" w:rsidRPr="000F0409" w14:paraId="606E9735" w14:textId="77777777" w:rsidTr="003B7948">
        <w:tc>
          <w:tcPr>
            <w:tcW w:w="297" w:type="pct"/>
            <w:shd w:val="clear" w:color="auto" w:fill="auto"/>
          </w:tcPr>
          <w:p w14:paraId="0FABBF3C" w14:textId="77777777" w:rsidR="003B7948" w:rsidRPr="000F0409" w:rsidRDefault="003B7948" w:rsidP="003B7948">
            <w:pPr>
              <w:pStyle w:val="af0"/>
              <w:numPr>
                <w:ilvl w:val="0"/>
                <w:numId w:val="20"/>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4AD4146C" w14:textId="77777777" w:rsidR="003B7948" w:rsidRPr="000F0409" w:rsidRDefault="003B7948" w:rsidP="003B7948">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3. Методы управления корпоративными рисками</w:t>
            </w:r>
          </w:p>
        </w:tc>
        <w:tc>
          <w:tcPr>
            <w:tcW w:w="374" w:type="pct"/>
            <w:shd w:val="clear" w:color="auto" w:fill="auto"/>
            <w:vAlign w:val="center"/>
          </w:tcPr>
          <w:p w14:paraId="452052D8" w14:textId="45301A0A" w:rsidR="003B7948" w:rsidRPr="000F0409" w:rsidRDefault="00CC5107"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9</w:t>
            </w:r>
          </w:p>
        </w:tc>
        <w:tc>
          <w:tcPr>
            <w:tcW w:w="523" w:type="pct"/>
            <w:shd w:val="clear" w:color="auto" w:fill="auto"/>
            <w:vAlign w:val="center"/>
          </w:tcPr>
          <w:p w14:paraId="0416F99F" w14:textId="0B406EE0" w:rsidR="003B7948" w:rsidRPr="000F0409" w:rsidRDefault="00CC5107" w:rsidP="003B7948">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3</w:t>
            </w:r>
          </w:p>
        </w:tc>
        <w:tc>
          <w:tcPr>
            <w:tcW w:w="523" w:type="pct"/>
            <w:shd w:val="clear" w:color="auto" w:fill="auto"/>
            <w:vAlign w:val="center"/>
          </w:tcPr>
          <w:p w14:paraId="0072F161" w14:textId="43453674" w:rsidR="003B7948" w:rsidRPr="000F0409" w:rsidRDefault="001C2FEA" w:rsidP="003B7948">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w:t>
            </w:r>
          </w:p>
        </w:tc>
        <w:tc>
          <w:tcPr>
            <w:tcW w:w="746" w:type="pct"/>
            <w:shd w:val="clear" w:color="auto" w:fill="auto"/>
            <w:vAlign w:val="center"/>
          </w:tcPr>
          <w:p w14:paraId="54A2B495" w14:textId="2D37AA54" w:rsidR="003B7948" w:rsidRPr="000F0409" w:rsidRDefault="003B7948" w:rsidP="003B7948">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598" w:type="pct"/>
            <w:shd w:val="clear" w:color="auto" w:fill="auto"/>
            <w:vAlign w:val="center"/>
          </w:tcPr>
          <w:p w14:paraId="00F6A7A1" w14:textId="61455286" w:rsidR="003B7948" w:rsidRPr="000F0409" w:rsidRDefault="001C2FEA"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6</w:t>
            </w:r>
          </w:p>
        </w:tc>
        <w:tc>
          <w:tcPr>
            <w:tcW w:w="819" w:type="pct"/>
            <w:shd w:val="clear" w:color="auto" w:fill="auto"/>
          </w:tcPr>
          <w:p w14:paraId="11896EDC" w14:textId="77777777" w:rsidR="003B7948" w:rsidRPr="000F0409" w:rsidRDefault="003B7948" w:rsidP="003B7948">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1C2FEA" w:rsidRPr="000F0409" w14:paraId="4F410654" w14:textId="77777777" w:rsidTr="001B1056">
        <w:tc>
          <w:tcPr>
            <w:tcW w:w="297" w:type="pct"/>
            <w:shd w:val="clear" w:color="auto" w:fill="auto"/>
          </w:tcPr>
          <w:p w14:paraId="0DABB4D2" w14:textId="77777777" w:rsidR="001C2FEA" w:rsidRPr="000F0409" w:rsidRDefault="001C2FEA" w:rsidP="001C2FEA">
            <w:pPr>
              <w:pStyle w:val="af0"/>
              <w:numPr>
                <w:ilvl w:val="0"/>
                <w:numId w:val="20"/>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0F448EF2" w14:textId="77777777" w:rsidR="001C2FEA" w:rsidRPr="000F0409" w:rsidRDefault="001C2FEA" w:rsidP="001C2FEA">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4. Риск аппетит в системе корпоративного управления</w:t>
            </w:r>
            <w:r w:rsidRPr="000F0409" w:rsidDel="00D1166C">
              <w:rPr>
                <w:rFonts w:ascii="Times New Roman" w:hAnsi="Times New Roman" w:cs="Times New Roman"/>
                <w:bCs/>
                <w:sz w:val="24"/>
                <w:szCs w:val="24"/>
              </w:rPr>
              <w:t xml:space="preserve"> </w:t>
            </w:r>
          </w:p>
        </w:tc>
        <w:tc>
          <w:tcPr>
            <w:tcW w:w="374" w:type="pct"/>
            <w:shd w:val="clear" w:color="auto" w:fill="auto"/>
            <w:vAlign w:val="center"/>
          </w:tcPr>
          <w:p w14:paraId="542C854C" w14:textId="79D82072" w:rsidR="001C2FEA" w:rsidRPr="000F0409" w:rsidRDefault="00CC5107"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9</w:t>
            </w:r>
          </w:p>
        </w:tc>
        <w:tc>
          <w:tcPr>
            <w:tcW w:w="523" w:type="pct"/>
            <w:shd w:val="clear" w:color="auto" w:fill="auto"/>
            <w:vAlign w:val="center"/>
          </w:tcPr>
          <w:p w14:paraId="4B0294F8" w14:textId="502BA286" w:rsidR="001C2FEA" w:rsidRPr="000F0409" w:rsidRDefault="00CC5107"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3</w:t>
            </w:r>
          </w:p>
        </w:tc>
        <w:tc>
          <w:tcPr>
            <w:tcW w:w="523" w:type="pct"/>
            <w:shd w:val="clear" w:color="auto" w:fill="auto"/>
            <w:vAlign w:val="center"/>
          </w:tcPr>
          <w:p w14:paraId="3D19B833" w14:textId="270E1962" w:rsidR="001C2FEA" w:rsidRPr="000F0409" w:rsidRDefault="001C2FEA"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1</w:t>
            </w:r>
          </w:p>
        </w:tc>
        <w:tc>
          <w:tcPr>
            <w:tcW w:w="746" w:type="pct"/>
            <w:shd w:val="clear" w:color="auto" w:fill="auto"/>
            <w:vAlign w:val="center"/>
          </w:tcPr>
          <w:p w14:paraId="1EBC48A8" w14:textId="52B60287" w:rsidR="001C2FEA" w:rsidRPr="000F0409" w:rsidRDefault="001C2FEA"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2</w:t>
            </w:r>
          </w:p>
        </w:tc>
        <w:tc>
          <w:tcPr>
            <w:tcW w:w="598" w:type="pct"/>
            <w:shd w:val="clear" w:color="auto" w:fill="auto"/>
          </w:tcPr>
          <w:p w14:paraId="383C1D7D" w14:textId="4543A871" w:rsidR="001C2FEA" w:rsidRPr="000F0409" w:rsidRDefault="001C2FEA"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6</w:t>
            </w:r>
          </w:p>
        </w:tc>
        <w:tc>
          <w:tcPr>
            <w:tcW w:w="819" w:type="pct"/>
            <w:shd w:val="clear" w:color="auto" w:fill="auto"/>
          </w:tcPr>
          <w:p w14:paraId="754410AF" w14:textId="77777777" w:rsidR="001C2FEA" w:rsidRPr="000F0409" w:rsidRDefault="001C2FEA" w:rsidP="001C2FEA">
            <w:pPr>
              <w:tabs>
                <w:tab w:val="right" w:pos="851"/>
              </w:tabs>
              <w:spacing w:after="0" w:line="240" w:lineRule="auto"/>
              <w:jc w:val="both"/>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1C2FEA" w:rsidRPr="000F0409" w14:paraId="118061B1" w14:textId="77777777" w:rsidTr="001B1056">
        <w:tc>
          <w:tcPr>
            <w:tcW w:w="297" w:type="pct"/>
            <w:shd w:val="clear" w:color="auto" w:fill="auto"/>
          </w:tcPr>
          <w:p w14:paraId="094F7C03" w14:textId="77777777" w:rsidR="001C2FEA" w:rsidRPr="000F0409" w:rsidRDefault="001C2FEA" w:rsidP="001C2FEA">
            <w:pPr>
              <w:pStyle w:val="af0"/>
              <w:numPr>
                <w:ilvl w:val="0"/>
                <w:numId w:val="20"/>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49553809" w14:textId="77777777" w:rsidR="001C2FEA" w:rsidRPr="000F0409" w:rsidRDefault="001C2FEA" w:rsidP="001C2FEA">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5. Корпоративная риск-управленская культура компании</w:t>
            </w:r>
          </w:p>
        </w:tc>
        <w:tc>
          <w:tcPr>
            <w:tcW w:w="374" w:type="pct"/>
            <w:shd w:val="clear" w:color="auto" w:fill="auto"/>
            <w:vAlign w:val="center"/>
          </w:tcPr>
          <w:p w14:paraId="65538CE8" w14:textId="43101E55" w:rsidR="001C2FEA" w:rsidRPr="000F0409" w:rsidRDefault="001C2FEA"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8</w:t>
            </w:r>
          </w:p>
        </w:tc>
        <w:tc>
          <w:tcPr>
            <w:tcW w:w="523" w:type="pct"/>
            <w:shd w:val="clear" w:color="auto" w:fill="auto"/>
            <w:vAlign w:val="center"/>
          </w:tcPr>
          <w:p w14:paraId="51517FBD" w14:textId="2CE89E35"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523" w:type="pct"/>
            <w:shd w:val="clear" w:color="auto" w:fill="auto"/>
            <w:vAlign w:val="center"/>
          </w:tcPr>
          <w:p w14:paraId="3E9E5F3C" w14:textId="2B38AAF4"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w:t>
            </w:r>
          </w:p>
        </w:tc>
        <w:tc>
          <w:tcPr>
            <w:tcW w:w="746" w:type="pct"/>
            <w:shd w:val="clear" w:color="auto" w:fill="auto"/>
            <w:vAlign w:val="center"/>
          </w:tcPr>
          <w:p w14:paraId="5CB85803" w14:textId="03B16A51" w:rsidR="001C2FEA" w:rsidRPr="000F0409" w:rsidDel="004A14C5"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w:t>
            </w:r>
          </w:p>
        </w:tc>
        <w:tc>
          <w:tcPr>
            <w:tcW w:w="598" w:type="pct"/>
            <w:shd w:val="clear" w:color="auto" w:fill="auto"/>
          </w:tcPr>
          <w:p w14:paraId="3D27A567" w14:textId="77777777" w:rsidR="001C2FEA" w:rsidRPr="000F0409" w:rsidRDefault="001C2FEA" w:rsidP="001C2FEA">
            <w:pPr>
              <w:tabs>
                <w:tab w:val="right" w:pos="851"/>
              </w:tabs>
              <w:spacing w:after="0" w:line="240" w:lineRule="auto"/>
              <w:jc w:val="center"/>
              <w:rPr>
                <w:rFonts w:ascii="Times New Roman" w:hAnsi="Times New Roman" w:cs="Times New Roman"/>
                <w:sz w:val="24"/>
                <w:szCs w:val="24"/>
              </w:rPr>
            </w:pPr>
          </w:p>
          <w:p w14:paraId="35014679" w14:textId="77777777" w:rsidR="001C2FEA" w:rsidRPr="000F0409" w:rsidRDefault="001C2FEA" w:rsidP="001C2FEA">
            <w:pPr>
              <w:tabs>
                <w:tab w:val="right" w:pos="851"/>
              </w:tabs>
              <w:spacing w:after="0" w:line="240" w:lineRule="auto"/>
              <w:jc w:val="center"/>
              <w:rPr>
                <w:rFonts w:ascii="Times New Roman" w:hAnsi="Times New Roman" w:cs="Times New Roman"/>
                <w:sz w:val="24"/>
                <w:szCs w:val="24"/>
              </w:rPr>
            </w:pPr>
          </w:p>
          <w:p w14:paraId="2715556A" w14:textId="0EC621C5" w:rsidR="001C2FEA" w:rsidRPr="000F0409" w:rsidRDefault="001C2FEA"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6</w:t>
            </w:r>
          </w:p>
        </w:tc>
        <w:tc>
          <w:tcPr>
            <w:tcW w:w="819" w:type="pct"/>
            <w:shd w:val="clear" w:color="auto" w:fill="auto"/>
          </w:tcPr>
          <w:p w14:paraId="787A93AE" w14:textId="77777777" w:rsidR="001C2FEA" w:rsidRPr="000F0409" w:rsidRDefault="001C2FEA" w:rsidP="001C2FE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1C2FEA" w:rsidRPr="000F0409" w14:paraId="7D6998A6" w14:textId="77777777" w:rsidTr="003B7948">
        <w:tc>
          <w:tcPr>
            <w:tcW w:w="297" w:type="pct"/>
            <w:shd w:val="clear" w:color="auto" w:fill="auto"/>
          </w:tcPr>
          <w:p w14:paraId="053070F0" w14:textId="77777777" w:rsidR="001C2FEA" w:rsidRPr="000F0409" w:rsidRDefault="001C2FEA" w:rsidP="001C2FEA">
            <w:pPr>
              <w:pStyle w:val="af0"/>
              <w:numPr>
                <w:ilvl w:val="0"/>
                <w:numId w:val="20"/>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2E694C0E" w14:textId="77777777" w:rsidR="001C2FEA" w:rsidRPr="000F0409" w:rsidRDefault="001C2FEA" w:rsidP="001C2FEA">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 xml:space="preserve">Тема 6.  Риск-ориентированный подход в корпоративном управлении </w:t>
            </w:r>
          </w:p>
        </w:tc>
        <w:tc>
          <w:tcPr>
            <w:tcW w:w="374" w:type="pct"/>
            <w:shd w:val="clear" w:color="auto" w:fill="auto"/>
            <w:vAlign w:val="center"/>
          </w:tcPr>
          <w:p w14:paraId="189776A7" w14:textId="492F458C" w:rsidR="001C2FEA" w:rsidRPr="000F0409" w:rsidRDefault="001C2FEA"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10</w:t>
            </w:r>
          </w:p>
        </w:tc>
        <w:tc>
          <w:tcPr>
            <w:tcW w:w="523" w:type="pct"/>
            <w:shd w:val="clear" w:color="auto" w:fill="auto"/>
            <w:vAlign w:val="center"/>
          </w:tcPr>
          <w:p w14:paraId="05AF95AD" w14:textId="730A1418"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523" w:type="pct"/>
            <w:shd w:val="clear" w:color="auto" w:fill="auto"/>
            <w:vAlign w:val="center"/>
          </w:tcPr>
          <w:p w14:paraId="3C0DB962" w14:textId="440E4399"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w:t>
            </w:r>
          </w:p>
        </w:tc>
        <w:tc>
          <w:tcPr>
            <w:tcW w:w="746" w:type="pct"/>
            <w:shd w:val="clear" w:color="auto" w:fill="auto"/>
            <w:vAlign w:val="center"/>
          </w:tcPr>
          <w:p w14:paraId="758DAC88" w14:textId="1951372C" w:rsidR="001C2FEA" w:rsidRPr="000F0409" w:rsidDel="004A14C5"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w:t>
            </w:r>
          </w:p>
        </w:tc>
        <w:tc>
          <w:tcPr>
            <w:tcW w:w="598" w:type="pct"/>
            <w:shd w:val="clear" w:color="auto" w:fill="auto"/>
          </w:tcPr>
          <w:p w14:paraId="0CF95292" w14:textId="77777777" w:rsidR="001C2FEA" w:rsidRPr="000F0409" w:rsidRDefault="001C2FEA" w:rsidP="001C2FEA">
            <w:pPr>
              <w:tabs>
                <w:tab w:val="right" w:pos="851"/>
              </w:tabs>
              <w:spacing w:after="0" w:line="240" w:lineRule="auto"/>
              <w:jc w:val="center"/>
              <w:rPr>
                <w:rFonts w:ascii="Times New Roman" w:hAnsi="Times New Roman" w:cs="Times New Roman"/>
                <w:sz w:val="24"/>
                <w:szCs w:val="24"/>
              </w:rPr>
            </w:pPr>
          </w:p>
          <w:p w14:paraId="53E170DF" w14:textId="77777777" w:rsidR="001C2FEA" w:rsidRPr="000F0409" w:rsidRDefault="001C2FEA" w:rsidP="001C2FEA">
            <w:pPr>
              <w:tabs>
                <w:tab w:val="right" w:pos="851"/>
              </w:tabs>
              <w:spacing w:after="0" w:line="240" w:lineRule="auto"/>
              <w:jc w:val="center"/>
              <w:rPr>
                <w:rFonts w:ascii="Times New Roman" w:hAnsi="Times New Roman" w:cs="Times New Roman"/>
                <w:sz w:val="24"/>
                <w:szCs w:val="24"/>
              </w:rPr>
            </w:pPr>
          </w:p>
          <w:p w14:paraId="1F4AA4CE" w14:textId="55B88363" w:rsidR="001C2FEA" w:rsidRPr="000F0409" w:rsidRDefault="001C2FEA"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8</w:t>
            </w:r>
          </w:p>
        </w:tc>
        <w:tc>
          <w:tcPr>
            <w:tcW w:w="819" w:type="pct"/>
            <w:shd w:val="clear" w:color="auto" w:fill="auto"/>
          </w:tcPr>
          <w:p w14:paraId="0DA13B38" w14:textId="77777777" w:rsidR="001C2FEA" w:rsidRPr="000F0409" w:rsidRDefault="001C2FEA" w:rsidP="001C2FE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1C2FEA" w:rsidRPr="000F0409" w14:paraId="3270390F" w14:textId="77777777" w:rsidTr="003B7948">
        <w:tc>
          <w:tcPr>
            <w:tcW w:w="297" w:type="pct"/>
            <w:shd w:val="clear" w:color="auto" w:fill="auto"/>
          </w:tcPr>
          <w:p w14:paraId="5712192E" w14:textId="77777777" w:rsidR="001C2FEA" w:rsidRPr="000F0409" w:rsidRDefault="001C2FEA" w:rsidP="001C2FEA">
            <w:pPr>
              <w:pStyle w:val="af0"/>
              <w:numPr>
                <w:ilvl w:val="0"/>
                <w:numId w:val="20"/>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6C5CE3BB" w14:textId="77777777" w:rsidR="001C2FEA" w:rsidRPr="000F0409" w:rsidRDefault="001C2FEA" w:rsidP="001C2FEA">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 xml:space="preserve">Тема 7. Риск-ориентированный подход в управлении корпоративными финансами </w:t>
            </w:r>
          </w:p>
        </w:tc>
        <w:tc>
          <w:tcPr>
            <w:tcW w:w="374" w:type="pct"/>
            <w:shd w:val="clear" w:color="auto" w:fill="auto"/>
            <w:vAlign w:val="center"/>
          </w:tcPr>
          <w:p w14:paraId="42997DF6" w14:textId="62D5C388" w:rsidR="001C2FEA" w:rsidRPr="000F0409" w:rsidRDefault="001C2FEA"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8</w:t>
            </w:r>
          </w:p>
        </w:tc>
        <w:tc>
          <w:tcPr>
            <w:tcW w:w="523" w:type="pct"/>
            <w:shd w:val="clear" w:color="auto" w:fill="auto"/>
            <w:vAlign w:val="center"/>
          </w:tcPr>
          <w:p w14:paraId="1582181E" w14:textId="64B1C970"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523" w:type="pct"/>
            <w:shd w:val="clear" w:color="auto" w:fill="auto"/>
            <w:vAlign w:val="center"/>
          </w:tcPr>
          <w:p w14:paraId="3AE3F0E5" w14:textId="0CE35A6E"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w:t>
            </w:r>
          </w:p>
        </w:tc>
        <w:tc>
          <w:tcPr>
            <w:tcW w:w="746" w:type="pct"/>
            <w:shd w:val="clear" w:color="auto" w:fill="auto"/>
            <w:vAlign w:val="center"/>
          </w:tcPr>
          <w:p w14:paraId="559D4B4B" w14:textId="45940981"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w:t>
            </w:r>
          </w:p>
        </w:tc>
        <w:tc>
          <w:tcPr>
            <w:tcW w:w="598" w:type="pct"/>
            <w:shd w:val="clear" w:color="auto" w:fill="auto"/>
          </w:tcPr>
          <w:p w14:paraId="0AB3FFF2" w14:textId="77777777" w:rsidR="001C2FEA" w:rsidRPr="000F0409" w:rsidRDefault="001C2FEA" w:rsidP="001C2FEA">
            <w:pPr>
              <w:tabs>
                <w:tab w:val="right" w:pos="851"/>
              </w:tabs>
              <w:spacing w:after="0" w:line="240" w:lineRule="auto"/>
              <w:jc w:val="center"/>
              <w:rPr>
                <w:rFonts w:ascii="Times New Roman" w:hAnsi="Times New Roman" w:cs="Times New Roman"/>
                <w:sz w:val="24"/>
                <w:szCs w:val="24"/>
              </w:rPr>
            </w:pPr>
          </w:p>
          <w:p w14:paraId="366E8DBA" w14:textId="77777777" w:rsidR="001C2FEA" w:rsidRPr="000F0409" w:rsidRDefault="001C2FEA" w:rsidP="001C2FEA">
            <w:pPr>
              <w:tabs>
                <w:tab w:val="right" w:pos="851"/>
              </w:tabs>
              <w:spacing w:after="0" w:line="240" w:lineRule="auto"/>
              <w:jc w:val="center"/>
              <w:rPr>
                <w:rFonts w:ascii="Times New Roman" w:hAnsi="Times New Roman" w:cs="Times New Roman"/>
                <w:sz w:val="24"/>
                <w:szCs w:val="24"/>
              </w:rPr>
            </w:pPr>
          </w:p>
          <w:p w14:paraId="245C782D" w14:textId="43B17951" w:rsidR="001C2FEA" w:rsidRPr="000F0409" w:rsidRDefault="001C2FEA"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6</w:t>
            </w:r>
          </w:p>
        </w:tc>
        <w:tc>
          <w:tcPr>
            <w:tcW w:w="819" w:type="pct"/>
            <w:shd w:val="clear" w:color="auto" w:fill="auto"/>
          </w:tcPr>
          <w:p w14:paraId="0A7B2CBE" w14:textId="77777777" w:rsidR="001C2FEA" w:rsidRPr="000F0409" w:rsidRDefault="001C2FEA" w:rsidP="001C2FE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Опрос; решение тестов, решение задач</w:t>
            </w:r>
          </w:p>
        </w:tc>
      </w:tr>
      <w:tr w:rsidR="001C2FEA" w:rsidRPr="000F0409" w14:paraId="3D77BB3E" w14:textId="77777777" w:rsidTr="003B7948">
        <w:tc>
          <w:tcPr>
            <w:tcW w:w="297" w:type="pct"/>
            <w:shd w:val="clear" w:color="auto" w:fill="auto"/>
          </w:tcPr>
          <w:p w14:paraId="1649CB98" w14:textId="77777777" w:rsidR="001C2FEA" w:rsidRPr="000F0409" w:rsidRDefault="001C2FEA" w:rsidP="001C2FEA">
            <w:pPr>
              <w:pStyle w:val="af0"/>
              <w:numPr>
                <w:ilvl w:val="0"/>
                <w:numId w:val="20"/>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28144336" w14:textId="77777777" w:rsidR="001C2FEA" w:rsidRPr="000F0409" w:rsidRDefault="001C2FEA" w:rsidP="001C2FEA">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8. Специфика инвестиционных рисков в корпоративном управлении</w:t>
            </w:r>
          </w:p>
        </w:tc>
        <w:tc>
          <w:tcPr>
            <w:tcW w:w="374" w:type="pct"/>
            <w:shd w:val="clear" w:color="auto" w:fill="auto"/>
            <w:vAlign w:val="center"/>
          </w:tcPr>
          <w:p w14:paraId="2C6342EA" w14:textId="721BE21C" w:rsidR="001C2FEA" w:rsidRPr="000F0409" w:rsidRDefault="00CC5107"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8</w:t>
            </w:r>
          </w:p>
        </w:tc>
        <w:tc>
          <w:tcPr>
            <w:tcW w:w="523" w:type="pct"/>
            <w:shd w:val="clear" w:color="auto" w:fill="auto"/>
            <w:vAlign w:val="center"/>
          </w:tcPr>
          <w:p w14:paraId="770ACBBE" w14:textId="1389BD1C"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523" w:type="pct"/>
            <w:shd w:val="clear" w:color="auto" w:fill="auto"/>
            <w:vAlign w:val="center"/>
          </w:tcPr>
          <w:p w14:paraId="743735D3" w14:textId="50274087"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w:t>
            </w:r>
          </w:p>
        </w:tc>
        <w:tc>
          <w:tcPr>
            <w:tcW w:w="746" w:type="pct"/>
            <w:shd w:val="clear" w:color="auto" w:fill="auto"/>
            <w:vAlign w:val="center"/>
          </w:tcPr>
          <w:p w14:paraId="0518DEF6" w14:textId="5FEE4DAA"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w:t>
            </w:r>
          </w:p>
        </w:tc>
        <w:tc>
          <w:tcPr>
            <w:tcW w:w="598" w:type="pct"/>
            <w:shd w:val="clear" w:color="auto" w:fill="auto"/>
          </w:tcPr>
          <w:p w14:paraId="4A3FF5DB" w14:textId="77777777" w:rsidR="001C2FEA" w:rsidRPr="000F0409" w:rsidRDefault="001C2FEA" w:rsidP="001C2FEA">
            <w:pPr>
              <w:tabs>
                <w:tab w:val="right" w:pos="851"/>
              </w:tabs>
              <w:spacing w:after="0" w:line="240" w:lineRule="auto"/>
              <w:jc w:val="center"/>
              <w:rPr>
                <w:rFonts w:ascii="Times New Roman" w:hAnsi="Times New Roman" w:cs="Times New Roman"/>
                <w:sz w:val="24"/>
                <w:szCs w:val="24"/>
              </w:rPr>
            </w:pPr>
          </w:p>
          <w:p w14:paraId="12C7B1DF" w14:textId="77777777" w:rsidR="001C2FEA" w:rsidRPr="000F0409" w:rsidRDefault="001C2FEA" w:rsidP="001C2FEA">
            <w:pPr>
              <w:tabs>
                <w:tab w:val="right" w:pos="851"/>
              </w:tabs>
              <w:spacing w:after="0" w:line="240" w:lineRule="auto"/>
              <w:jc w:val="center"/>
              <w:rPr>
                <w:rFonts w:ascii="Times New Roman" w:hAnsi="Times New Roman" w:cs="Times New Roman"/>
                <w:sz w:val="24"/>
                <w:szCs w:val="24"/>
              </w:rPr>
            </w:pPr>
          </w:p>
          <w:p w14:paraId="6AC05A55" w14:textId="1DC1BCBB" w:rsidR="001C2FEA" w:rsidRPr="000F0409" w:rsidRDefault="001C2FEA"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6</w:t>
            </w:r>
          </w:p>
        </w:tc>
        <w:tc>
          <w:tcPr>
            <w:tcW w:w="819" w:type="pct"/>
            <w:shd w:val="clear" w:color="auto" w:fill="auto"/>
          </w:tcPr>
          <w:p w14:paraId="70566543" w14:textId="77777777" w:rsidR="001C2FEA" w:rsidRPr="000F0409" w:rsidRDefault="001C2FEA" w:rsidP="001C2FE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Опрос; решение тестов, решение задач</w:t>
            </w:r>
          </w:p>
        </w:tc>
      </w:tr>
      <w:tr w:rsidR="001C2FEA" w:rsidRPr="000F0409" w14:paraId="455EA354" w14:textId="77777777" w:rsidTr="003B7948">
        <w:tc>
          <w:tcPr>
            <w:tcW w:w="297" w:type="pct"/>
            <w:shd w:val="clear" w:color="auto" w:fill="auto"/>
          </w:tcPr>
          <w:p w14:paraId="355715C3" w14:textId="77777777" w:rsidR="001C2FEA" w:rsidRPr="000F0409" w:rsidRDefault="001C2FEA" w:rsidP="001C2FEA">
            <w:pPr>
              <w:pStyle w:val="af0"/>
              <w:numPr>
                <w:ilvl w:val="0"/>
                <w:numId w:val="20"/>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68EAA451" w14:textId="77777777" w:rsidR="001C2FEA" w:rsidRPr="000F0409" w:rsidRDefault="001C2FEA" w:rsidP="001C2FEA">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9. Риск-ориентированный подход в антикризисном управлении</w:t>
            </w:r>
          </w:p>
        </w:tc>
        <w:tc>
          <w:tcPr>
            <w:tcW w:w="374" w:type="pct"/>
            <w:shd w:val="clear" w:color="auto" w:fill="auto"/>
            <w:vAlign w:val="center"/>
          </w:tcPr>
          <w:p w14:paraId="0CAEA666" w14:textId="43CF1FE2" w:rsidR="001C2FEA" w:rsidRPr="000F0409" w:rsidRDefault="001C2FEA"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10</w:t>
            </w:r>
          </w:p>
        </w:tc>
        <w:tc>
          <w:tcPr>
            <w:tcW w:w="523" w:type="pct"/>
            <w:shd w:val="clear" w:color="auto" w:fill="auto"/>
            <w:vAlign w:val="center"/>
          </w:tcPr>
          <w:p w14:paraId="23324AE8" w14:textId="26289279"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4</w:t>
            </w:r>
          </w:p>
        </w:tc>
        <w:tc>
          <w:tcPr>
            <w:tcW w:w="523" w:type="pct"/>
            <w:shd w:val="clear" w:color="auto" w:fill="auto"/>
            <w:vAlign w:val="center"/>
          </w:tcPr>
          <w:p w14:paraId="5B70746E" w14:textId="68EFEC9B"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746" w:type="pct"/>
            <w:shd w:val="clear" w:color="auto" w:fill="auto"/>
            <w:vAlign w:val="center"/>
          </w:tcPr>
          <w:p w14:paraId="042F8B1D" w14:textId="71492431"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598" w:type="pct"/>
            <w:shd w:val="clear" w:color="auto" w:fill="auto"/>
          </w:tcPr>
          <w:p w14:paraId="11FF6D4A" w14:textId="77777777" w:rsidR="001C2FEA" w:rsidRPr="000F0409" w:rsidRDefault="001C2FEA" w:rsidP="001C2FEA">
            <w:pPr>
              <w:tabs>
                <w:tab w:val="right" w:pos="851"/>
              </w:tabs>
              <w:spacing w:after="0" w:line="240" w:lineRule="auto"/>
              <w:jc w:val="center"/>
              <w:rPr>
                <w:rFonts w:ascii="Times New Roman" w:hAnsi="Times New Roman" w:cs="Times New Roman"/>
                <w:sz w:val="24"/>
                <w:szCs w:val="24"/>
              </w:rPr>
            </w:pPr>
          </w:p>
          <w:p w14:paraId="0F1068FB" w14:textId="77777777" w:rsidR="001C2FEA" w:rsidRPr="000F0409" w:rsidRDefault="001C2FEA" w:rsidP="001C2FEA">
            <w:pPr>
              <w:tabs>
                <w:tab w:val="right" w:pos="851"/>
              </w:tabs>
              <w:spacing w:after="0" w:line="240" w:lineRule="auto"/>
              <w:jc w:val="center"/>
              <w:rPr>
                <w:rFonts w:ascii="Times New Roman" w:hAnsi="Times New Roman" w:cs="Times New Roman"/>
                <w:sz w:val="24"/>
                <w:szCs w:val="24"/>
              </w:rPr>
            </w:pPr>
          </w:p>
          <w:p w14:paraId="7C162371" w14:textId="2D37FF77" w:rsidR="001C2FEA" w:rsidRPr="000F0409" w:rsidRDefault="001C2FEA"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6</w:t>
            </w:r>
          </w:p>
        </w:tc>
        <w:tc>
          <w:tcPr>
            <w:tcW w:w="819" w:type="pct"/>
            <w:shd w:val="clear" w:color="auto" w:fill="auto"/>
          </w:tcPr>
          <w:p w14:paraId="785A904C" w14:textId="77777777" w:rsidR="001C2FEA" w:rsidRPr="000F0409" w:rsidRDefault="001C2FEA" w:rsidP="001C2FE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1C2FEA" w:rsidRPr="000F0409" w14:paraId="4B7F3A24" w14:textId="77777777" w:rsidTr="003B7948">
        <w:tc>
          <w:tcPr>
            <w:tcW w:w="297" w:type="pct"/>
            <w:shd w:val="clear" w:color="auto" w:fill="auto"/>
          </w:tcPr>
          <w:p w14:paraId="5AACA0C2" w14:textId="77777777" w:rsidR="001C2FEA" w:rsidRPr="000F0409" w:rsidRDefault="001C2FEA" w:rsidP="001C2FEA">
            <w:pPr>
              <w:pStyle w:val="af0"/>
              <w:numPr>
                <w:ilvl w:val="0"/>
                <w:numId w:val="20"/>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2BA02B1D" w14:textId="77777777" w:rsidR="001C2FEA" w:rsidRPr="000F0409" w:rsidRDefault="001C2FEA" w:rsidP="001C2FEA">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10. Риски в сделках слияния и поглощения в корпоративном управлении</w:t>
            </w:r>
          </w:p>
        </w:tc>
        <w:tc>
          <w:tcPr>
            <w:tcW w:w="374" w:type="pct"/>
            <w:shd w:val="clear" w:color="auto" w:fill="auto"/>
            <w:vAlign w:val="center"/>
          </w:tcPr>
          <w:p w14:paraId="3AA2BBF2" w14:textId="7C06F877" w:rsidR="001C2FEA" w:rsidRPr="000F0409" w:rsidRDefault="001C2FEA"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12</w:t>
            </w:r>
          </w:p>
        </w:tc>
        <w:tc>
          <w:tcPr>
            <w:tcW w:w="523" w:type="pct"/>
            <w:shd w:val="clear" w:color="auto" w:fill="auto"/>
            <w:vAlign w:val="center"/>
          </w:tcPr>
          <w:p w14:paraId="1011068A" w14:textId="7D87E161"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4</w:t>
            </w:r>
          </w:p>
        </w:tc>
        <w:tc>
          <w:tcPr>
            <w:tcW w:w="523" w:type="pct"/>
            <w:shd w:val="clear" w:color="auto" w:fill="auto"/>
            <w:vAlign w:val="center"/>
          </w:tcPr>
          <w:p w14:paraId="78348484" w14:textId="68E3097D"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746" w:type="pct"/>
            <w:shd w:val="clear" w:color="auto" w:fill="auto"/>
            <w:vAlign w:val="center"/>
          </w:tcPr>
          <w:p w14:paraId="11CCB87D" w14:textId="1DFE50A8"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598" w:type="pct"/>
            <w:shd w:val="clear" w:color="auto" w:fill="auto"/>
          </w:tcPr>
          <w:p w14:paraId="03982866" w14:textId="77777777" w:rsidR="001C2FEA" w:rsidRPr="000F0409" w:rsidRDefault="001C2FEA" w:rsidP="001C2FEA">
            <w:pPr>
              <w:tabs>
                <w:tab w:val="right" w:pos="851"/>
              </w:tabs>
              <w:spacing w:after="0" w:line="240" w:lineRule="auto"/>
              <w:jc w:val="center"/>
              <w:rPr>
                <w:rFonts w:ascii="Times New Roman" w:hAnsi="Times New Roman" w:cs="Times New Roman"/>
                <w:sz w:val="24"/>
                <w:szCs w:val="24"/>
              </w:rPr>
            </w:pPr>
          </w:p>
          <w:p w14:paraId="7F5281E8" w14:textId="77777777" w:rsidR="001C2FEA" w:rsidRPr="000F0409" w:rsidRDefault="001C2FEA" w:rsidP="001C2FEA">
            <w:pPr>
              <w:tabs>
                <w:tab w:val="right" w:pos="851"/>
              </w:tabs>
              <w:spacing w:after="0" w:line="240" w:lineRule="auto"/>
              <w:jc w:val="center"/>
              <w:rPr>
                <w:rFonts w:ascii="Times New Roman" w:hAnsi="Times New Roman" w:cs="Times New Roman"/>
                <w:sz w:val="24"/>
                <w:szCs w:val="24"/>
              </w:rPr>
            </w:pPr>
          </w:p>
          <w:p w14:paraId="5215A260" w14:textId="56C6BC1B" w:rsidR="001C2FEA" w:rsidRPr="000F0409" w:rsidRDefault="001C2FEA"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8</w:t>
            </w:r>
          </w:p>
        </w:tc>
        <w:tc>
          <w:tcPr>
            <w:tcW w:w="819" w:type="pct"/>
            <w:shd w:val="clear" w:color="auto" w:fill="auto"/>
          </w:tcPr>
          <w:p w14:paraId="23032A6C" w14:textId="77777777" w:rsidR="001C2FEA" w:rsidRPr="000F0409" w:rsidRDefault="001C2FEA" w:rsidP="001C2FE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1C2FEA" w:rsidRPr="000F0409" w14:paraId="0CE7978F" w14:textId="77777777" w:rsidTr="003B7948">
        <w:tc>
          <w:tcPr>
            <w:tcW w:w="297" w:type="pct"/>
            <w:shd w:val="clear" w:color="auto" w:fill="auto"/>
          </w:tcPr>
          <w:p w14:paraId="42C5C8A6" w14:textId="77777777" w:rsidR="001C2FEA" w:rsidRPr="000F0409" w:rsidRDefault="001C2FEA" w:rsidP="001C2FEA">
            <w:pPr>
              <w:pStyle w:val="af0"/>
              <w:numPr>
                <w:ilvl w:val="0"/>
                <w:numId w:val="20"/>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38AF546F" w14:textId="5BC31442" w:rsidR="001C2FEA" w:rsidRPr="000F0409" w:rsidRDefault="001C2FEA">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11. Устойчивое корпоративное управление: от экономической эффективности к устойчивости</w:t>
            </w:r>
          </w:p>
        </w:tc>
        <w:tc>
          <w:tcPr>
            <w:tcW w:w="374" w:type="pct"/>
            <w:shd w:val="clear" w:color="auto" w:fill="auto"/>
            <w:vAlign w:val="center"/>
          </w:tcPr>
          <w:p w14:paraId="3946FA3F" w14:textId="497F6E8E" w:rsidR="001C2FEA" w:rsidRPr="000F0409" w:rsidRDefault="001C2FEA" w:rsidP="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12</w:t>
            </w:r>
          </w:p>
        </w:tc>
        <w:tc>
          <w:tcPr>
            <w:tcW w:w="523" w:type="pct"/>
            <w:shd w:val="clear" w:color="auto" w:fill="auto"/>
            <w:vAlign w:val="center"/>
          </w:tcPr>
          <w:p w14:paraId="72FB0725" w14:textId="72FFFB07"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4</w:t>
            </w:r>
          </w:p>
        </w:tc>
        <w:tc>
          <w:tcPr>
            <w:tcW w:w="523" w:type="pct"/>
            <w:shd w:val="clear" w:color="auto" w:fill="auto"/>
            <w:vAlign w:val="center"/>
          </w:tcPr>
          <w:p w14:paraId="234E027D" w14:textId="14D55678"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746" w:type="pct"/>
            <w:shd w:val="clear" w:color="auto" w:fill="auto"/>
            <w:vAlign w:val="center"/>
          </w:tcPr>
          <w:p w14:paraId="02C24C8E" w14:textId="5762FFF3" w:rsidR="001C2FEA" w:rsidRPr="000F0409" w:rsidRDefault="001C2FEA" w:rsidP="001C2FE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598" w:type="pct"/>
            <w:shd w:val="clear" w:color="auto" w:fill="auto"/>
          </w:tcPr>
          <w:p w14:paraId="1B4E8B9B" w14:textId="77777777" w:rsidR="001C2FEA" w:rsidRPr="000F0409" w:rsidRDefault="001C2FEA" w:rsidP="001C2FEA">
            <w:pPr>
              <w:tabs>
                <w:tab w:val="right" w:pos="851"/>
              </w:tabs>
              <w:spacing w:after="0" w:line="240" w:lineRule="auto"/>
              <w:jc w:val="center"/>
              <w:rPr>
                <w:rFonts w:ascii="Times New Roman" w:hAnsi="Times New Roman" w:cs="Times New Roman"/>
                <w:sz w:val="24"/>
                <w:szCs w:val="24"/>
              </w:rPr>
            </w:pPr>
          </w:p>
          <w:p w14:paraId="2F4E898F" w14:textId="77777777" w:rsidR="001C2FEA" w:rsidRPr="000F0409" w:rsidRDefault="001C2FEA" w:rsidP="001C2FEA">
            <w:pPr>
              <w:tabs>
                <w:tab w:val="right" w:pos="851"/>
              </w:tabs>
              <w:spacing w:after="0" w:line="240" w:lineRule="auto"/>
              <w:jc w:val="center"/>
              <w:rPr>
                <w:rFonts w:ascii="Times New Roman" w:hAnsi="Times New Roman" w:cs="Times New Roman"/>
                <w:sz w:val="24"/>
                <w:szCs w:val="24"/>
              </w:rPr>
            </w:pPr>
          </w:p>
          <w:p w14:paraId="5F8FC707" w14:textId="77777777" w:rsidR="001C2FEA" w:rsidRPr="000F0409" w:rsidRDefault="001C2FEA">
            <w:pPr>
              <w:tabs>
                <w:tab w:val="right" w:pos="851"/>
              </w:tabs>
              <w:spacing w:after="0" w:line="240" w:lineRule="auto"/>
              <w:jc w:val="center"/>
              <w:rPr>
                <w:rFonts w:ascii="Times New Roman" w:hAnsi="Times New Roman" w:cs="Times New Roman"/>
                <w:sz w:val="24"/>
                <w:szCs w:val="24"/>
              </w:rPr>
            </w:pPr>
          </w:p>
          <w:p w14:paraId="72FFA093" w14:textId="137DE390" w:rsidR="001C2FEA" w:rsidRPr="000F0409" w:rsidRDefault="001C2FEA">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8</w:t>
            </w:r>
          </w:p>
        </w:tc>
        <w:tc>
          <w:tcPr>
            <w:tcW w:w="819" w:type="pct"/>
            <w:shd w:val="clear" w:color="auto" w:fill="auto"/>
          </w:tcPr>
          <w:p w14:paraId="53C02210" w14:textId="3A1A26F4" w:rsidR="001C2FEA" w:rsidRPr="000F0409" w:rsidRDefault="001C2FEA" w:rsidP="001C2FE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3B7948" w:rsidRPr="000F0409" w14:paraId="71C28285" w14:textId="77777777" w:rsidTr="003B7948">
        <w:tc>
          <w:tcPr>
            <w:tcW w:w="297" w:type="pct"/>
            <w:shd w:val="clear" w:color="auto" w:fill="auto"/>
          </w:tcPr>
          <w:p w14:paraId="4C0C9223" w14:textId="77777777" w:rsidR="003B7948" w:rsidRPr="000F0409" w:rsidRDefault="003B7948" w:rsidP="003B7948">
            <w:pPr>
              <w:tabs>
                <w:tab w:val="right" w:pos="851"/>
              </w:tabs>
              <w:spacing w:after="0" w:line="240" w:lineRule="auto"/>
              <w:jc w:val="center"/>
              <w:rPr>
                <w:rFonts w:ascii="Times New Roman" w:hAnsi="Times New Roman" w:cs="Times New Roman"/>
                <w:b/>
                <w:sz w:val="24"/>
                <w:szCs w:val="24"/>
              </w:rPr>
            </w:pPr>
          </w:p>
        </w:tc>
        <w:tc>
          <w:tcPr>
            <w:tcW w:w="1120" w:type="pct"/>
            <w:shd w:val="clear" w:color="auto" w:fill="auto"/>
          </w:tcPr>
          <w:p w14:paraId="194F1C43" w14:textId="77777777" w:rsidR="003B7948" w:rsidRPr="000F0409" w:rsidRDefault="003B7948" w:rsidP="003B7948">
            <w:pPr>
              <w:tabs>
                <w:tab w:val="right" w:pos="851"/>
              </w:tabs>
              <w:spacing w:after="0" w:line="240" w:lineRule="auto"/>
              <w:jc w:val="center"/>
              <w:rPr>
                <w:rFonts w:ascii="Times New Roman" w:hAnsi="Times New Roman" w:cs="Times New Roman"/>
                <w:b/>
                <w:bCs/>
                <w:sz w:val="24"/>
                <w:szCs w:val="24"/>
              </w:rPr>
            </w:pPr>
            <w:r w:rsidRPr="000F0409">
              <w:rPr>
                <w:rFonts w:ascii="Times New Roman" w:hAnsi="Times New Roman" w:cs="Times New Roman"/>
                <w:b/>
                <w:bCs/>
                <w:sz w:val="24"/>
                <w:szCs w:val="24"/>
              </w:rPr>
              <w:t>В целом по дисциплине</w:t>
            </w:r>
          </w:p>
        </w:tc>
        <w:tc>
          <w:tcPr>
            <w:tcW w:w="374" w:type="pct"/>
            <w:shd w:val="clear" w:color="auto" w:fill="auto"/>
            <w:vAlign w:val="center"/>
          </w:tcPr>
          <w:p w14:paraId="0AFBFE20" w14:textId="0969D9D0" w:rsidR="003B7948" w:rsidRPr="000F0409" w:rsidRDefault="003B7948" w:rsidP="003B7948">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108</w:t>
            </w:r>
          </w:p>
        </w:tc>
        <w:tc>
          <w:tcPr>
            <w:tcW w:w="523" w:type="pct"/>
            <w:shd w:val="clear" w:color="auto" w:fill="auto"/>
            <w:vAlign w:val="center"/>
          </w:tcPr>
          <w:p w14:paraId="0050C58E" w14:textId="42DE6F10" w:rsidR="003B7948" w:rsidRPr="000F0409" w:rsidRDefault="003B7948" w:rsidP="003B7948">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34</w:t>
            </w:r>
          </w:p>
        </w:tc>
        <w:tc>
          <w:tcPr>
            <w:tcW w:w="523" w:type="pct"/>
            <w:shd w:val="clear" w:color="auto" w:fill="auto"/>
            <w:vAlign w:val="center"/>
          </w:tcPr>
          <w:p w14:paraId="35B78758" w14:textId="4384D200" w:rsidR="003B7948" w:rsidRPr="000F0409" w:rsidRDefault="003B7948" w:rsidP="003B7948">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16</w:t>
            </w:r>
          </w:p>
        </w:tc>
        <w:tc>
          <w:tcPr>
            <w:tcW w:w="746" w:type="pct"/>
            <w:shd w:val="clear" w:color="auto" w:fill="auto"/>
            <w:vAlign w:val="center"/>
          </w:tcPr>
          <w:p w14:paraId="5CCFFBA2" w14:textId="59F8CFB8" w:rsidR="003B7948" w:rsidRPr="000F0409" w:rsidRDefault="003B7948" w:rsidP="003B7948">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18</w:t>
            </w:r>
          </w:p>
        </w:tc>
        <w:tc>
          <w:tcPr>
            <w:tcW w:w="598" w:type="pct"/>
            <w:shd w:val="clear" w:color="auto" w:fill="auto"/>
            <w:vAlign w:val="center"/>
          </w:tcPr>
          <w:p w14:paraId="31F554B6" w14:textId="66482F63" w:rsidR="003B7948" w:rsidRPr="000F0409" w:rsidRDefault="003B7948" w:rsidP="003B7948">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74</w:t>
            </w:r>
          </w:p>
        </w:tc>
        <w:tc>
          <w:tcPr>
            <w:tcW w:w="819" w:type="pct"/>
            <w:shd w:val="clear" w:color="auto" w:fill="auto"/>
            <w:vAlign w:val="center"/>
          </w:tcPr>
          <w:p w14:paraId="2BBFA24F" w14:textId="13CBBF81" w:rsidR="003B7948" w:rsidRPr="000F0409" w:rsidRDefault="00096D06" w:rsidP="003B7948">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Контрольная работа</w:t>
            </w:r>
          </w:p>
        </w:tc>
      </w:tr>
      <w:tr w:rsidR="003B7948" w:rsidRPr="000F0409" w14:paraId="21B4EC7A" w14:textId="77777777" w:rsidTr="003B7948">
        <w:tc>
          <w:tcPr>
            <w:tcW w:w="297" w:type="pct"/>
            <w:shd w:val="clear" w:color="auto" w:fill="auto"/>
          </w:tcPr>
          <w:p w14:paraId="4E160FA4" w14:textId="77777777" w:rsidR="003B7948" w:rsidRPr="000F0409" w:rsidRDefault="003B7948" w:rsidP="003B7948">
            <w:pPr>
              <w:tabs>
                <w:tab w:val="right" w:pos="851"/>
              </w:tabs>
              <w:spacing w:after="0" w:line="240" w:lineRule="auto"/>
              <w:jc w:val="center"/>
              <w:rPr>
                <w:rFonts w:ascii="Times New Roman" w:hAnsi="Times New Roman" w:cs="Times New Roman"/>
                <w:sz w:val="24"/>
                <w:szCs w:val="24"/>
              </w:rPr>
            </w:pPr>
          </w:p>
        </w:tc>
        <w:tc>
          <w:tcPr>
            <w:tcW w:w="1120" w:type="pct"/>
            <w:shd w:val="clear" w:color="auto" w:fill="auto"/>
          </w:tcPr>
          <w:p w14:paraId="3F62F300" w14:textId="77777777" w:rsidR="003B7948" w:rsidRPr="000F0409" w:rsidRDefault="003B7948"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Итого в %</w:t>
            </w:r>
          </w:p>
        </w:tc>
        <w:tc>
          <w:tcPr>
            <w:tcW w:w="374" w:type="pct"/>
            <w:shd w:val="clear" w:color="auto" w:fill="auto"/>
          </w:tcPr>
          <w:p w14:paraId="52111A78" w14:textId="6FB00B9D" w:rsidR="003B7948" w:rsidRPr="000F0409" w:rsidRDefault="003B7948" w:rsidP="003B7948">
            <w:pPr>
              <w:tabs>
                <w:tab w:val="right" w:pos="851"/>
              </w:tabs>
              <w:spacing w:after="0" w:line="240" w:lineRule="auto"/>
              <w:jc w:val="center"/>
              <w:rPr>
                <w:rFonts w:ascii="Times New Roman" w:hAnsi="Times New Roman" w:cs="Times New Roman"/>
                <w:sz w:val="24"/>
                <w:szCs w:val="24"/>
              </w:rPr>
            </w:pPr>
          </w:p>
        </w:tc>
        <w:tc>
          <w:tcPr>
            <w:tcW w:w="523" w:type="pct"/>
            <w:shd w:val="clear" w:color="auto" w:fill="auto"/>
          </w:tcPr>
          <w:p w14:paraId="753154C4" w14:textId="4A0054B2" w:rsidR="003B7948" w:rsidRPr="000F0409" w:rsidRDefault="009F793C"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31</w:t>
            </w:r>
            <w:r w:rsidR="00096D06" w:rsidRPr="000F0409">
              <w:rPr>
                <w:rFonts w:ascii="Times New Roman" w:hAnsi="Times New Roman" w:cs="Times New Roman"/>
                <w:sz w:val="24"/>
                <w:szCs w:val="24"/>
              </w:rPr>
              <w:t>%</w:t>
            </w:r>
          </w:p>
        </w:tc>
        <w:tc>
          <w:tcPr>
            <w:tcW w:w="523" w:type="pct"/>
            <w:shd w:val="clear" w:color="auto" w:fill="auto"/>
          </w:tcPr>
          <w:p w14:paraId="008DE7FB" w14:textId="09BE0D0E" w:rsidR="003B7948" w:rsidRPr="000F0409" w:rsidRDefault="009F793C"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47</w:t>
            </w:r>
            <w:r w:rsidR="00096D06" w:rsidRPr="000F0409">
              <w:rPr>
                <w:rFonts w:ascii="Times New Roman" w:hAnsi="Times New Roman" w:cs="Times New Roman"/>
                <w:sz w:val="24"/>
                <w:szCs w:val="24"/>
              </w:rPr>
              <w:t>%</w:t>
            </w:r>
          </w:p>
        </w:tc>
        <w:tc>
          <w:tcPr>
            <w:tcW w:w="746" w:type="pct"/>
            <w:shd w:val="clear" w:color="auto" w:fill="auto"/>
          </w:tcPr>
          <w:p w14:paraId="5F093690" w14:textId="5B078423" w:rsidR="003B7948" w:rsidRPr="000F0409" w:rsidRDefault="009F793C"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53</w:t>
            </w:r>
            <w:r w:rsidR="00096D06" w:rsidRPr="000F0409">
              <w:rPr>
                <w:rFonts w:ascii="Times New Roman" w:hAnsi="Times New Roman" w:cs="Times New Roman"/>
                <w:sz w:val="24"/>
                <w:szCs w:val="24"/>
              </w:rPr>
              <w:t>%</w:t>
            </w:r>
          </w:p>
        </w:tc>
        <w:tc>
          <w:tcPr>
            <w:tcW w:w="598" w:type="pct"/>
            <w:shd w:val="clear" w:color="auto" w:fill="auto"/>
          </w:tcPr>
          <w:p w14:paraId="7F7F1CDC" w14:textId="4A651971" w:rsidR="003B7948" w:rsidRPr="000F0409" w:rsidRDefault="009F793C" w:rsidP="003B7948">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69</w:t>
            </w:r>
            <w:r w:rsidR="00096D06" w:rsidRPr="000F0409">
              <w:rPr>
                <w:rFonts w:ascii="Times New Roman" w:hAnsi="Times New Roman" w:cs="Times New Roman"/>
                <w:sz w:val="24"/>
                <w:szCs w:val="24"/>
              </w:rPr>
              <w:t>%</w:t>
            </w:r>
          </w:p>
        </w:tc>
        <w:tc>
          <w:tcPr>
            <w:tcW w:w="819" w:type="pct"/>
            <w:shd w:val="clear" w:color="auto" w:fill="auto"/>
          </w:tcPr>
          <w:p w14:paraId="4A831477" w14:textId="77777777" w:rsidR="003B7948" w:rsidRPr="000F0409" w:rsidRDefault="003B7948" w:rsidP="003B7948">
            <w:pPr>
              <w:tabs>
                <w:tab w:val="right" w:pos="851"/>
              </w:tabs>
              <w:spacing w:after="0" w:line="240" w:lineRule="auto"/>
              <w:jc w:val="center"/>
              <w:rPr>
                <w:rFonts w:ascii="Times New Roman" w:hAnsi="Times New Roman" w:cs="Times New Roman"/>
                <w:sz w:val="24"/>
                <w:szCs w:val="24"/>
              </w:rPr>
            </w:pPr>
          </w:p>
        </w:tc>
      </w:tr>
    </w:tbl>
    <w:p w14:paraId="2F4A105A" w14:textId="77777777" w:rsidR="009F793C" w:rsidRPr="000F0409" w:rsidRDefault="009F793C" w:rsidP="009F793C">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p>
    <w:p w14:paraId="59BACD16" w14:textId="77777777" w:rsidR="009F793C" w:rsidRPr="000F0409" w:rsidRDefault="009F793C" w:rsidP="003B7948">
      <w:pPr>
        <w:spacing w:after="0" w:line="240" w:lineRule="auto"/>
        <w:rPr>
          <w:rFonts w:ascii="Times New Roman" w:eastAsia="Times New Roman" w:hAnsi="Times New Roman" w:cs="Times New Roman"/>
          <w:sz w:val="28"/>
          <w:szCs w:val="28"/>
          <w:lang w:eastAsia="ru-RU"/>
        </w:rPr>
      </w:pPr>
    </w:p>
    <w:p w14:paraId="50491B1C" w14:textId="47102013" w:rsidR="00096D06" w:rsidRPr="000F0409" w:rsidRDefault="001A15F5" w:rsidP="00096D06">
      <w:pPr>
        <w:spacing w:after="0" w:line="24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ОП</w:t>
      </w:r>
      <w:r w:rsidR="00096D06" w:rsidRPr="000F0409">
        <w:rPr>
          <w:rFonts w:ascii="Times New Roman" w:eastAsia="Times New Roman" w:hAnsi="Times New Roman" w:cs="Times New Roman"/>
          <w:b/>
          <w:bCs/>
          <w:sz w:val="28"/>
          <w:szCs w:val="28"/>
          <w:lang w:eastAsia="ru-RU"/>
        </w:rPr>
        <w:t xml:space="preserve"> «Финансовая разведка, управления рисками и экономическая безопасность»,</w:t>
      </w:r>
    </w:p>
    <w:p w14:paraId="4800C962" w14:textId="788B18BC" w:rsidR="002A7B33" w:rsidRPr="000F0409" w:rsidRDefault="00096D06" w:rsidP="00096D06">
      <w:pPr>
        <w:spacing w:after="0" w:line="240" w:lineRule="auto"/>
        <w:jc w:val="both"/>
        <w:rPr>
          <w:rFonts w:ascii="Times New Roman" w:eastAsia="Times New Roman" w:hAnsi="Times New Roman" w:cs="Times New Roman"/>
          <w:b/>
          <w:bCs/>
          <w:sz w:val="28"/>
          <w:szCs w:val="28"/>
          <w:lang w:eastAsia="ru-RU"/>
        </w:rPr>
      </w:pPr>
      <w:r w:rsidRPr="000F0409">
        <w:rPr>
          <w:rFonts w:ascii="Times New Roman" w:eastAsia="Times New Roman" w:hAnsi="Times New Roman" w:cs="Times New Roman"/>
          <w:b/>
          <w:bCs/>
          <w:sz w:val="28"/>
          <w:szCs w:val="28"/>
          <w:lang w:eastAsia="ru-RU"/>
        </w:rPr>
        <w:lastRenderedPageBreak/>
        <w:t>Профиль «Анализ рисков и экономическая безопасность»</w:t>
      </w:r>
      <w:bookmarkStart w:id="27" w:name="_Toc506804991"/>
      <w:bookmarkEnd w:id="23"/>
      <w:bookmarkEnd w:id="24"/>
      <w:bookmarkEnd w:id="26"/>
    </w:p>
    <w:p w14:paraId="4993713C" w14:textId="68F7741C" w:rsidR="00096D06" w:rsidRPr="000F0409" w:rsidRDefault="00096D06" w:rsidP="00096D06">
      <w:pPr>
        <w:spacing w:after="0" w:line="240" w:lineRule="auto"/>
        <w:ind w:left="7080" w:firstLine="708"/>
        <w:jc w:val="right"/>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Таблица 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2125"/>
        <w:gridCol w:w="710"/>
        <w:gridCol w:w="992"/>
        <w:gridCol w:w="992"/>
        <w:gridCol w:w="1416"/>
        <w:gridCol w:w="1135"/>
        <w:gridCol w:w="1554"/>
      </w:tblGrid>
      <w:tr w:rsidR="00234F97" w:rsidRPr="000F0409" w14:paraId="4BF3375E" w14:textId="77777777" w:rsidTr="001B1056">
        <w:tc>
          <w:tcPr>
            <w:tcW w:w="297" w:type="pct"/>
            <w:vMerge w:val="restart"/>
            <w:shd w:val="clear" w:color="auto" w:fill="auto"/>
          </w:tcPr>
          <w:p w14:paraId="3F527DD8" w14:textId="77777777" w:rsidR="00234F97" w:rsidRPr="000F0409" w:rsidRDefault="00234F97" w:rsidP="009C68E6">
            <w:pPr>
              <w:tabs>
                <w:tab w:val="right" w:pos="851"/>
              </w:tabs>
              <w:spacing w:after="0" w:line="240" w:lineRule="auto"/>
              <w:jc w:val="center"/>
              <w:rPr>
                <w:rFonts w:ascii="Times New Roman" w:hAnsi="Times New Roman" w:cs="Times New Roman"/>
                <w:bCs/>
                <w:sz w:val="24"/>
                <w:szCs w:val="24"/>
              </w:rPr>
            </w:pPr>
            <w:r w:rsidRPr="000F0409">
              <w:rPr>
                <w:rFonts w:ascii="Times New Roman" w:hAnsi="Times New Roman" w:cs="Times New Roman"/>
                <w:bCs/>
                <w:sz w:val="24"/>
                <w:szCs w:val="24"/>
              </w:rPr>
              <w:t>№</w:t>
            </w:r>
          </w:p>
          <w:p w14:paraId="5AB2AA13" w14:textId="58511F92" w:rsidR="00234F97" w:rsidRPr="000F0409" w:rsidRDefault="00234F97" w:rsidP="00E37EFD">
            <w:pPr>
              <w:tabs>
                <w:tab w:val="right" w:pos="851"/>
              </w:tabs>
              <w:spacing w:after="0" w:line="240" w:lineRule="auto"/>
              <w:jc w:val="center"/>
              <w:rPr>
                <w:rFonts w:ascii="Times New Roman" w:hAnsi="Times New Roman" w:cs="Times New Roman"/>
                <w:bCs/>
                <w:sz w:val="24"/>
                <w:szCs w:val="24"/>
              </w:rPr>
            </w:pPr>
            <w:r w:rsidRPr="000F0409">
              <w:rPr>
                <w:rFonts w:ascii="Times New Roman" w:hAnsi="Times New Roman" w:cs="Times New Roman"/>
                <w:bCs/>
                <w:sz w:val="24"/>
                <w:szCs w:val="24"/>
              </w:rPr>
              <w:t>п/п</w:t>
            </w:r>
          </w:p>
        </w:tc>
        <w:tc>
          <w:tcPr>
            <w:tcW w:w="1120" w:type="pct"/>
            <w:vMerge w:val="restart"/>
            <w:shd w:val="clear" w:color="auto" w:fill="auto"/>
          </w:tcPr>
          <w:p w14:paraId="1333763E" w14:textId="77777777" w:rsidR="00234F97" w:rsidRPr="000F0409" w:rsidRDefault="00234F97" w:rsidP="009C68E6">
            <w:pPr>
              <w:tabs>
                <w:tab w:val="right" w:pos="851"/>
              </w:tabs>
              <w:spacing w:after="0" w:line="240" w:lineRule="auto"/>
              <w:jc w:val="center"/>
              <w:rPr>
                <w:rFonts w:ascii="Times New Roman" w:hAnsi="Times New Roman" w:cs="Times New Roman"/>
                <w:bCs/>
                <w:sz w:val="24"/>
                <w:szCs w:val="24"/>
              </w:rPr>
            </w:pPr>
            <w:r w:rsidRPr="000F0409">
              <w:rPr>
                <w:rFonts w:ascii="Times New Roman" w:hAnsi="Times New Roman" w:cs="Times New Roman"/>
                <w:bCs/>
                <w:sz w:val="24"/>
                <w:szCs w:val="24"/>
              </w:rPr>
              <w:t>Наименование тем (разделов) дисциплины</w:t>
            </w:r>
          </w:p>
        </w:tc>
        <w:tc>
          <w:tcPr>
            <w:tcW w:w="2764" w:type="pct"/>
            <w:gridSpan w:val="5"/>
          </w:tcPr>
          <w:p w14:paraId="384BEC1C" w14:textId="77777777" w:rsidR="00234F97" w:rsidRPr="000F0409" w:rsidRDefault="00234F97" w:rsidP="009C68E6">
            <w:pPr>
              <w:tabs>
                <w:tab w:val="right" w:pos="851"/>
              </w:tabs>
              <w:spacing w:after="0" w:line="240" w:lineRule="auto"/>
              <w:jc w:val="center"/>
              <w:rPr>
                <w:rFonts w:ascii="Times New Roman" w:hAnsi="Times New Roman" w:cs="Times New Roman"/>
                <w:bCs/>
                <w:sz w:val="24"/>
                <w:szCs w:val="24"/>
              </w:rPr>
            </w:pPr>
            <w:r w:rsidRPr="000F0409">
              <w:rPr>
                <w:rFonts w:ascii="Times New Roman" w:hAnsi="Times New Roman" w:cs="Times New Roman"/>
                <w:bCs/>
                <w:sz w:val="24"/>
                <w:szCs w:val="24"/>
              </w:rPr>
              <w:t>Трудоемкость в часах</w:t>
            </w:r>
          </w:p>
        </w:tc>
        <w:tc>
          <w:tcPr>
            <w:tcW w:w="819" w:type="pct"/>
            <w:vMerge w:val="restart"/>
            <w:shd w:val="clear" w:color="auto" w:fill="auto"/>
          </w:tcPr>
          <w:p w14:paraId="53ADC1DE" w14:textId="50BF9B7E" w:rsidR="00234F97" w:rsidRPr="000F0409" w:rsidRDefault="00234F97" w:rsidP="009C68E6">
            <w:pPr>
              <w:tabs>
                <w:tab w:val="right" w:pos="851"/>
              </w:tabs>
              <w:spacing w:after="0" w:line="240" w:lineRule="auto"/>
              <w:jc w:val="center"/>
              <w:rPr>
                <w:rFonts w:ascii="Times New Roman" w:hAnsi="Times New Roman" w:cs="Times New Roman"/>
                <w:bCs/>
                <w:sz w:val="24"/>
                <w:szCs w:val="24"/>
              </w:rPr>
            </w:pPr>
            <w:r w:rsidRPr="000F0409">
              <w:rPr>
                <w:rFonts w:ascii="Times New Roman" w:hAnsi="Times New Roman" w:cs="Times New Roman"/>
                <w:bCs/>
                <w:sz w:val="24"/>
                <w:szCs w:val="24"/>
              </w:rPr>
              <w:t xml:space="preserve">Формы текущего контроля </w:t>
            </w:r>
            <w:proofErr w:type="spellStart"/>
            <w:r w:rsidRPr="000F0409">
              <w:rPr>
                <w:rFonts w:ascii="Times New Roman" w:hAnsi="Times New Roman" w:cs="Times New Roman"/>
                <w:bCs/>
                <w:sz w:val="24"/>
                <w:szCs w:val="24"/>
              </w:rPr>
              <w:t>успевае</w:t>
            </w:r>
            <w:proofErr w:type="spellEnd"/>
            <w:r w:rsidR="00BB4ACF" w:rsidRPr="000F0409">
              <w:rPr>
                <w:rFonts w:ascii="Times New Roman" w:hAnsi="Times New Roman" w:cs="Times New Roman"/>
                <w:bCs/>
                <w:sz w:val="24"/>
                <w:szCs w:val="24"/>
              </w:rPr>
              <w:t>-</w:t>
            </w:r>
            <w:r w:rsidRPr="000F0409">
              <w:rPr>
                <w:rFonts w:ascii="Times New Roman" w:hAnsi="Times New Roman" w:cs="Times New Roman"/>
                <w:bCs/>
                <w:sz w:val="24"/>
                <w:szCs w:val="24"/>
              </w:rPr>
              <w:t>мости</w:t>
            </w:r>
          </w:p>
        </w:tc>
      </w:tr>
      <w:tr w:rsidR="00234F97" w:rsidRPr="000F0409" w14:paraId="47645AD6" w14:textId="77777777" w:rsidTr="001B1056">
        <w:tc>
          <w:tcPr>
            <w:tcW w:w="297" w:type="pct"/>
            <w:vMerge/>
            <w:shd w:val="clear" w:color="auto" w:fill="auto"/>
          </w:tcPr>
          <w:p w14:paraId="4C9FE332" w14:textId="77777777" w:rsidR="00234F97" w:rsidRPr="000F0409" w:rsidRDefault="00234F97" w:rsidP="00234F97">
            <w:pPr>
              <w:tabs>
                <w:tab w:val="right" w:pos="851"/>
              </w:tabs>
              <w:spacing w:after="0" w:line="240" w:lineRule="auto"/>
              <w:jc w:val="both"/>
              <w:rPr>
                <w:rFonts w:ascii="Times New Roman" w:hAnsi="Times New Roman" w:cs="Times New Roman"/>
                <w:sz w:val="24"/>
                <w:szCs w:val="24"/>
              </w:rPr>
            </w:pPr>
          </w:p>
        </w:tc>
        <w:tc>
          <w:tcPr>
            <w:tcW w:w="1120" w:type="pct"/>
            <w:vMerge/>
            <w:shd w:val="clear" w:color="auto" w:fill="auto"/>
          </w:tcPr>
          <w:p w14:paraId="2CDBCB09" w14:textId="77777777" w:rsidR="00234F97" w:rsidRPr="000F0409" w:rsidRDefault="00234F97" w:rsidP="00234F97">
            <w:pPr>
              <w:tabs>
                <w:tab w:val="right" w:pos="851"/>
              </w:tabs>
              <w:spacing w:after="0" w:line="240" w:lineRule="auto"/>
              <w:jc w:val="both"/>
              <w:rPr>
                <w:rFonts w:ascii="Times New Roman" w:hAnsi="Times New Roman" w:cs="Times New Roman"/>
                <w:sz w:val="24"/>
                <w:szCs w:val="24"/>
              </w:rPr>
            </w:pPr>
          </w:p>
        </w:tc>
        <w:tc>
          <w:tcPr>
            <w:tcW w:w="374" w:type="pct"/>
            <w:vMerge w:val="restart"/>
            <w:shd w:val="clear" w:color="auto" w:fill="auto"/>
          </w:tcPr>
          <w:p w14:paraId="0708D1E5" w14:textId="01DBBE67" w:rsidR="00234F97" w:rsidRPr="000F0409" w:rsidRDefault="00234F97" w:rsidP="009C68E6">
            <w:pPr>
              <w:tabs>
                <w:tab w:val="right" w:pos="851"/>
              </w:tabs>
              <w:spacing w:after="0" w:line="240" w:lineRule="auto"/>
              <w:jc w:val="center"/>
              <w:rPr>
                <w:rFonts w:ascii="Times New Roman" w:hAnsi="Times New Roman" w:cs="Times New Roman"/>
                <w:bCs/>
                <w:sz w:val="24"/>
                <w:szCs w:val="24"/>
              </w:rPr>
            </w:pPr>
            <w:r w:rsidRPr="000F0409">
              <w:rPr>
                <w:rFonts w:ascii="Times New Roman" w:hAnsi="Times New Roman" w:cs="Times New Roman"/>
                <w:bCs/>
                <w:sz w:val="24"/>
                <w:szCs w:val="24"/>
              </w:rPr>
              <w:t>Все</w:t>
            </w:r>
            <w:r w:rsidR="0030507C" w:rsidRPr="000F0409">
              <w:rPr>
                <w:rFonts w:ascii="Times New Roman" w:hAnsi="Times New Roman" w:cs="Times New Roman"/>
                <w:bCs/>
                <w:sz w:val="24"/>
                <w:szCs w:val="24"/>
              </w:rPr>
              <w:t>-</w:t>
            </w:r>
            <w:proofErr w:type="spellStart"/>
            <w:r w:rsidRPr="000F0409">
              <w:rPr>
                <w:rFonts w:ascii="Times New Roman" w:hAnsi="Times New Roman" w:cs="Times New Roman"/>
                <w:bCs/>
                <w:sz w:val="24"/>
                <w:szCs w:val="24"/>
              </w:rPr>
              <w:t>го</w:t>
            </w:r>
            <w:proofErr w:type="spellEnd"/>
          </w:p>
        </w:tc>
        <w:tc>
          <w:tcPr>
            <w:tcW w:w="1792" w:type="pct"/>
            <w:gridSpan w:val="3"/>
            <w:shd w:val="clear" w:color="auto" w:fill="auto"/>
          </w:tcPr>
          <w:p w14:paraId="7868E573" w14:textId="77777777" w:rsidR="00234F97" w:rsidRPr="000F0409" w:rsidRDefault="00234F97" w:rsidP="009C68E6">
            <w:pPr>
              <w:tabs>
                <w:tab w:val="right" w:pos="851"/>
              </w:tabs>
              <w:spacing w:after="0" w:line="240" w:lineRule="auto"/>
              <w:jc w:val="center"/>
              <w:rPr>
                <w:rFonts w:ascii="Times New Roman" w:hAnsi="Times New Roman" w:cs="Times New Roman"/>
                <w:bCs/>
                <w:sz w:val="24"/>
                <w:szCs w:val="24"/>
              </w:rPr>
            </w:pPr>
            <w:r w:rsidRPr="000F0409">
              <w:rPr>
                <w:rFonts w:ascii="Times New Roman" w:hAnsi="Times New Roman" w:cs="Times New Roman"/>
                <w:bCs/>
                <w:sz w:val="24"/>
                <w:szCs w:val="24"/>
              </w:rPr>
              <w:t>Контактная работа - Аудиторная работа</w:t>
            </w:r>
          </w:p>
        </w:tc>
        <w:tc>
          <w:tcPr>
            <w:tcW w:w="598" w:type="pct"/>
            <w:vMerge w:val="restart"/>
            <w:shd w:val="clear" w:color="auto" w:fill="auto"/>
          </w:tcPr>
          <w:p w14:paraId="6B3773DF" w14:textId="699D5EC7" w:rsidR="00234F97" w:rsidRPr="000F0409" w:rsidRDefault="00234F97">
            <w:pPr>
              <w:tabs>
                <w:tab w:val="right" w:pos="851"/>
              </w:tabs>
              <w:spacing w:after="0" w:line="240" w:lineRule="auto"/>
              <w:jc w:val="center"/>
              <w:rPr>
                <w:rFonts w:ascii="Times New Roman" w:hAnsi="Times New Roman" w:cs="Times New Roman"/>
                <w:bCs/>
                <w:sz w:val="24"/>
                <w:szCs w:val="24"/>
              </w:rPr>
            </w:pPr>
            <w:proofErr w:type="spellStart"/>
            <w:r w:rsidRPr="000F0409">
              <w:rPr>
                <w:rFonts w:ascii="Times New Roman" w:hAnsi="Times New Roman" w:cs="Times New Roman"/>
                <w:bCs/>
                <w:sz w:val="24"/>
                <w:szCs w:val="24"/>
              </w:rPr>
              <w:t>Самос</w:t>
            </w:r>
            <w:r w:rsidR="0030507C" w:rsidRPr="000F0409">
              <w:rPr>
                <w:rFonts w:ascii="Times New Roman" w:hAnsi="Times New Roman" w:cs="Times New Roman"/>
                <w:bCs/>
                <w:sz w:val="24"/>
                <w:szCs w:val="24"/>
              </w:rPr>
              <w:t>-</w:t>
            </w:r>
            <w:r w:rsidRPr="000F0409">
              <w:rPr>
                <w:rFonts w:ascii="Times New Roman" w:hAnsi="Times New Roman" w:cs="Times New Roman"/>
                <w:bCs/>
                <w:sz w:val="24"/>
                <w:szCs w:val="24"/>
              </w:rPr>
              <w:t>тоятель</w:t>
            </w:r>
            <w:r w:rsidR="0030507C" w:rsidRPr="000F0409">
              <w:rPr>
                <w:rFonts w:ascii="Times New Roman" w:hAnsi="Times New Roman" w:cs="Times New Roman"/>
                <w:bCs/>
                <w:sz w:val="24"/>
                <w:szCs w:val="24"/>
              </w:rPr>
              <w:t>-</w:t>
            </w:r>
            <w:r w:rsidRPr="000F0409">
              <w:rPr>
                <w:rFonts w:ascii="Times New Roman" w:hAnsi="Times New Roman" w:cs="Times New Roman"/>
                <w:bCs/>
                <w:sz w:val="24"/>
                <w:szCs w:val="24"/>
              </w:rPr>
              <w:t>ная</w:t>
            </w:r>
            <w:proofErr w:type="spellEnd"/>
            <w:r w:rsidRPr="000F0409">
              <w:rPr>
                <w:rFonts w:ascii="Times New Roman" w:hAnsi="Times New Roman" w:cs="Times New Roman"/>
                <w:bCs/>
                <w:sz w:val="24"/>
                <w:szCs w:val="24"/>
              </w:rPr>
              <w:t xml:space="preserve"> работа</w:t>
            </w:r>
          </w:p>
        </w:tc>
        <w:tc>
          <w:tcPr>
            <w:tcW w:w="819" w:type="pct"/>
            <w:vMerge/>
            <w:shd w:val="clear" w:color="auto" w:fill="auto"/>
          </w:tcPr>
          <w:p w14:paraId="49651F08" w14:textId="77777777" w:rsidR="00234F97" w:rsidRPr="000F0409"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0F0409" w14:paraId="2EB62F2A" w14:textId="77777777" w:rsidTr="001B1056">
        <w:tc>
          <w:tcPr>
            <w:tcW w:w="297" w:type="pct"/>
            <w:vMerge/>
            <w:shd w:val="clear" w:color="auto" w:fill="auto"/>
          </w:tcPr>
          <w:p w14:paraId="6FFD90EA" w14:textId="77777777" w:rsidR="00234F97" w:rsidRPr="000F0409" w:rsidRDefault="00234F97" w:rsidP="00234F97">
            <w:pPr>
              <w:tabs>
                <w:tab w:val="right" w:pos="851"/>
              </w:tabs>
              <w:spacing w:after="0" w:line="240" w:lineRule="auto"/>
              <w:jc w:val="both"/>
              <w:rPr>
                <w:rFonts w:ascii="Times New Roman" w:hAnsi="Times New Roman" w:cs="Times New Roman"/>
                <w:sz w:val="24"/>
                <w:szCs w:val="24"/>
              </w:rPr>
            </w:pPr>
          </w:p>
        </w:tc>
        <w:tc>
          <w:tcPr>
            <w:tcW w:w="1120" w:type="pct"/>
            <w:vMerge/>
            <w:shd w:val="clear" w:color="auto" w:fill="auto"/>
          </w:tcPr>
          <w:p w14:paraId="6DAD64A8" w14:textId="77777777" w:rsidR="00234F97" w:rsidRPr="000F0409" w:rsidRDefault="00234F97" w:rsidP="00234F97">
            <w:pPr>
              <w:tabs>
                <w:tab w:val="right" w:pos="851"/>
              </w:tabs>
              <w:spacing w:after="0" w:line="240" w:lineRule="auto"/>
              <w:jc w:val="both"/>
              <w:rPr>
                <w:rFonts w:ascii="Times New Roman" w:hAnsi="Times New Roman" w:cs="Times New Roman"/>
                <w:sz w:val="24"/>
                <w:szCs w:val="24"/>
              </w:rPr>
            </w:pPr>
          </w:p>
        </w:tc>
        <w:tc>
          <w:tcPr>
            <w:tcW w:w="374" w:type="pct"/>
            <w:vMerge/>
            <w:shd w:val="clear" w:color="auto" w:fill="auto"/>
          </w:tcPr>
          <w:p w14:paraId="2FFB606B" w14:textId="77777777" w:rsidR="00234F97" w:rsidRPr="000F0409" w:rsidRDefault="00234F97" w:rsidP="00234F97">
            <w:pPr>
              <w:tabs>
                <w:tab w:val="right" w:pos="851"/>
              </w:tabs>
              <w:spacing w:after="0" w:line="240" w:lineRule="auto"/>
              <w:jc w:val="both"/>
              <w:rPr>
                <w:rFonts w:ascii="Times New Roman" w:hAnsi="Times New Roman" w:cs="Times New Roman"/>
                <w:sz w:val="24"/>
                <w:szCs w:val="24"/>
              </w:rPr>
            </w:pPr>
          </w:p>
        </w:tc>
        <w:tc>
          <w:tcPr>
            <w:tcW w:w="523" w:type="pct"/>
            <w:shd w:val="clear" w:color="auto" w:fill="auto"/>
          </w:tcPr>
          <w:p w14:paraId="59AEA530" w14:textId="77777777" w:rsidR="00234F97" w:rsidRPr="000F0409" w:rsidRDefault="00234F97" w:rsidP="00234F97">
            <w:pPr>
              <w:tabs>
                <w:tab w:val="right" w:pos="851"/>
              </w:tabs>
              <w:spacing w:after="0" w:line="240" w:lineRule="auto"/>
              <w:jc w:val="both"/>
              <w:rPr>
                <w:rFonts w:ascii="Times New Roman" w:hAnsi="Times New Roman" w:cs="Times New Roman"/>
                <w:sz w:val="24"/>
                <w:szCs w:val="24"/>
              </w:rPr>
            </w:pPr>
            <w:r w:rsidRPr="000F0409">
              <w:rPr>
                <w:rFonts w:ascii="Times New Roman" w:hAnsi="Times New Roman" w:cs="Times New Roman"/>
                <w:sz w:val="24"/>
                <w:szCs w:val="24"/>
              </w:rPr>
              <w:t xml:space="preserve">Общая, в </w:t>
            </w:r>
            <w:proofErr w:type="spellStart"/>
            <w:r w:rsidRPr="000F0409">
              <w:rPr>
                <w:rFonts w:ascii="Times New Roman" w:hAnsi="Times New Roman" w:cs="Times New Roman"/>
                <w:sz w:val="24"/>
                <w:szCs w:val="24"/>
              </w:rPr>
              <w:t>т.ч</w:t>
            </w:r>
            <w:proofErr w:type="spellEnd"/>
            <w:r w:rsidRPr="000F0409">
              <w:rPr>
                <w:rFonts w:ascii="Times New Roman" w:hAnsi="Times New Roman" w:cs="Times New Roman"/>
                <w:sz w:val="24"/>
                <w:szCs w:val="24"/>
              </w:rPr>
              <w:t>.:</w:t>
            </w:r>
          </w:p>
        </w:tc>
        <w:tc>
          <w:tcPr>
            <w:tcW w:w="523" w:type="pct"/>
            <w:shd w:val="clear" w:color="auto" w:fill="auto"/>
          </w:tcPr>
          <w:p w14:paraId="1C0404BF" w14:textId="77777777" w:rsidR="00234F97" w:rsidRPr="000F0409" w:rsidRDefault="00234F97" w:rsidP="00234F97">
            <w:pPr>
              <w:tabs>
                <w:tab w:val="right" w:pos="851"/>
              </w:tabs>
              <w:spacing w:after="0" w:line="240" w:lineRule="auto"/>
              <w:jc w:val="both"/>
              <w:rPr>
                <w:rFonts w:ascii="Times New Roman" w:hAnsi="Times New Roman" w:cs="Times New Roman"/>
                <w:sz w:val="24"/>
                <w:szCs w:val="24"/>
              </w:rPr>
            </w:pPr>
            <w:r w:rsidRPr="000F0409">
              <w:rPr>
                <w:rFonts w:ascii="Times New Roman" w:hAnsi="Times New Roman" w:cs="Times New Roman"/>
                <w:sz w:val="24"/>
                <w:szCs w:val="24"/>
              </w:rPr>
              <w:t>Лекции</w:t>
            </w:r>
          </w:p>
        </w:tc>
        <w:tc>
          <w:tcPr>
            <w:tcW w:w="746" w:type="pct"/>
            <w:shd w:val="clear" w:color="auto" w:fill="auto"/>
          </w:tcPr>
          <w:p w14:paraId="0F43C945" w14:textId="3B350380" w:rsidR="00234F97" w:rsidRPr="000F0409" w:rsidRDefault="00234F97" w:rsidP="00234F97">
            <w:pPr>
              <w:tabs>
                <w:tab w:val="right" w:pos="851"/>
              </w:tabs>
              <w:spacing w:after="0" w:line="240" w:lineRule="auto"/>
              <w:jc w:val="both"/>
              <w:rPr>
                <w:rFonts w:ascii="Times New Roman" w:hAnsi="Times New Roman" w:cs="Times New Roman"/>
                <w:sz w:val="24"/>
                <w:szCs w:val="24"/>
              </w:rPr>
            </w:pPr>
            <w:r w:rsidRPr="000F0409">
              <w:rPr>
                <w:rFonts w:ascii="Times New Roman" w:hAnsi="Times New Roman" w:cs="Times New Roman"/>
                <w:sz w:val="24"/>
                <w:szCs w:val="24"/>
              </w:rPr>
              <w:t xml:space="preserve">Семинары, </w:t>
            </w:r>
            <w:proofErr w:type="spellStart"/>
            <w:r w:rsidRPr="000F0409">
              <w:rPr>
                <w:rFonts w:ascii="Times New Roman" w:hAnsi="Times New Roman" w:cs="Times New Roman"/>
                <w:sz w:val="24"/>
                <w:szCs w:val="24"/>
              </w:rPr>
              <w:t>практичес</w:t>
            </w:r>
            <w:proofErr w:type="spellEnd"/>
            <w:r w:rsidR="00A531F3" w:rsidRPr="000F0409">
              <w:rPr>
                <w:rFonts w:ascii="Times New Roman" w:hAnsi="Times New Roman" w:cs="Times New Roman"/>
                <w:sz w:val="24"/>
                <w:szCs w:val="24"/>
              </w:rPr>
              <w:t>-</w:t>
            </w:r>
            <w:r w:rsidRPr="000F0409">
              <w:rPr>
                <w:rFonts w:ascii="Times New Roman" w:hAnsi="Times New Roman" w:cs="Times New Roman"/>
                <w:sz w:val="24"/>
                <w:szCs w:val="24"/>
              </w:rPr>
              <w:t>кие занятия</w:t>
            </w:r>
          </w:p>
        </w:tc>
        <w:tc>
          <w:tcPr>
            <w:tcW w:w="598" w:type="pct"/>
            <w:vMerge/>
            <w:shd w:val="clear" w:color="auto" w:fill="auto"/>
          </w:tcPr>
          <w:p w14:paraId="368D07E6" w14:textId="77777777" w:rsidR="00234F97" w:rsidRPr="000F0409" w:rsidRDefault="00234F97" w:rsidP="00234F97">
            <w:pPr>
              <w:tabs>
                <w:tab w:val="right" w:pos="851"/>
              </w:tabs>
              <w:spacing w:after="0" w:line="240" w:lineRule="auto"/>
              <w:jc w:val="both"/>
              <w:rPr>
                <w:rFonts w:ascii="Times New Roman" w:hAnsi="Times New Roman" w:cs="Times New Roman"/>
                <w:sz w:val="24"/>
                <w:szCs w:val="24"/>
              </w:rPr>
            </w:pPr>
          </w:p>
        </w:tc>
        <w:tc>
          <w:tcPr>
            <w:tcW w:w="819" w:type="pct"/>
            <w:vMerge/>
            <w:shd w:val="clear" w:color="auto" w:fill="auto"/>
          </w:tcPr>
          <w:p w14:paraId="5B74E65C" w14:textId="77777777" w:rsidR="00234F97" w:rsidRPr="000F0409" w:rsidRDefault="00234F97" w:rsidP="00234F97">
            <w:pPr>
              <w:tabs>
                <w:tab w:val="right" w:pos="851"/>
              </w:tabs>
              <w:spacing w:after="0" w:line="240" w:lineRule="auto"/>
              <w:jc w:val="both"/>
              <w:rPr>
                <w:rFonts w:ascii="Times New Roman" w:hAnsi="Times New Roman" w:cs="Times New Roman"/>
                <w:sz w:val="24"/>
                <w:szCs w:val="24"/>
              </w:rPr>
            </w:pPr>
          </w:p>
        </w:tc>
      </w:tr>
      <w:tr w:rsidR="00AC15B3" w:rsidRPr="000F0409" w14:paraId="1C987862" w14:textId="77777777" w:rsidTr="001B1056">
        <w:tc>
          <w:tcPr>
            <w:tcW w:w="297" w:type="pct"/>
            <w:shd w:val="clear" w:color="auto" w:fill="auto"/>
          </w:tcPr>
          <w:p w14:paraId="1E3C2CA3" w14:textId="5FE30A5B" w:rsidR="00AC15B3" w:rsidRPr="000F0409" w:rsidRDefault="00AC15B3" w:rsidP="001B1056">
            <w:pPr>
              <w:pStyle w:val="af0"/>
              <w:numPr>
                <w:ilvl w:val="0"/>
                <w:numId w:val="201"/>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05891C8B" w14:textId="0DE97EB0" w:rsidR="00AC15B3" w:rsidRPr="000F0409" w:rsidRDefault="00D1166C">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1. Предмет, цели и задачи учебной дисциплины «Риск- ориентированный подход в системе корпоративного управления»</w:t>
            </w:r>
          </w:p>
        </w:tc>
        <w:tc>
          <w:tcPr>
            <w:tcW w:w="374" w:type="pct"/>
            <w:shd w:val="clear" w:color="auto" w:fill="auto"/>
            <w:vAlign w:val="center"/>
          </w:tcPr>
          <w:p w14:paraId="7818C43A" w14:textId="51ADE387" w:rsidR="00AC15B3" w:rsidRPr="000F0409" w:rsidRDefault="00CC5107" w:rsidP="002B539D">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28</w:t>
            </w:r>
          </w:p>
        </w:tc>
        <w:tc>
          <w:tcPr>
            <w:tcW w:w="523" w:type="pct"/>
            <w:shd w:val="clear" w:color="auto" w:fill="auto"/>
            <w:vAlign w:val="center"/>
          </w:tcPr>
          <w:p w14:paraId="692CED10" w14:textId="16FE97B9" w:rsidR="00AC15B3" w:rsidRPr="000F0409" w:rsidRDefault="00DE4DA8" w:rsidP="002B539D">
            <w:pPr>
              <w:tabs>
                <w:tab w:val="right" w:pos="851"/>
              </w:tabs>
              <w:spacing w:after="0" w:line="240" w:lineRule="auto"/>
              <w:jc w:val="center"/>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10</w:t>
            </w:r>
          </w:p>
        </w:tc>
        <w:tc>
          <w:tcPr>
            <w:tcW w:w="523" w:type="pct"/>
            <w:shd w:val="clear" w:color="auto" w:fill="auto"/>
            <w:vAlign w:val="center"/>
          </w:tcPr>
          <w:p w14:paraId="7B8F72B9" w14:textId="400F5A57" w:rsidR="00AC15B3" w:rsidRPr="000F0409" w:rsidRDefault="00DE4DA8" w:rsidP="002B539D">
            <w:pPr>
              <w:tabs>
                <w:tab w:val="right" w:pos="851"/>
              </w:tabs>
              <w:spacing w:after="0" w:line="240" w:lineRule="auto"/>
              <w:jc w:val="center"/>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4</w:t>
            </w:r>
          </w:p>
        </w:tc>
        <w:tc>
          <w:tcPr>
            <w:tcW w:w="746" w:type="pct"/>
            <w:shd w:val="clear" w:color="auto" w:fill="auto"/>
            <w:vAlign w:val="center"/>
          </w:tcPr>
          <w:p w14:paraId="49312356" w14:textId="2809960C" w:rsidR="00AC15B3" w:rsidRPr="000F0409" w:rsidRDefault="00DE4DA8" w:rsidP="002B539D">
            <w:pPr>
              <w:tabs>
                <w:tab w:val="right" w:pos="851"/>
              </w:tabs>
              <w:spacing w:after="0" w:line="240" w:lineRule="auto"/>
              <w:jc w:val="center"/>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6</w:t>
            </w:r>
          </w:p>
        </w:tc>
        <w:tc>
          <w:tcPr>
            <w:tcW w:w="598" w:type="pct"/>
            <w:shd w:val="clear" w:color="auto" w:fill="auto"/>
            <w:vAlign w:val="center"/>
          </w:tcPr>
          <w:p w14:paraId="7D256518" w14:textId="12CE070E" w:rsidR="00AC15B3" w:rsidRPr="000F0409" w:rsidRDefault="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18</w:t>
            </w:r>
          </w:p>
        </w:tc>
        <w:tc>
          <w:tcPr>
            <w:tcW w:w="819" w:type="pct"/>
            <w:shd w:val="clear" w:color="auto" w:fill="auto"/>
            <w:vAlign w:val="center"/>
          </w:tcPr>
          <w:p w14:paraId="1EA4352B" w14:textId="2202805B" w:rsidR="00AC15B3" w:rsidRPr="000F0409" w:rsidRDefault="002B539D" w:rsidP="00AC15B3">
            <w:pPr>
              <w:tabs>
                <w:tab w:val="right" w:pos="851"/>
              </w:tabs>
              <w:spacing w:after="0" w:line="240" w:lineRule="auto"/>
              <w:jc w:val="both"/>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Опрос; решение тестов</w:t>
            </w:r>
          </w:p>
        </w:tc>
      </w:tr>
      <w:tr w:rsidR="00CC5107" w:rsidRPr="000F0409" w14:paraId="70B8E6F2" w14:textId="77777777" w:rsidTr="001B1056">
        <w:tc>
          <w:tcPr>
            <w:tcW w:w="297" w:type="pct"/>
            <w:shd w:val="clear" w:color="auto" w:fill="auto"/>
          </w:tcPr>
          <w:p w14:paraId="75777AAE" w14:textId="47BEB787" w:rsidR="00CC5107" w:rsidRPr="000F0409" w:rsidRDefault="00CC5107" w:rsidP="001B1056">
            <w:pPr>
              <w:pStyle w:val="af0"/>
              <w:numPr>
                <w:ilvl w:val="0"/>
                <w:numId w:val="201"/>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03AA687D" w14:textId="04F15C83" w:rsidR="00CC5107" w:rsidRPr="000F0409" w:rsidRDefault="00CC5107" w:rsidP="00CC5107">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2. Корпоративные конфликты как источник корпоративных рисков</w:t>
            </w:r>
            <w:r w:rsidRPr="000F0409" w:rsidDel="00D1166C">
              <w:rPr>
                <w:rFonts w:ascii="Times New Roman" w:hAnsi="Times New Roman" w:cs="Times New Roman"/>
                <w:bCs/>
                <w:sz w:val="24"/>
                <w:szCs w:val="24"/>
              </w:rPr>
              <w:t xml:space="preserve"> </w:t>
            </w:r>
          </w:p>
        </w:tc>
        <w:tc>
          <w:tcPr>
            <w:tcW w:w="374" w:type="pct"/>
            <w:shd w:val="clear" w:color="auto" w:fill="auto"/>
            <w:vAlign w:val="center"/>
          </w:tcPr>
          <w:p w14:paraId="3B773FE1" w14:textId="3A76B873"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22</w:t>
            </w:r>
          </w:p>
        </w:tc>
        <w:tc>
          <w:tcPr>
            <w:tcW w:w="523" w:type="pct"/>
            <w:shd w:val="clear" w:color="auto" w:fill="auto"/>
            <w:vAlign w:val="center"/>
          </w:tcPr>
          <w:p w14:paraId="68DA649E" w14:textId="778EE9B8"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8</w:t>
            </w:r>
          </w:p>
        </w:tc>
        <w:tc>
          <w:tcPr>
            <w:tcW w:w="523" w:type="pct"/>
            <w:shd w:val="clear" w:color="auto" w:fill="auto"/>
            <w:vAlign w:val="center"/>
          </w:tcPr>
          <w:p w14:paraId="1D52DEFC" w14:textId="40A91ECC"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4</w:t>
            </w:r>
          </w:p>
        </w:tc>
        <w:tc>
          <w:tcPr>
            <w:tcW w:w="746" w:type="pct"/>
            <w:shd w:val="clear" w:color="auto" w:fill="auto"/>
            <w:vAlign w:val="center"/>
          </w:tcPr>
          <w:p w14:paraId="0F413E5E" w14:textId="330F41C4"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4</w:t>
            </w:r>
          </w:p>
        </w:tc>
        <w:tc>
          <w:tcPr>
            <w:tcW w:w="598" w:type="pct"/>
            <w:shd w:val="clear" w:color="auto" w:fill="auto"/>
            <w:vAlign w:val="center"/>
          </w:tcPr>
          <w:p w14:paraId="5502674D" w14:textId="6B5AC4E2"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14</w:t>
            </w:r>
          </w:p>
        </w:tc>
        <w:tc>
          <w:tcPr>
            <w:tcW w:w="819" w:type="pct"/>
            <w:shd w:val="clear" w:color="auto" w:fill="auto"/>
          </w:tcPr>
          <w:p w14:paraId="5841D5EE" w14:textId="143FF349" w:rsidR="00CC5107" w:rsidRPr="000F0409" w:rsidRDefault="00CC5107" w:rsidP="00CC5107">
            <w:pPr>
              <w:tabs>
                <w:tab w:val="right" w:pos="851"/>
              </w:tabs>
              <w:spacing w:after="0" w:line="240" w:lineRule="auto"/>
              <w:jc w:val="both"/>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CC5107" w:rsidRPr="000F0409" w14:paraId="04F02609" w14:textId="77777777" w:rsidTr="001B1056">
        <w:tc>
          <w:tcPr>
            <w:tcW w:w="297" w:type="pct"/>
            <w:shd w:val="clear" w:color="auto" w:fill="auto"/>
          </w:tcPr>
          <w:p w14:paraId="48EC2AE6" w14:textId="77777777" w:rsidR="00CC5107" w:rsidRPr="000F0409" w:rsidRDefault="00CC5107" w:rsidP="001B1056">
            <w:pPr>
              <w:pStyle w:val="af0"/>
              <w:numPr>
                <w:ilvl w:val="0"/>
                <w:numId w:val="201"/>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27368CCD" w14:textId="04E5A779" w:rsidR="00CC5107" w:rsidRPr="000F0409" w:rsidRDefault="00CC5107" w:rsidP="001B1056">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3. Методы управления корпоративными рисками</w:t>
            </w:r>
          </w:p>
        </w:tc>
        <w:tc>
          <w:tcPr>
            <w:tcW w:w="374" w:type="pct"/>
            <w:shd w:val="clear" w:color="auto" w:fill="auto"/>
            <w:vAlign w:val="center"/>
          </w:tcPr>
          <w:p w14:paraId="72C466BE" w14:textId="05B168D9"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22</w:t>
            </w:r>
          </w:p>
        </w:tc>
        <w:tc>
          <w:tcPr>
            <w:tcW w:w="523" w:type="pct"/>
            <w:shd w:val="clear" w:color="auto" w:fill="auto"/>
            <w:vAlign w:val="center"/>
          </w:tcPr>
          <w:p w14:paraId="73A671CB" w14:textId="77948111"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8</w:t>
            </w:r>
          </w:p>
        </w:tc>
        <w:tc>
          <w:tcPr>
            <w:tcW w:w="523" w:type="pct"/>
            <w:shd w:val="clear" w:color="auto" w:fill="auto"/>
            <w:vAlign w:val="center"/>
          </w:tcPr>
          <w:p w14:paraId="536872CE" w14:textId="78F55D47"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4</w:t>
            </w:r>
          </w:p>
        </w:tc>
        <w:tc>
          <w:tcPr>
            <w:tcW w:w="746" w:type="pct"/>
            <w:shd w:val="clear" w:color="auto" w:fill="auto"/>
            <w:vAlign w:val="center"/>
          </w:tcPr>
          <w:p w14:paraId="69091EA0" w14:textId="39198BA8"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4</w:t>
            </w:r>
          </w:p>
        </w:tc>
        <w:tc>
          <w:tcPr>
            <w:tcW w:w="598" w:type="pct"/>
            <w:shd w:val="clear" w:color="auto" w:fill="auto"/>
            <w:vAlign w:val="center"/>
          </w:tcPr>
          <w:p w14:paraId="1DE8DF81" w14:textId="66A64FC0"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14</w:t>
            </w:r>
          </w:p>
        </w:tc>
        <w:tc>
          <w:tcPr>
            <w:tcW w:w="819" w:type="pct"/>
            <w:shd w:val="clear" w:color="auto" w:fill="auto"/>
          </w:tcPr>
          <w:p w14:paraId="09D3299D" w14:textId="4335827E" w:rsidR="00CC5107" w:rsidRPr="000F0409" w:rsidRDefault="00CC5107" w:rsidP="00CC5107">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CC5107" w:rsidRPr="000F0409" w14:paraId="2E8EB4CC" w14:textId="77777777" w:rsidTr="001B1056">
        <w:tc>
          <w:tcPr>
            <w:tcW w:w="297" w:type="pct"/>
            <w:shd w:val="clear" w:color="auto" w:fill="auto"/>
          </w:tcPr>
          <w:p w14:paraId="539C926B" w14:textId="084EB66F" w:rsidR="00CC5107" w:rsidRPr="000F0409" w:rsidRDefault="00CC5107" w:rsidP="001B1056">
            <w:pPr>
              <w:pStyle w:val="af0"/>
              <w:numPr>
                <w:ilvl w:val="0"/>
                <w:numId w:val="201"/>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38A9EC43" w14:textId="20E13D12" w:rsidR="00CC5107" w:rsidRPr="000F0409" w:rsidRDefault="00CC5107" w:rsidP="001B1056">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4. Риск аппетит в системе корпоративного управления</w:t>
            </w:r>
            <w:r w:rsidRPr="000F0409" w:rsidDel="00D1166C">
              <w:rPr>
                <w:rFonts w:ascii="Times New Roman" w:hAnsi="Times New Roman" w:cs="Times New Roman"/>
                <w:bCs/>
                <w:sz w:val="24"/>
                <w:szCs w:val="24"/>
              </w:rPr>
              <w:t xml:space="preserve"> </w:t>
            </w:r>
          </w:p>
        </w:tc>
        <w:tc>
          <w:tcPr>
            <w:tcW w:w="374" w:type="pct"/>
            <w:shd w:val="clear" w:color="auto" w:fill="auto"/>
            <w:vAlign w:val="center"/>
          </w:tcPr>
          <w:p w14:paraId="69D99490" w14:textId="7BF0A7D0"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18</w:t>
            </w:r>
          </w:p>
        </w:tc>
        <w:tc>
          <w:tcPr>
            <w:tcW w:w="523" w:type="pct"/>
            <w:shd w:val="clear" w:color="auto" w:fill="auto"/>
            <w:vAlign w:val="center"/>
          </w:tcPr>
          <w:p w14:paraId="5B254A6D" w14:textId="5A62D351"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4</w:t>
            </w:r>
          </w:p>
        </w:tc>
        <w:tc>
          <w:tcPr>
            <w:tcW w:w="523" w:type="pct"/>
            <w:shd w:val="clear" w:color="auto" w:fill="auto"/>
            <w:vAlign w:val="center"/>
          </w:tcPr>
          <w:p w14:paraId="40A529F0" w14:textId="1C51B4E7"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2</w:t>
            </w:r>
          </w:p>
        </w:tc>
        <w:tc>
          <w:tcPr>
            <w:tcW w:w="746" w:type="pct"/>
            <w:shd w:val="clear" w:color="auto" w:fill="auto"/>
            <w:vAlign w:val="center"/>
          </w:tcPr>
          <w:p w14:paraId="1B46BD13" w14:textId="0595B9AB"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2</w:t>
            </w:r>
          </w:p>
        </w:tc>
        <w:tc>
          <w:tcPr>
            <w:tcW w:w="598" w:type="pct"/>
            <w:shd w:val="clear" w:color="auto" w:fill="auto"/>
            <w:vAlign w:val="center"/>
          </w:tcPr>
          <w:p w14:paraId="03D03010" w14:textId="5C008DFE"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14</w:t>
            </w:r>
          </w:p>
        </w:tc>
        <w:tc>
          <w:tcPr>
            <w:tcW w:w="819" w:type="pct"/>
            <w:shd w:val="clear" w:color="auto" w:fill="auto"/>
          </w:tcPr>
          <w:p w14:paraId="64D08517" w14:textId="1C541DF2" w:rsidR="00CC5107" w:rsidRPr="000F0409" w:rsidRDefault="00CC5107" w:rsidP="00CC5107">
            <w:pPr>
              <w:tabs>
                <w:tab w:val="right" w:pos="851"/>
              </w:tabs>
              <w:spacing w:after="0" w:line="240" w:lineRule="auto"/>
              <w:jc w:val="both"/>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CC5107" w:rsidRPr="000F0409" w14:paraId="3EAECCD9" w14:textId="77777777" w:rsidTr="001B1056">
        <w:tc>
          <w:tcPr>
            <w:tcW w:w="297" w:type="pct"/>
            <w:shd w:val="clear" w:color="auto" w:fill="auto"/>
          </w:tcPr>
          <w:p w14:paraId="3D9645FD" w14:textId="77777777" w:rsidR="00CC5107" w:rsidRPr="000F0409" w:rsidRDefault="00CC5107" w:rsidP="001B1056">
            <w:pPr>
              <w:pStyle w:val="af0"/>
              <w:numPr>
                <w:ilvl w:val="0"/>
                <w:numId w:val="201"/>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4907D413" w14:textId="35384FE0" w:rsidR="00CC5107" w:rsidRPr="000F0409" w:rsidRDefault="00CC5107" w:rsidP="00CC5107">
            <w:pPr>
              <w:tabs>
                <w:tab w:val="right" w:pos="851"/>
              </w:tabs>
              <w:spacing w:after="0" w:line="240" w:lineRule="auto"/>
              <w:rPr>
                <w:rFonts w:ascii="Times New Roman" w:hAnsi="Times New Roman" w:cs="Times New Roman"/>
                <w:b/>
                <w:bCs/>
                <w:sz w:val="24"/>
                <w:szCs w:val="24"/>
              </w:rPr>
            </w:pPr>
            <w:r w:rsidRPr="000F0409">
              <w:rPr>
                <w:rFonts w:ascii="Times New Roman" w:hAnsi="Times New Roman" w:cs="Times New Roman"/>
                <w:bCs/>
                <w:sz w:val="24"/>
                <w:szCs w:val="24"/>
              </w:rPr>
              <w:t>Тема 5. Корпоративная риск-управленская культура компании</w:t>
            </w:r>
          </w:p>
        </w:tc>
        <w:tc>
          <w:tcPr>
            <w:tcW w:w="374" w:type="pct"/>
            <w:shd w:val="clear" w:color="auto" w:fill="auto"/>
            <w:vAlign w:val="center"/>
          </w:tcPr>
          <w:p w14:paraId="4C5FBC96" w14:textId="1DAFC05A" w:rsidR="00CC5107" w:rsidRPr="000F0409" w:rsidRDefault="00CC5107" w:rsidP="00CC5107">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sz w:val="24"/>
                <w:szCs w:val="24"/>
              </w:rPr>
              <w:t>18</w:t>
            </w:r>
          </w:p>
        </w:tc>
        <w:tc>
          <w:tcPr>
            <w:tcW w:w="523" w:type="pct"/>
            <w:shd w:val="clear" w:color="auto" w:fill="auto"/>
            <w:vAlign w:val="center"/>
          </w:tcPr>
          <w:p w14:paraId="0FD29E9C" w14:textId="252C751B" w:rsidR="00CC5107" w:rsidRPr="000F0409" w:rsidRDefault="00CC5107" w:rsidP="00CC5107">
            <w:pPr>
              <w:tabs>
                <w:tab w:val="right" w:pos="851"/>
              </w:tabs>
              <w:spacing w:after="0" w:line="240" w:lineRule="auto"/>
              <w:jc w:val="center"/>
              <w:rPr>
                <w:rFonts w:ascii="Times New Roman" w:eastAsia="Times New Roman" w:hAnsi="Times New Roman" w:cs="Times New Roman"/>
                <w:b/>
                <w:color w:val="000000"/>
                <w:sz w:val="24"/>
                <w:szCs w:val="24"/>
                <w:lang w:eastAsia="ru-RU"/>
              </w:rPr>
            </w:pPr>
            <w:r w:rsidRPr="000F0409">
              <w:rPr>
                <w:rFonts w:ascii="Times New Roman" w:eastAsia="Times New Roman" w:hAnsi="Times New Roman" w:cs="Times New Roman"/>
                <w:color w:val="000000"/>
                <w:sz w:val="24"/>
                <w:szCs w:val="24"/>
                <w:lang w:eastAsia="ru-RU"/>
              </w:rPr>
              <w:t>4</w:t>
            </w:r>
          </w:p>
        </w:tc>
        <w:tc>
          <w:tcPr>
            <w:tcW w:w="523" w:type="pct"/>
            <w:shd w:val="clear" w:color="auto" w:fill="auto"/>
            <w:vAlign w:val="center"/>
          </w:tcPr>
          <w:p w14:paraId="1E1B9187" w14:textId="12EB6FAE" w:rsidR="00CC5107" w:rsidRPr="000F0409" w:rsidRDefault="00CC5107" w:rsidP="00CC5107">
            <w:pPr>
              <w:tabs>
                <w:tab w:val="right" w:pos="851"/>
              </w:tabs>
              <w:spacing w:after="0" w:line="240" w:lineRule="auto"/>
              <w:jc w:val="center"/>
              <w:rPr>
                <w:rFonts w:ascii="Times New Roman" w:eastAsia="Times New Roman" w:hAnsi="Times New Roman" w:cs="Times New Roman"/>
                <w:b/>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746" w:type="pct"/>
            <w:shd w:val="clear" w:color="auto" w:fill="auto"/>
            <w:vAlign w:val="center"/>
          </w:tcPr>
          <w:p w14:paraId="22AAAD21" w14:textId="50C5B2FB" w:rsidR="00CC5107" w:rsidRPr="000F0409" w:rsidRDefault="00CC5107" w:rsidP="00CC5107">
            <w:pPr>
              <w:tabs>
                <w:tab w:val="right" w:pos="851"/>
              </w:tabs>
              <w:spacing w:after="0" w:line="240" w:lineRule="auto"/>
              <w:jc w:val="center"/>
              <w:rPr>
                <w:rFonts w:ascii="Times New Roman" w:eastAsia="Times New Roman" w:hAnsi="Times New Roman" w:cs="Times New Roman"/>
                <w:b/>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598" w:type="pct"/>
            <w:shd w:val="clear" w:color="auto" w:fill="auto"/>
            <w:vAlign w:val="center"/>
          </w:tcPr>
          <w:p w14:paraId="08C0909A" w14:textId="008B1A19" w:rsidR="00CC5107" w:rsidRPr="000F0409" w:rsidRDefault="00CC5107" w:rsidP="00CC5107">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sz w:val="24"/>
                <w:szCs w:val="24"/>
              </w:rPr>
              <w:t>14</w:t>
            </w:r>
          </w:p>
        </w:tc>
        <w:tc>
          <w:tcPr>
            <w:tcW w:w="819" w:type="pct"/>
            <w:shd w:val="clear" w:color="auto" w:fill="auto"/>
          </w:tcPr>
          <w:p w14:paraId="5E780D9B" w14:textId="1E98D51F" w:rsidR="00CC5107" w:rsidRPr="000F0409" w:rsidRDefault="00CC5107" w:rsidP="00CC5107">
            <w:pPr>
              <w:tabs>
                <w:tab w:val="right" w:pos="851"/>
              </w:tabs>
              <w:spacing w:after="0" w:line="240" w:lineRule="auto"/>
              <w:jc w:val="center"/>
              <w:rPr>
                <w:rFonts w:ascii="Times New Roman" w:hAnsi="Times New Roman" w:cs="Times New Roman"/>
                <w:b/>
                <w:bCs/>
                <w:sz w:val="24"/>
                <w:szCs w:val="24"/>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CC5107" w:rsidRPr="000F0409" w14:paraId="04BE858B" w14:textId="77777777" w:rsidTr="001B1056">
        <w:tc>
          <w:tcPr>
            <w:tcW w:w="297" w:type="pct"/>
            <w:shd w:val="clear" w:color="auto" w:fill="auto"/>
          </w:tcPr>
          <w:p w14:paraId="4DA13667" w14:textId="77777777" w:rsidR="00CC5107" w:rsidRPr="000F0409" w:rsidRDefault="00CC5107" w:rsidP="001B1056">
            <w:pPr>
              <w:tabs>
                <w:tab w:val="right" w:pos="851"/>
              </w:tabs>
              <w:spacing w:after="0" w:line="240" w:lineRule="auto"/>
              <w:jc w:val="both"/>
              <w:rPr>
                <w:rFonts w:ascii="Times New Roman" w:hAnsi="Times New Roman" w:cs="Times New Roman"/>
                <w:sz w:val="24"/>
                <w:szCs w:val="24"/>
              </w:rPr>
            </w:pPr>
          </w:p>
        </w:tc>
        <w:tc>
          <w:tcPr>
            <w:tcW w:w="1120" w:type="pct"/>
            <w:shd w:val="clear" w:color="auto" w:fill="auto"/>
            <w:vAlign w:val="center"/>
          </w:tcPr>
          <w:p w14:paraId="3CB0E862" w14:textId="5DD5CFA5" w:rsidR="00CC5107" w:rsidRPr="000F0409" w:rsidRDefault="00CC5107" w:rsidP="001B1056">
            <w:pPr>
              <w:tabs>
                <w:tab w:val="right" w:pos="851"/>
              </w:tabs>
              <w:spacing w:after="0" w:line="240" w:lineRule="auto"/>
              <w:jc w:val="center"/>
              <w:rPr>
                <w:rFonts w:ascii="Times New Roman" w:hAnsi="Times New Roman" w:cs="Times New Roman"/>
                <w:bCs/>
                <w:sz w:val="24"/>
                <w:szCs w:val="24"/>
              </w:rPr>
            </w:pPr>
            <w:r w:rsidRPr="000F0409">
              <w:rPr>
                <w:rFonts w:ascii="Times New Roman" w:hAnsi="Times New Roman" w:cs="Times New Roman"/>
                <w:b/>
                <w:bCs/>
                <w:sz w:val="24"/>
                <w:szCs w:val="24"/>
              </w:rPr>
              <w:t>Итого в  6 семестре</w:t>
            </w:r>
          </w:p>
        </w:tc>
        <w:tc>
          <w:tcPr>
            <w:tcW w:w="374" w:type="pct"/>
            <w:shd w:val="clear" w:color="auto" w:fill="auto"/>
            <w:vAlign w:val="center"/>
          </w:tcPr>
          <w:p w14:paraId="69CFBEB5" w14:textId="3EAE17FD"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b/>
                <w:sz w:val="24"/>
                <w:szCs w:val="24"/>
              </w:rPr>
              <w:t>108</w:t>
            </w:r>
          </w:p>
        </w:tc>
        <w:tc>
          <w:tcPr>
            <w:tcW w:w="523" w:type="pct"/>
            <w:shd w:val="clear" w:color="auto" w:fill="auto"/>
            <w:vAlign w:val="center"/>
          </w:tcPr>
          <w:p w14:paraId="61D40E0D" w14:textId="37DB2618"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b/>
                <w:color w:val="000000"/>
                <w:sz w:val="24"/>
                <w:szCs w:val="24"/>
                <w:lang w:eastAsia="ru-RU"/>
              </w:rPr>
              <w:t>34</w:t>
            </w:r>
          </w:p>
        </w:tc>
        <w:tc>
          <w:tcPr>
            <w:tcW w:w="523" w:type="pct"/>
            <w:shd w:val="clear" w:color="auto" w:fill="auto"/>
            <w:vAlign w:val="center"/>
          </w:tcPr>
          <w:p w14:paraId="1F2C02EF" w14:textId="6D5130BF"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b/>
                <w:color w:val="000000"/>
                <w:sz w:val="24"/>
                <w:szCs w:val="24"/>
                <w:lang w:eastAsia="ru-RU"/>
              </w:rPr>
              <w:t>16</w:t>
            </w:r>
          </w:p>
        </w:tc>
        <w:tc>
          <w:tcPr>
            <w:tcW w:w="746" w:type="pct"/>
            <w:shd w:val="clear" w:color="auto" w:fill="auto"/>
            <w:vAlign w:val="center"/>
          </w:tcPr>
          <w:p w14:paraId="7679481D" w14:textId="5EC7FAE8"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b/>
                <w:color w:val="000000"/>
                <w:sz w:val="24"/>
                <w:szCs w:val="24"/>
                <w:lang w:eastAsia="ru-RU"/>
              </w:rPr>
              <w:t>18</w:t>
            </w:r>
          </w:p>
        </w:tc>
        <w:tc>
          <w:tcPr>
            <w:tcW w:w="598" w:type="pct"/>
            <w:shd w:val="clear" w:color="auto" w:fill="auto"/>
            <w:vAlign w:val="center"/>
          </w:tcPr>
          <w:p w14:paraId="25D070B4" w14:textId="38F1894C"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b/>
                <w:sz w:val="24"/>
                <w:szCs w:val="24"/>
              </w:rPr>
              <w:t>74</w:t>
            </w:r>
          </w:p>
        </w:tc>
        <w:tc>
          <w:tcPr>
            <w:tcW w:w="819" w:type="pct"/>
            <w:shd w:val="clear" w:color="auto" w:fill="auto"/>
            <w:vAlign w:val="center"/>
          </w:tcPr>
          <w:p w14:paraId="48808015" w14:textId="2F67514D" w:rsidR="00CC5107" w:rsidRPr="000F0409" w:rsidRDefault="00CC5107" w:rsidP="001B1056">
            <w:pPr>
              <w:tabs>
                <w:tab w:val="right" w:pos="851"/>
              </w:tabs>
              <w:spacing w:after="0" w:line="240" w:lineRule="auto"/>
              <w:jc w:val="center"/>
              <w:rPr>
                <w:rFonts w:ascii="Times New Roman" w:hAnsi="Times New Roman" w:cs="Times New Roman"/>
                <w:b/>
                <w:bCs/>
                <w:sz w:val="24"/>
                <w:szCs w:val="24"/>
              </w:rPr>
            </w:pPr>
            <w:r w:rsidRPr="000F0409">
              <w:rPr>
                <w:rFonts w:ascii="Times New Roman" w:hAnsi="Times New Roman" w:cs="Times New Roman"/>
                <w:b/>
                <w:bCs/>
                <w:sz w:val="24"/>
                <w:szCs w:val="24"/>
              </w:rPr>
              <w:t>Контроль-</w:t>
            </w:r>
            <w:proofErr w:type="spellStart"/>
            <w:r w:rsidRPr="000F0409">
              <w:rPr>
                <w:rFonts w:ascii="Times New Roman" w:hAnsi="Times New Roman" w:cs="Times New Roman"/>
                <w:b/>
                <w:bCs/>
                <w:sz w:val="24"/>
                <w:szCs w:val="24"/>
              </w:rPr>
              <w:t>ная</w:t>
            </w:r>
            <w:proofErr w:type="spellEnd"/>
            <w:r w:rsidRPr="000F0409">
              <w:rPr>
                <w:rFonts w:ascii="Times New Roman" w:hAnsi="Times New Roman" w:cs="Times New Roman"/>
                <w:b/>
                <w:bCs/>
                <w:sz w:val="24"/>
                <w:szCs w:val="24"/>
              </w:rPr>
              <w:t xml:space="preserve"> работа</w:t>
            </w:r>
          </w:p>
        </w:tc>
      </w:tr>
      <w:tr w:rsidR="00CC5107" w:rsidRPr="000F0409" w14:paraId="15211771" w14:textId="77777777" w:rsidTr="001B1056">
        <w:tc>
          <w:tcPr>
            <w:tcW w:w="297" w:type="pct"/>
            <w:shd w:val="clear" w:color="auto" w:fill="auto"/>
          </w:tcPr>
          <w:p w14:paraId="0AC5A113" w14:textId="77777777" w:rsidR="00CC5107" w:rsidRPr="000F0409" w:rsidRDefault="00CC5107" w:rsidP="001B1056">
            <w:pPr>
              <w:pStyle w:val="af0"/>
              <w:numPr>
                <w:ilvl w:val="0"/>
                <w:numId w:val="201"/>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5AC11C8F" w14:textId="620D8A21" w:rsidR="00CC5107" w:rsidRPr="000F0409" w:rsidRDefault="00CC5107" w:rsidP="001B1056">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 xml:space="preserve">Тема 6.  Риск-ориентированный подход в корпоративном управлении </w:t>
            </w:r>
          </w:p>
        </w:tc>
        <w:tc>
          <w:tcPr>
            <w:tcW w:w="374" w:type="pct"/>
            <w:shd w:val="clear" w:color="auto" w:fill="auto"/>
            <w:vAlign w:val="center"/>
          </w:tcPr>
          <w:p w14:paraId="3D717ECE" w14:textId="3C78FD30"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30</w:t>
            </w:r>
          </w:p>
        </w:tc>
        <w:tc>
          <w:tcPr>
            <w:tcW w:w="523" w:type="pct"/>
            <w:shd w:val="clear" w:color="auto" w:fill="auto"/>
            <w:vAlign w:val="center"/>
          </w:tcPr>
          <w:p w14:paraId="461A6B0B" w14:textId="0895F52E"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12</w:t>
            </w:r>
          </w:p>
        </w:tc>
        <w:tc>
          <w:tcPr>
            <w:tcW w:w="523" w:type="pct"/>
            <w:shd w:val="clear" w:color="auto" w:fill="auto"/>
            <w:vAlign w:val="center"/>
          </w:tcPr>
          <w:p w14:paraId="7E896666" w14:textId="7BEB97E9" w:rsidR="00CC5107" w:rsidRPr="000F0409" w:rsidRDefault="00F9222D"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4</w:t>
            </w:r>
          </w:p>
        </w:tc>
        <w:tc>
          <w:tcPr>
            <w:tcW w:w="746" w:type="pct"/>
            <w:shd w:val="clear" w:color="auto" w:fill="auto"/>
            <w:vAlign w:val="center"/>
          </w:tcPr>
          <w:p w14:paraId="782A5C59" w14:textId="182FBA50" w:rsidR="00CC5107" w:rsidRPr="000F0409" w:rsidDel="004A14C5" w:rsidRDefault="00F9222D"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8</w:t>
            </w:r>
          </w:p>
        </w:tc>
        <w:tc>
          <w:tcPr>
            <w:tcW w:w="598" w:type="pct"/>
            <w:shd w:val="clear" w:color="auto" w:fill="auto"/>
          </w:tcPr>
          <w:p w14:paraId="7F2A78CD" w14:textId="77777777" w:rsidR="00CC5107" w:rsidRPr="000F0409" w:rsidRDefault="00CC5107" w:rsidP="00CC5107">
            <w:pPr>
              <w:tabs>
                <w:tab w:val="right" w:pos="851"/>
              </w:tabs>
              <w:spacing w:after="0" w:line="240" w:lineRule="auto"/>
              <w:jc w:val="center"/>
              <w:rPr>
                <w:rFonts w:ascii="Times New Roman" w:hAnsi="Times New Roman" w:cs="Times New Roman"/>
                <w:sz w:val="24"/>
                <w:szCs w:val="24"/>
              </w:rPr>
            </w:pPr>
          </w:p>
          <w:p w14:paraId="0C406380" w14:textId="77777777" w:rsidR="00F9222D" w:rsidRPr="000F0409" w:rsidRDefault="00F9222D" w:rsidP="00CC5107">
            <w:pPr>
              <w:tabs>
                <w:tab w:val="right" w:pos="851"/>
              </w:tabs>
              <w:spacing w:after="0" w:line="240" w:lineRule="auto"/>
              <w:jc w:val="center"/>
              <w:rPr>
                <w:rFonts w:ascii="Times New Roman" w:hAnsi="Times New Roman" w:cs="Times New Roman"/>
                <w:sz w:val="24"/>
                <w:szCs w:val="24"/>
              </w:rPr>
            </w:pPr>
          </w:p>
          <w:p w14:paraId="0C25C7EF" w14:textId="7A0B3B7E"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18</w:t>
            </w:r>
          </w:p>
        </w:tc>
        <w:tc>
          <w:tcPr>
            <w:tcW w:w="819" w:type="pct"/>
            <w:shd w:val="clear" w:color="auto" w:fill="auto"/>
          </w:tcPr>
          <w:p w14:paraId="2073CA35" w14:textId="1BF645F7" w:rsidR="00CC5107" w:rsidRPr="000F0409" w:rsidRDefault="00CC5107" w:rsidP="00CC5107">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CC5107" w:rsidRPr="000F0409" w14:paraId="7C05763A" w14:textId="77777777" w:rsidTr="001B1056">
        <w:tc>
          <w:tcPr>
            <w:tcW w:w="297" w:type="pct"/>
            <w:shd w:val="clear" w:color="auto" w:fill="auto"/>
          </w:tcPr>
          <w:p w14:paraId="7EF0241C" w14:textId="77777777" w:rsidR="00CC5107" w:rsidRPr="000F0409" w:rsidRDefault="00CC5107" w:rsidP="001B1056">
            <w:pPr>
              <w:pStyle w:val="af0"/>
              <w:numPr>
                <w:ilvl w:val="0"/>
                <w:numId w:val="201"/>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5DA64C24" w14:textId="0E69D5BB" w:rsidR="00CC5107" w:rsidRPr="000F0409" w:rsidRDefault="00CC5107" w:rsidP="001B1056">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 xml:space="preserve">Тема 7. Риск-ориентированный подход в управлении корпоративными финансами </w:t>
            </w:r>
          </w:p>
        </w:tc>
        <w:tc>
          <w:tcPr>
            <w:tcW w:w="374" w:type="pct"/>
            <w:shd w:val="clear" w:color="auto" w:fill="auto"/>
            <w:vAlign w:val="center"/>
          </w:tcPr>
          <w:p w14:paraId="4FC3F897" w14:textId="04B3CD5E" w:rsidR="00CC5107" w:rsidRPr="000F0409" w:rsidRDefault="00F9222D"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26</w:t>
            </w:r>
          </w:p>
        </w:tc>
        <w:tc>
          <w:tcPr>
            <w:tcW w:w="523" w:type="pct"/>
            <w:shd w:val="clear" w:color="auto" w:fill="auto"/>
            <w:vAlign w:val="center"/>
          </w:tcPr>
          <w:p w14:paraId="2C2487D5" w14:textId="70397D0B" w:rsidR="00CC5107" w:rsidRPr="000F0409" w:rsidRDefault="00F9222D"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8</w:t>
            </w:r>
          </w:p>
        </w:tc>
        <w:tc>
          <w:tcPr>
            <w:tcW w:w="523" w:type="pct"/>
            <w:shd w:val="clear" w:color="auto" w:fill="auto"/>
            <w:vAlign w:val="center"/>
          </w:tcPr>
          <w:p w14:paraId="107BBB17" w14:textId="23B5BF11"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746" w:type="pct"/>
            <w:shd w:val="clear" w:color="auto" w:fill="auto"/>
            <w:vAlign w:val="center"/>
          </w:tcPr>
          <w:p w14:paraId="75C52A7C" w14:textId="63C5F8CD" w:rsidR="00CC5107" w:rsidRPr="000F0409" w:rsidRDefault="00F9222D"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6</w:t>
            </w:r>
          </w:p>
        </w:tc>
        <w:tc>
          <w:tcPr>
            <w:tcW w:w="598" w:type="pct"/>
            <w:shd w:val="clear" w:color="auto" w:fill="auto"/>
          </w:tcPr>
          <w:p w14:paraId="1B6954CC" w14:textId="77777777" w:rsidR="00CC5107" w:rsidRPr="000F0409" w:rsidRDefault="00CC5107" w:rsidP="00CC5107">
            <w:pPr>
              <w:tabs>
                <w:tab w:val="right" w:pos="851"/>
              </w:tabs>
              <w:spacing w:after="0" w:line="240" w:lineRule="auto"/>
              <w:jc w:val="center"/>
              <w:rPr>
                <w:rFonts w:ascii="Times New Roman" w:hAnsi="Times New Roman" w:cs="Times New Roman"/>
                <w:sz w:val="24"/>
                <w:szCs w:val="24"/>
              </w:rPr>
            </w:pPr>
          </w:p>
          <w:p w14:paraId="32E6E78F" w14:textId="77777777" w:rsidR="00CC5107" w:rsidRPr="000F0409" w:rsidRDefault="00CC5107" w:rsidP="00CC5107">
            <w:pPr>
              <w:tabs>
                <w:tab w:val="right" w:pos="851"/>
              </w:tabs>
              <w:spacing w:after="0" w:line="240" w:lineRule="auto"/>
              <w:jc w:val="center"/>
              <w:rPr>
                <w:rFonts w:ascii="Times New Roman" w:hAnsi="Times New Roman" w:cs="Times New Roman"/>
                <w:sz w:val="24"/>
                <w:szCs w:val="24"/>
              </w:rPr>
            </w:pPr>
          </w:p>
          <w:p w14:paraId="6C016BFF" w14:textId="77777777" w:rsidR="00F9222D" w:rsidRPr="000F0409" w:rsidRDefault="00F9222D" w:rsidP="00CC5107">
            <w:pPr>
              <w:tabs>
                <w:tab w:val="right" w:pos="851"/>
              </w:tabs>
              <w:spacing w:after="0" w:line="240" w:lineRule="auto"/>
              <w:jc w:val="center"/>
              <w:rPr>
                <w:rFonts w:ascii="Times New Roman" w:hAnsi="Times New Roman" w:cs="Times New Roman"/>
                <w:sz w:val="24"/>
                <w:szCs w:val="24"/>
              </w:rPr>
            </w:pPr>
          </w:p>
          <w:p w14:paraId="27FBBBAD" w14:textId="5E0AABF9"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18</w:t>
            </w:r>
          </w:p>
        </w:tc>
        <w:tc>
          <w:tcPr>
            <w:tcW w:w="819" w:type="pct"/>
            <w:shd w:val="clear" w:color="auto" w:fill="auto"/>
          </w:tcPr>
          <w:p w14:paraId="7F5BB396" w14:textId="760AA3FF" w:rsidR="00CC5107" w:rsidRPr="000F0409" w:rsidRDefault="00CC5107">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Опрос; решение тестов, решение задач</w:t>
            </w:r>
          </w:p>
        </w:tc>
      </w:tr>
      <w:tr w:rsidR="00CC5107" w:rsidRPr="000F0409" w14:paraId="306DF9BF" w14:textId="77777777" w:rsidTr="001B1056">
        <w:tc>
          <w:tcPr>
            <w:tcW w:w="297" w:type="pct"/>
            <w:shd w:val="clear" w:color="auto" w:fill="auto"/>
          </w:tcPr>
          <w:p w14:paraId="1BF28B51" w14:textId="77777777" w:rsidR="00CC5107" w:rsidRPr="000F0409" w:rsidRDefault="00CC5107" w:rsidP="001B1056">
            <w:pPr>
              <w:pStyle w:val="af0"/>
              <w:numPr>
                <w:ilvl w:val="0"/>
                <w:numId w:val="201"/>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42D76809" w14:textId="630A5C10" w:rsidR="00CC5107" w:rsidRPr="000F0409" w:rsidRDefault="00CC5107" w:rsidP="001B1056">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8. Специфика инвестиционных рисков в корпоративном управлении</w:t>
            </w:r>
          </w:p>
        </w:tc>
        <w:tc>
          <w:tcPr>
            <w:tcW w:w="374" w:type="pct"/>
            <w:shd w:val="clear" w:color="auto" w:fill="auto"/>
            <w:vAlign w:val="center"/>
          </w:tcPr>
          <w:p w14:paraId="5CBEF14B" w14:textId="5CBD8422"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28</w:t>
            </w:r>
          </w:p>
        </w:tc>
        <w:tc>
          <w:tcPr>
            <w:tcW w:w="523" w:type="pct"/>
            <w:shd w:val="clear" w:color="auto" w:fill="auto"/>
            <w:vAlign w:val="center"/>
          </w:tcPr>
          <w:p w14:paraId="243BA3CA" w14:textId="0468C5CA"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10</w:t>
            </w:r>
          </w:p>
        </w:tc>
        <w:tc>
          <w:tcPr>
            <w:tcW w:w="523" w:type="pct"/>
            <w:shd w:val="clear" w:color="auto" w:fill="auto"/>
            <w:vAlign w:val="center"/>
          </w:tcPr>
          <w:p w14:paraId="1F07322F" w14:textId="0E6FB264"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746" w:type="pct"/>
            <w:shd w:val="clear" w:color="auto" w:fill="auto"/>
            <w:vAlign w:val="center"/>
          </w:tcPr>
          <w:p w14:paraId="721CF895" w14:textId="4052B2BC"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8</w:t>
            </w:r>
          </w:p>
        </w:tc>
        <w:tc>
          <w:tcPr>
            <w:tcW w:w="598" w:type="pct"/>
            <w:shd w:val="clear" w:color="auto" w:fill="auto"/>
          </w:tcPr>
          <w:p w14:paraId="48F78818" w14:textId="77777777" w:rsidR="00CC5107" w:rsidRPr="000F0409" w:rsidRDefault="00CC5107" w:rsidP="00CC5107">
            <w:pPr>
              <w:tabs>
                <w:tab w:val="right" w:pos="851"/>
              </w:tabs>
              <w:spacing w:after="0" w:line="240" w:lineRule="auto"/>
              <w:jc w:val="center"/>
              <w:rPr>
                <w:rFonts w:ascii="Times New Roman" w:hAnsi="Times New Roman" w:cs="Times New Roman"/>
                <w:sz w:val="24"/>
                <w:szCs w:val="24"/>
              </w:rPr>
            </w:pPr>
          </w:p>
          <w:p w14:paraId="5B2CC9FF" w14:textId="77777777" w:rsidR="00CC5107" w:rsidRPr="000F0409" w:rsidRDefault="00CC5107" w:rsidP="00CC5107">
            <w:pPr>
              <w:tabs>
                <w:tab w:val="right" w:pos="851"/>
              </w:tabs>
              <w:spacing w:after="0" w:line="240" w:lineRule="auto"/>
              <w:jc w:val="center"/>
              <w:rPr>
                <w:rFonts w:ascii="Times New Roman" w:hAnsi="Times New Roman" w:cs="Times New Roman"/>
                <w:sz w:val="24"/>
                <w:szCs w:val="24"/>
              </w:rPr>
            </w:pPr>
          </w:p>
          <w:p w14:paraId="5C795F38" w14:textId="3DF84E92"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18</w:t>
            </w:r>
          </w:p>
        </w:tc>
        <w:tc>
          <w:tcPr>
            <w:tcW w:w="819" w:type="pct"/>
            <w:shd w:val="clear" w:color="auto" w:fill="auto"/>
          </w:tcPr>
          <w:p w14:paraId="3746C12F" w14:textId="7696526F" w:rsidR="00CC5107" w:rsidRPr="000F0409" w:rsidRDefault="00CC5107" w:rsidP="00CC5107">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Опрос; решение тестов, решение задач</w:t>
            </w:r>
          </w:p>
        </w:tc>
      </w:tr>
      <w:tr w:rsidR="00CC5107" w:rsidRPr="000F0409" w14:paraId="3D761FBF" w14:textId="77777777" w:rsidTr="001B1056">
        <w:tc>
          <w:tcPr>
            <w:tcW w:w="297" w:type="pct"/>
            <w:shd w:val="clear" w:color="auto" w:fill="auto"/>
          </w:tcPr>
          <w:p w14:paraId="54894FE4" w14:textId="77777777" w:rsidR="00CC5107" w:rsidRPr="000F0409" w:rsidRDefault="00CC5107" w:rsidP="001B1056">
            <w:pPr>
              <w:pStyle w:val="af0"/>
              <w:numPr>
                <w:ilvl w:val="0"/>
                <w:numId w:val="201"/>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32CAC11C" w14:textId="451CDD88" w:rsidR="00CC5107" w:rsidRPr="000F0409" w:rsidRDefault="00CC5107" w:rsidP="001B1056">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9. Риск-ориентированный подход в антикризисном управлении</w:t>
            </w:r>
          </w:p>
        </w:tc>
        <w:tc>
          <w:tcPr>
            <w:tcW w:w="374" w:type="pct"/>
            <w:shd w:val="clear" w:color="auto" w:fill="auto"/>
            <w:vAlign w:val="center"/>
          </w:tcPr>
          <w:p w14:paraId="275F1C80" w14:textId="790FEBD1" w:rsidR="00CC5107" w:rsidRPr="000F0409" w:rsidRDefault="00F9222D"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32</w:t>
            </w:r>
          </w:p>
        </w:tc>
        <w:tc>
          <w:tcPr>
            <w:tcW w:w="523" w:type="pct"/>
            <w:shd w:val="clear" w:color="auto" w:fill="auto"/>
            <w:vAlign w:val="center"/>
          </w:tcPr>
          <w:p w14:paraId="06D51F5D" w14:textId="3E45FC72" w:rsidR="00CC5107" w:rsidRPr="000F0409" w:rsidRDefault="00F9222D"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12</w:t>
            </w:r>
          </w:p>
        </w:tc>
        <w:tc>
          <w:tcPr>
            <w:tcW w:w="523" w:type="pct"/>
            <w:shd w:val="clear" w:color="auto" w:fill="auto"/>
            <w:vAlign w:val="center"/>
          </w:tcPr>
          <w:p w14:paraId="3920E37D" w14:textId="3A5CBF8B"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746" w:type="pct"/>
            <w:shd w:val="clear" w:color="auto" w:fill="auto"/>
            <w:vAlign w:val="center"/>
          </w:tcPr>
          <w:p w14:paraId="3DC40ECC" w14:textId="485CAF5B"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10</w:t>
            </w:r>
          </w:p>
        </w:tc>
        <w:tc>
          <w:tcPr>
            <w:tcW w:w="598" w:type="pct"/>
            <w:shd w:val="clear" w:color="auto" w:fill="auto"/>
          </w:tcPr>
          <w:p w14:paraId="3B83B59F" w14:textId="77777777" w:rsidR="00CC5107" w:rsidRPr="000F0409" w:rsidRDefault="00CC5107" w:rsidP="00CC5107">
            <w:pPr>
              <w:tabs>
                <w:tab w:val="right" w:pos="851"/>
              </w:tabs>
              <w:spacing w:after="0" w:line="240" w:lineRule="auto"/>
              <w:jc w:val="center"/>
              <w:rPr>
                <w:rFonts w:ascii="Times New Roman" w:hAnsi="Times New Roman" w:cs="Times New Roman"/>
                <w:sz w:val="24"/>
                <w:szCs w:val="24"/>
              </w:rPr>
            </w:pPr>
          </w:p>
          <w:p w14:paraId="46DB7BB7" w14:textId="77777777" w:rsidR="00CC5107" w:rsidRPr="000F0409" w:rsidRDefault="00CC5107" w:rsidP="00CC5107">
            <w:pPr>
              <w:tabs>
                <w:tab w:val="right" w:pos="851"/>
              </w:tabs>
              <w:spacing w:after="0" w:line="240" w:lineRule="auto"/>
              <w:jc w:val="center"/>
              <w:rPr>
                <w:rFonts w:ascii="Times New Roman" w:hAnsi="Times New Roman" w:cs="Times New Roman"/>
                <w:sz w:val="24"/>
                <w:szCs w:val="24"/>
              </w:rPr>
            </w:pPr>
          </w:p>
          <w:p w14:paraId="25788087" w14:textId="646859E5"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20</w:t>
            </w:r>
          </w:p>
        </w:tc>
        <w:tc>
          <w:tcPr>
            <w:tcW w:w="819" w:type="pct"/>
            <w:shd w:val="clear" w:color="auto" w:fill="auto"/>
          </w:tcPr>
          <w:p w14:paraId="1AE77B69" w14:textId="4CDFFAED" w:rsidR="00CC5107" w:rsidRPr="000F0409" w:rsidRDefault="00CC5107" w:rsidP="00CC5107">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CC5107" w:rsidRPr="000F0409" w14:paraId="06D613B7" w14:textId="77777777" w:rsidTr="001B1056">
        <w:tc>
          <w:tcPr>
            <w:tcW w:w="297" w:type="pct"/>
            <w:shd w:val="clear" w:color="auto" w:fill="auto"/>
          </w:tcPr>
          <w:p w14:paraId="26EBC3E2" w14:textId="77777777" w:rsidR="00CC5107" w:rsidRPr="000F0409" w:rsidRDefault="00CC5107" w:rsidP="001B1056">
            <w:pPr>
              <w:pStyle w:val="af0"/>
              <w:numPr>
                <w:ilvl w:val="0"/>
                <w:numId w:val="201"/>
              </w:numPr>
              <w:tabs>
                <w:tab w:val="right" w:pos="851"/>
              </w:tabs>
              <w:spacing w:after="0" w:line="240" w:lineRule="auto"/>
              <w:jc w:val="both"/>
              <w:rPr>
                <w:rFonts w:ascii="Times New Roman" w:hAnsi="Times New Roman"/>
                <w:sz w:val="24"/>
                <w:szCs w:val="24"/>
              </w:rPr>
            </w:pPr>
          </w:p>
        </w:tc>
        <w:tc>
          <w:tcPr>
            <w:tcW w:w="1120" w:type="pct"/>
            <w:shd w:val="clear" w:color="auto" w:fill="auto"/>
            <w:vAlign w:val="center"/>
          </w:tcPr>
          <w:p w14:paraId="3DC68799" w14:textId="028D47F9" w:rsidR="00CC5107" w:rsidRPr="000F0409" w:rsidRDefault="00CC5107" w:rsidP="001B1056">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10. Риски в сделках слияния и поглощения в корпоративном управлении</w:t>
            </w:r>
          </w:p>
        </w:tc>
        <w:tc>
          <w:tcPr>
            <w:tcW w:w="374" w:type="pct"/>
            <w:shd w:val="clear" w:color="auto" w:fill="auto"/>
            <w:vAlign w:val="center"/>
          </w:tcPr>
          <w:p w14:paraId="044CD1E7" w14:textId="565A82B5"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34</w:t>
            </w:r>
          </w:p>
        </w:tc>
        <w:tc>
          <w:tcPr>
            <w:tcW w:w="523" w:type="pct"/>
            <w:shd w:val="clear" w:color="auto" w:fill="auto"/>
            <w:vAlign w:val="center"/>
          </w:tcPr>
          <w:p w14:paraId="121D2BD1" w14:textId="25B22A12"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14</w:t>
            </w:r>
          </w:p>
        </w:tc>
        <w:tc>
          <w:tcPr>
            <w:tcW w:w="523" w:type="pct"/>
            <w:shd w:val="clear" w:color="auto" w:fill="auto"/>
            <w:vAlign w:val="center"/>
          </w:tcPr>
          <w:p w14:paraId="04269A71" w14:textId="35A22FB0" w:rsidR="00CC5107" w:rsidRPr="000F0409" w:rsidRDefault="00F9222D"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4</w:t>
            </w:r>
          </w:p>
        </w:tc>
        <w:tc>
          <w:tcPr>
            <w:tcW w:w="746" w:type="pct"/>
            <w:shd w:val="clear" w:color="auto" w:fill="auto"/>
            <w:vAlign w:val="center"/>
          </w:tcPr>
          <w:p w14:paraId="57FF864A" w14:textId="129C234D"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10</w:t>
            </w:r>
          </w:p>
        </w:tc>
        <w:tc>
          <w:tcPr>
            <w:tcW w:w="598" w:type="pct"/>
            <w:shd w:val="clear" w:color="auto" w:fill="auto"/>
          </w:tcPr>
          <w:p w14:paraId="6D25E4FC" w14:textId="77777777" w:rsidR="00CC5107" w:rsidRPr="000F0409" w:rsidRDefault="00CC5107" w:rsidP="00CC5107">
            <w:pPr>
              <w:tabs>
                <w:tab w:val="right" w:pos="851"/>
              </w:tabs>
              <w:spacing w:after="0" w:line="240" w:lineRule="auto"/>
              <w:jc w:val="center"/>
              <w:rPr>
                <w:rFonts w:ascii="Times New Roman" w:hAnsi="Times New Roman" w:cs="Times New Roman"/>
                <w:sz w:val="24"/>
                <w:szCs w:val="24"/>
              </w:rPr>
            </w:pPr>
          </w:p>
          <w:p w14:paraId="61CE78A7" w14:textId="77777777" w:rsidR="00CC5107" w:rsidRPr="000F0409" w:rsidRDefault="00CC5107" w:rsidP="00CC5107">
            <w:pPr>
              <w:tabs>
                <w:tab w:val="right" w:pos="851"/>
              </w:tabs>
              <w:spacing w:after="0" w:line="240" w:lineRule="auto"/>
              <w:jc w:val="center"/>
              <w:rPr>
                <w:rFonts w:ascii="Times New Roman" w:hAnsi="Times New Roman" w:cs="Times New Roman"/>
                <w:sz w:val="24"/>
                <w:szCs w:val="24"/>
              </w:rPr>
            </w:pPr>
          </w:p>
          <w:p w14:paraId="00CFA94A" w14:textId="622D7F09"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20</w:t>
            </w:r>
          </w:p>
        </w:tc>
        <w:tc>
          <w:tcPr>
            <w:tcW w:w="819" w:type="pct"/>
            <w:shd w:val="clear" w:color="auto" w:fill="auto"/>
          </w:tcPr>
          <w:p w14:paraId="399E3EA5" w14:textId="47AA2C31" w:rsidR="00CC5107" w:rsidRPr="000F0409" w:rsidRDefault="00CC5107" w:rsidP="00CC5107">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CC5107" w:rsidRPr="000F0409" w14:paraId="411C991B" w14:textId="77777777" w:rsidTr="001B1056">
        <w:tc>
          <w:tcPr>
            <w:tcW w:w="297" w:type="pct"/>
            <w:shd w:val="clear" w:color="auto" w:fill="auto"/>
          </w:tcPr>
          <w:p w14:paraId="23650F66" w14:textId="77777777" w:rsidR="00CC5107" w:rsidRPr="000F0409" w:rsidRDefault="00CC5107" w:rsidP="00CC5107">
            <w:pPr>
              <w:pStyle w:val="af0"/>
              <w:numPr>
                <w:ilvl w:val="0"/>
                <w:numId w:val="201"/>
              </w:numPr>
              <w:tabs>
                <w:tab w:val="right" w:pos="851"/>
              </w:tabs>
              <w:spacing w:after="0" w:line="240" w:lineRule="auto"/>
              <w:jc w:val="both"/>
              <w:rPr>
                <w:rFonts w:ascii="Times New Roman" w:hAnsi="Times New Roman"/>
                <w:sz w:val="24"/>
                <w:szCs w:val="24"/>
              </w:rPr>
            </w:pPr>
          </w:p>
        </w:tc>
        <w:tc>
          <w:tcPr>
            <w:tcW w:w="1120" w:type="pct"/>
            <w:shd w:val="clear" w:color="auto" w:fill="auto"/>
          </w:tcPr>
          <w:p w14:paraId="770C77C5" w14:textId="2D1D15AC" w:rsidR="00CC5107" w:rsidRPr="000F0409" w:rsidRDefault="00CC5107" w:rsidP="00CC5107">
            <w:pPr>
              <w:tabs>
                <w:tab w:val="right" w:pos="851"/>
              </w:tabs>
              <w:spacing w:after="0" w:line="240" w:lineRule="auto"/>
              <w:rPr>
                <w:rFonts w:ascii="Times New Roman" w:hAnsi="Times New Roman" w:cs="Times New Roman"/>
                <w:bCs/>
                <w:sz w:val="24"/>
                <w:szCs w:val="24"/>
              </w:rPr>
            </w:pPr>
            <w:r w:rsidRPr="000F0409">
              <w:rPr>
                <w:rFonts w:ascii="Times New Roman" w:hAnsi="Times New Roman" w:cs="Times New Roman"/>
                <w:bCs/>
                <w:sz w:val="24"/>
                <w:szCs w:val="24"/>
              </w:rPr>
              <w:t>Тема 11. Устойчивое корпоративное управление: от экономической эффективности к устойчивости</w:t>
            </w:r>
          </w:p>
        </w:tc>
        <w:tc>
          <w:tcPr>
            <w:tcW w:w="374" w:type="pct"/>
            <w:shd w:val="clear" w:color="auto" w:fill="auto"/>
            <w:vAlign w:val="center"/>
          </w:tcPr>
          <w:p w14:paraId="345BB7DA" w14:textId="23E5F0E6" w:rsidR="00CC5107" w:rsidRPr="000F0409" w:rsidRDefault="00F9222D"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30</w:t>
            </w:r>
          </w:p>
        </w:tc>
        <w:tc>
          <w:tcPr>
            <w:tcW w:w="523" w:type="pct"/>
            <w:shd w:val="clear" w:color="auto" w:fill="auto"/>
            <w:vAlign w:val="center"/>
          </w:tcPr>
          <w:p w14:paraId="3DA906A1" w14:textId="4C626D18" w:rsidR="00CC5107" w:rsidRPr="000F0409" w:rsidRDefault="00F9222D"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12</w:t>
            </w:r>
          </w:p>
        </w:tc>
        <w:tc>
          <w:tcPr>
            <w:tcW w:w="523" w:type="pct"/>
            <w:shd w:val="clear" w:color="auto" w:fill="auto"/>
            <w:vAlign w:val="center"/>
          </w:tcPr>
          <w:p w14:paraId="18701F90" w14:textId="204B5E0F"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2</w:t>
            </w:r>
          </w:p>
        </w:tc>
        <w:tc>
          <w:tcPr>
            <w:tcW w:w="746" w:type="pct"/>
            <w:shd w:val="clear" w:color="auto" w:fill="auto"/>
            <w:vAlign w:val="center"/>
          </w:tcPr>
          <w:p w14:paraId="20779F52" w14:textId="1AF1977E" w:rsidR="00CC5107" w:rsidRPr="000F0409" w:rsidRDefault="00F9222D"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10</w:t>
            </w:r>
          </w:p>
        </w:tc>
        <w:tc>
          <w:tcPr>
            <w:tcW w:w="598" w:type="pct"/>
            <w:shd w:val="clear" w:color="auto" w:fill="auto"/>
          </w:tcPr>
          <w:p w14:paraId="4A08C32A" w14:textId="77777777"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p>
          <w:p w14:paraId="4D3402FD" w14:textId="77777777" w:rsidR="00CC5107" w:rsidRPr="000F0409" w:rsidRDefault="00CC5107" w:rsidP="00CC5107">
            <w:pPr>
              <w:tabs>
                <w:tab w:val="right" w:pos="851"/>
              </w:tabs>
              <w:spacing w:after="0" w:line="240" w:lineRule="auto"/>
              <w:jc w:val="center"/>
              <w:rPr>
                <w:rFonts w:ascii="Times New Roman" w:eastAsia="Times New Roman" w:hAnsi="Times New Roman" w:cs="Times New Roman"/>
                <w:color w:val="000000"/>
                <w:sz w:val="24"/>
                <w:szCs w:val="24"/>
                <w:lang w:eastAsia="ru-RU"/>
              </w:rPr>
            </w:pPr>
          </w:p>
          <w:p w14:paraId="2827D59F" w14:textId="37950C30" w:rsidR="00CC5107" w:rsidRPr="000F0409" w:rsidRDefault="00F9222D">
            <w:pPr>
              <w:tabs>
                <w:tab w:val="right" w:pos="851"/>
              </w:tabs>
              <w:spacing w:after="0" w:line="240" w:lineRule="auto"/>
              <w:jc w:val="center"/>
              <w:rPr>
                <w:rFonts w:ascii="Times New Roman" w:hAnsi="Times New Roman" w:cs="Times New Roman"/>
                <w:sz w:val="24"/>
                <w:szCs w:val="24"/>
              </w:rPr>
            </w:pPr>
            <w:r w:rsidRPr="000F0409">
              <w:rPr>
                <w:rFonts w:ascii="Times New Roman" w:eastAsia="Times New Roman" w:hAnsi="Times New Roman" w:cs="Times New Roman"/>
                <w:color w:val="000000"/>
                <w:sz w:val="24"/>
                <w:szCs w:val="24"/>
                <w:lang w:eastAsia="ru-RU"/>
              </w:rPr>
              <w:t>18</w:t>
            </w:r>
          </w:p>
        </w:tc>
        <w:tc>
          <w:tcPr>
            <w:tcW w:w="819" w:type="pct"/>
            <w:shd w:val="clear" w:color="auto" w:fill="auto"/>
            <w:vAlign w:val="center"/>
          </w:tcPr>
          <w:p w14:paraId="1B3AFD85" w14:textId="192C82BF" w:rsidR="00CC5107" w:rsidRPr="000F0409" w:rsidRDefault="00CC5107" w:rsidP="00CC5107">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color w:val="000000"/>
                <w:sz w:val="24"/>
                <w:szCs w:val="24"/>
                <w:lang w:eastAsia="ru-RU"/>
              </w:rPr>
              <w:t>Опрос; решение тестов, разбор ситуаций</w:t>
            </w:r>
          </w:p>
        </w:tc>
      </w:tr>
      <w:tr w:rsidR="00CC5107" w:rsidRPr="000F0409" w14:paraId="1DF0C6EC" w14:textId="77777777" w:rsidTr="001B1056">
        <w:trPr>
          <w:trHeight w:val="519"/>
        </w:trPr>
        <w:tc>
          <w:tcPr>
            <w:tcW w:w="297" w:type="pct"/>
            <w:shd w:val="clear" w:color="auto" w:fill="auto"/>
          </w:tcPr>
          <w:p w14:paraId="34B41BFA" w14:textId="77777777" w:rsidR="00CC5107" w:rsidRPr="000F0409" w:rsidRDefault="00CC5107" w:rsidP="00CC5107">
            <w:pPr>
              <w:tabs>
                <w:tab w:val="right" w:pos="851"/>
              </w:tabs>
              <w:spacing w:after="0" w:line="240" w:lineRule="auto"/>
              <w:jc w:val="center"/>
              <w:rPr>
                <w:rFonts w:ascii="Times New Roman" w:hAnsi="Times New Roman" w:cs="Times New Roman"/>
                <w:b/>
                <w:sz w:val="24"/>
                <w:szCs w:val="24"/>
              </w:rPr>
            </w:pPr>
          </w:p>
        </w:tc>
        <w:tc>
          <w:tcPr>
            <w:tcW w:w="1120" w:type="pct"/>
            <w:shd w:val="clear" w:color="auto" w:fill="auto"/>
          </w:tcPr>
          <w:p w14:paraId="7CA20402" w14:textId="1410A6A5" w:rsidR="00CC5107" w:rsidRPr="000F0409" w:rsidRDefault="00CC5107">
            <w:pPr>
              <w:tabs>
                <w:tab w:val="right" w:pos="851"/>
              </w:tabs>
              <w:spacing w:after="0" w:line="240" w:lineRule="auto"/>
              <w:jc w:val="center"/>
              <w:rPr>
                <w:rFonts w:ascii="Times New Roman" w:hAnsi="Times New Roman" w:cs="Times New Roman"/>
                <w:b/>
                <w:bCs/>
                <w:sz w:val="24"/>
                <w:szCs w:val="24"/>
              </w:rPr>
            </w:pPr>
            <w:r w:rsidRPr="000F0409">
              <w:rPr>
                <w:rFonts w:ascii="Times New Roman" w:hAnsi="Times New Roman" w:cs="Times New Roman"/>
                <w:b/>
                <w:bCs/>
                <w:sz w:val="24"/>
                <w:szCs w:val="24"/>
              </w:rPr>
              <w:t xml:space="preserve">Итого в 7 семестре </w:t>
            </w:r>
          </w:p>
        </w:tc>
        <w:tc>
          <w:tcPr>
            <w:tcW w:w="374" w:type="pct"/>
            <w:shd w:val="clear" w:color="auto" w:fill="auto"/>
            <w:vAlign w:val="center"/>
          </w:tcPr>
          <w:p w14:paraId="6E80B7C9" w14:textId="35517214" w:rsidR="00CC5107" w:rsidRPr="000F0409" w:rsidRDefault="00CC5107" w:rsidP="00CC5107">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180</w:t>
            </w:r>
          </w:p>
        </w:tc>
        <w:tc>
          <w:tcPr>
            <w:tcW w:w="523" w:type="pct"/>
            <w:shd w:val="clear" w:color="auto" w:fill="auto"/>
            <w:vAlign w:val="center"/>
          </w:tcPr>
          <w:p w14:paraId="5B178BFC" w14:textId="10923CD0" w:rsidR="00CC5107" w:rsidRPr="000F0409" w:rsidRDefault="00CC5107" w:rsidP="00CC5107">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68</w:t>
            </w:r>
          </w:p>
        </w:tc>
        <w:tc>
          <w:tcPr>
            <w:tcW w:w="523" w:type="pct"/>
            <w:shd w:val="clear" w:color="auto" w:fill="auto"/>
            <w:vAlign w:val="center"/>
          </w:tcPr>
          <w:p w14:paraId="31622707" w14:textId="5533BF58" w:rsidR="00CC5107" w:rsidRPr="000F0409" w:rsidRDefault="00CC5107" w:rsidP="00CC5107">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16</w:t>
            </w:r>
          </w:p>
        </w:tc>
        <w:tc>
          <w:tcPr>
            <w:tcW w:w="746" w:type="pct"/>
            <w:shd w:val="clear" w:color="auto" w:fill="auto"/>
            <w:vAlign w:val="center"/>
          </w:tcPr>
          <w:p w14:paraId="1D800146" w14:textId="3D406D42" w:rsidR="00CC5107" w:rsidRPr="000F0409" w:rsidRDefault="00CC5107" w:rsidP="00CC5107">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52</w:t>
            </w:r>
          </w:p>
        </w:tc>
        <w:tc>
          <w:tcPr>
            <w:tcW w:w="598" w:type="pct"/>
            <w:shd w:val="clear" w:color="auto" w:fill="auto"/>
            <w:vAlign w:val="center"/>
          </w:tcPr>
          <w:p w14:paraId="52BDAA14" w14:textId="6BAC5218" w:rsidR="00CC5107" w:rsidRPr="000F0409" w:rsidRDefault="00CC5107" w:rsidP="00CC5107">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112</w:t>
            </w:r>
          </w:p>
        </w:tc>
        <w:tc>
          <w:tcPr>
            <w:tcW w:w="819" w:type="pct"/>
            <w:shd w:val="clear" w:color="auto" w:fill="auto"/>
            <w:vAlign w:val="center"/>
          </w:tcPr>
          <w:p w14:paraId="51329E53" w14:textId="695539E2" w:rsidR="00CC5107" w:rsidRPr="000F0409" w:rsidRDefault="00CC5107" w:rsidP="00CC5107">
            <w:pPr>
              <w:tabs>
                <w:tab w:val="right" w:pos="851"/>
              </w:tabs>
              <w:spacing w:after="0" w:line="240" w:lineRule="auto"/>
              <w:jc w:val="center"/>
              <w:rPr>
                <w:rFonts w:ascii="Times New Roman" w:eastAsia="Times New Roman" w:hAnsi="Times New Roman" w:cs="Times New Roman"/>
                <w:b/>
                <w:color w:val="000000"/>
                <w:sz w:val="24"/>
                <w:szCs w:val="24"/>
                <w:lang w:eastAsia="ru-RU"/>
              </w:rPr>
            </w:pPr>
            <w:r w:rsidRPr="000F0409">
              <w:rPr>
                <w:rFonts w:ascii="Times New Roman" w:eastAsia="Times New Roman" w:hAnsi="Times New Roman" w:cs="Times New Roman"/>
                <w:b/>
                <w:color w:val="000000"/>
                <w:sz w:val="24"/>
                <w:szCs w:val="24"/>
                <w:lang w:eastAsia="ru-RU"/>
              </w:rPr>
              <w:t xml:space="preserve">Домашнее творческое задание </w:t>
            </w:r>
          </w:p>
        </w:tc>
      </w:tr>
      <w:tr w:rsidR="00CC5107" w:rsidRPr="000F0409" w14:paraId="4250B802" w14:textId="77777777" w:rsidTr="001B1056">
        <w:tc>
          <w:tcPr>
            <w:tcW w:w="297" w:type="pct"/>
            <w:shd w:val="clear" w:color="auto" w:fill="auto"/>
          </w:tcPr>
          <w:p w14:paraId="02750CC8" w14:textId="273BDD68" w:rsidR="00CC5107" w:rsidRPr="000F0409" w:rsidRDefault="00CC5107" w:rsidP="00CC5107">
            <w:pPr>
              <w:tabs>
                <w:tab w:val="right" w:pos="851"/>
              </w:tabs>
              <w:spacing w:after="0" w:line="240" w:lineRule="auto"/>
              <w:jc w:val="center"/>
              <w:rPr>
                <w:rFonts w:ascii="Times New Roman" w:hAnsi="Times New Roman" w:cs="Times New Roman"/>
                <w:b/>
                <w:sz w:val="24"/>
                <w:szCs w:val="24"/>
              </w:rPr>
            </w:pPr>
          </w:p>
        </w:tc>
        <w:tc>
          <w:tcPr>
            <w:tcW w:w="1120" w:type="pct"/>
            <w:shd w:val="clear" w:color="auto" w:fill="auto"/>
          </w:tcPr>
          <w:p w14:paraId="5F7803B6" w14:textId="6BF0836E" w:rsidR="00CC5107" w:rsidRPr="000F0409" w:rsidRDefault="00CC5107" w:rsidP="00CC5107">
            <w:pPr>
              <w:tabs>
                <w:tab w:val="right" w:pos="851"/>
              </w:tabs>
              <w:spacing w:after="0" w:line="240" w:lineRule="auto"/>
              <w:jc w:val="center"/>
              <w:rPr>
                <w:rFonts w:ascii="Times New Roman" w:hAnsi="Times New Roman" w:cs="Times New Roman"/>
                <w:b/>
                <w:bCs/>
                <w:sz w:val="24"/>
                <w:szCs w:val="24"/>
              </w:rPr>
            </w:pPr>
            <w:r w:rsidRPr="000F0409">
              <w:rPr>
                <w:rFonts w:ascii="Times New Roman" w:hAnsi="Times New Roman" w:cs="Times New Roman"/>
                <w:b/>
                <w:bCs/>
                <w:sz w:val="24"/>
                <w:szCs w:val="24"/>
              </w:rPr>
              <w:t>В целом по дисциплине</w:t>
            </w:r>
          </w:p>
        </w:tc>
        <w:tc>
          <w:tcPr>
            <w:tcW w:w="374" w:type="pct"/>
            <w:shd w:val="clear" w:color="auto" w:fill="auto"/>
            <w:vAlign w:val="center"/>
          </w:tcPr>
          <w:p w14:paraId="1A3339A9" w14:textId="51E6CB81" w:rsidR="00CC5107" w:rsidRPr="000F0409" w:rsidRDefault="00CC5107" w:rsidP="00CC5107">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288</w:t>
            </w:r>
          </w:p>
        </w:tc>
        <w:tc>
          <w:tcPr>
            <w:tcW w:w="523" w:type="pct"/>
            <w:shd w:val="clear" w:color="auto" w:fill="auto"/>
            <w:vAlign w:val="center"/>
          </w:tcPr>
          <w:p w14:paraId="3A37B906" w14:textId="1E19E53D" w:rsidR="00CC5107" w:rsidRPr="000F0409" w:rsidRDefault="00CC5107" w:rsidP="00CC5107">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102</w:t>
            </w:r>
          </w:p>
        </w:tc>
        <w:tc>
          <w:tcPr>
            <w:tcW w:w="523" w:type="pct"/>
            <w:shd w:val="clear" w:color="auto" w:fill="auto"/>
            <w:vAlign w:val="center"/>
          </w:tcPr>
          <w:p w14:paraId="06C1F09A" w14:textId="627C12AD" w:rsidR="00CC5107" w:rsidRPr="000F0409" w:rsidRDefault="00CC5107" w:rsidP="00CC5107">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32</w:t>
            </w:r>
          </w:p>
        </w:tc>
        <w:tc>
          <w:tcPr>
            <w:tcW w:w="746" w:type="pct"/>
            <w:shd w:val="clear" w:color="auto" w:fill="auto"/>
            <w:vAlign w:val="center"/>
          </w:tcPr>
          <w:p w14:paraId="5937FA1E" w14:textId="4CE5558E" w:rsidR="00CC5107" w:rsidRPr="000F0409" w:rsidRDefault="00CC5107" w:rsidP="00CC5107">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70</w:t>
            </w:r>
          </w:p>
        </w:tc>
        <w:tc>
          <w:tcPr>
            <w:tcW w:w="598" w:type="pct"/>
            <w:shd w:val="clear" w:color="auto" w:fill="auto"/>
            <w:vAlign w:val="center"/>
          </w:tcPr>
          <w:p w14:paraId="53833740" w14:textId="15101935" w:rsidR="00CC5107" w:rsidRPr="000F0409" w:rsidRDefault="00CC5107" w:rsidP="00CC5107">
            <w:pPr>
              <w:tabs>
                <w:tab w:val="right" w:pos="851"/>
              </w:tabs>
              <w:spacing w:after="0" w:line="240" w:lineRule="auto"/>
              <w:jc w:val="center"/>
              <w:rPr>
                <w:rFonts w:ascii="Times New Roman" w:hAnsi="Times New Roman" w:cs="Times New Roman"/>
                <w:b/>
                <w:sz w:val="24"/>
                <w:szCs w:val="24"/>
              </w:rPr>
            </w:pPr>
            <w:r w:rsidRPr="000F0409">
              <w:rPr>
                <w:rFonts w:ascii="Times New Roman" w:hAnsi="Times New Roman" w:cs="Times New Roman"/>
                <w:b/>
                <w:sz w:val="24"/>
                <w:szCs w:val="24"/>
              </w:rPr>
              <w:t>186</w:t>
            </w:r>
          </w:p>
        </w:tc>
        <w:tc>
          <w:tcPr>
            <w:tcW w:w="819" w:type="pct"/>
            <w:shd w:val="clear" w:color="auto" w:fill="auto"/>
            <w:vAlign w:val="center"/>
          </w:tcPr>
          <w:p w14:paraId="6BEB70BB" w14:textId="54605B41" w:rsidR="00CC5107" w:rsidRPr="000F0409" w:rsidRDefault="00CC5107" w:rsidP="00CC5107">
            <w:pPr>
              <w:tabs>
                <w:tab w:val="right" w:pos="851"/>
              </w:tabs>
              <w:spacing w:after="0" w:line="240" w:lineRule="auto"/>
              <w:jc w:val="center"/>
              <w:rPr>
                <w:rFonts w:ascii="Times New Roman" w:hAnsi="Times New Roman" w:cs="Times New Roman"/>
                <w:b/>
                <w:sz w:val="24"/>
                <w:szCs w:val="24"/>
              </w:rPr>
            </w:pPr>
            <w:r w:rsidRPr="000F0409">
              <w:rPr>
                <w:rFonts w:ascii="Times New Roman" w:eastAsia="Times New Roman" w:hAnsi="Times New Roman" w:cs="Times New Roman"/>
                <w:b/>
                <w:color w:val="000000"/>
                <w:sz w:val="24"/>
                <w:szCs w:val="24"/>
                <w:lang w:eastAsia="ru-RU"/>
              </w:rPr>
              <w:t>Контроль-</w:t>
            </w:r>
            <w:proofErr w:type="spellStart"/>
            <w:r w:rsidRPr="000F0409">
              <w:rPr>
                <w:rFonts w:ascii="Times New Roman" w:eastAsia="Times New Roman" w:hAnsi="Times New Roman" w:cs="Times New Roman"/>
                <w:b/>
                <w:color w:val="000000"/>
                <w:sz w:val="24"/>
                <w:szCs w:val="24"/>
                <w:lang w:eastAsia="ru-RU"/>
              </w:rPr>
              <w:t>ная</w:t>
            </w:r>
            <w:proofErr w:type="spellEnd"/>
            <w:r w:rsidRPr="000F0409">
              <w:rPr>
                <w:rFonts w:ascii="Times New Roman" w:eastAsia="Times New Roman" w:hAnsi="Times New Roman" w:cs="Times New Roman"/>
                <w:b/>
                <w:color w:val="000000"/>
                <w:sz w:val="24"/>
                <w:szCs w:val="24"/>
                <w:lang w:eastAsia="ru-RU"/>
              </w:rPr>
              <w:t xml:space="preserve"> работа/ Д</w:t>
            </w:r>
            <w:r w:rsidR="00096D06" w:rsidRPr="000F0409">
              <w:rPr>
                <w:rFonts w:ascii="Times New Roman" w:eastAsia="Times New Roman" w:hAnsi="Times New Roman" w:cs="Times New Roman"/>
                <w:b/>
                <w:color w:val="000000"/>
                <w:sz w:val="24"/>
                <w:szCs w:val="24"/>
                <w:lang w:eastAsia="ru-RU"/>
              </w:rPr>
              <w:t>омашнее творческое задание</w:t>
            </w:r>
          </w:p>
        </w:tc>
      </w:tr>
      <w:tr w:rsidR="00CC5107" w:rsidRPr="000F0409" w14:paraId="2308D85F" w14:textId="77777777" w:rsidTr="001B1056">
        <w:tc>
          <w:tcPr>
            <w:tcW w:w="297" w:type="pct"/>
            <w:shd w:val="clear" w:color="auto" w:fill="auto"/>
          </w:tcPr>
          <w:p w14:paraId="2DB00B28" w14:textId="77777777" w:rsidR="00CC5107" w:rsidRPr="000F0409" w:rsidRDefault="00CC5107" w:rsidP="00CC5107">
            <w:pPr>
              <w:tabs>
                <w:tab w:val="right" w:pos="851"/>
              </w:tabs>
              <w:spacing w:after="0" w:line="240" w:lineRule="auto"/>
              <w:jc w:val="center"/>
              <w:rPr>
                <w:rFonts w:ascii="Times New Roman" w:hAnsi="Times New Roman" w:cs="Times New Roman"/>
                <w:sz w:val="24"/>
                <w:szCs w:val="24"/>
              </w:rPr>
            </w:pPr>
          </w:p>
        </w:tc>
        <w:tc>
          <w:tcPr>
            <w:tcW w:w="1120" w:type="pct"/>
            <w:shd w:val="clear" w:color="auto" w:fill="auto"/>
          </w:tcPr>
          <w:p w14:paraId="55A8BC9F" w14:textId="77777777"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Итого в %</w:t>
            </w:r>
          </w:p>
        </w:tc>
        <w:tc>
          <w:tcPr>
            <w:tcW w:w="374" w:type="pct"/>
            <w:shd w:val="clear" w:color="auto" w:fill="auto"/>
          </w:tcPr>
          <w:p w14:paraId="4558F75A" w14:textId="6F70B441" w:rsidR="00CC5107" w:rsidRPr="000F0409" w:rsidRDefault="00CC5107" w:rsidP="00CC5107">
            <w:pPr>
              <w:tabs>
                <w:tab w:val="right" w:pos="851"/>
              </w:tabs>
              <w:spacing w:after="0" w:line="240" w:lineRule="auto"/>
              <w:jc w:val="center"/>
              <w:rPr>
                <w:rFonts w:ascii="Times New Roman" w:hAnsi="Times New Roman" w:cs="Times New Roman"/>
                <w:sz w:val="24"/>
                <w:szCs w:val="24"/>
              </w:rPr>
            </w:pPr>
          </w:p>
        </w:tc>
        <w:tc>
          <w:tcPr>
            <w:tcW w:w="523" w:type="pct"/>
            <w:shd w:val="clear" w:color="auto" w:fill="auto"/>
          </w:tcPr>
          <w:p w14:paraId="489CD011" w14:textId="687379F6"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35</w:t>
            </w:r>
            <w:r w:rsidR="00096D06" w:rsidRPr="000F0409">
              <w:rPr>
                <w:rFonts w:ascii="Times New Roman" w:hAnsi="Times New Roman" w:cs="Times New Roman"/>
                <w:sz w:val="24"/>
                <w:szCs w:val="24"/>
              </w:rPr>
              <w:t>%</w:t>
            </w:r>
          </w:p>
        </w:tc>
        <w:tc>
          <w:tcPr>
            <w:tcW w:w="523" w:type="pct"/>
            <w:shd w:val="clear" w:color="auto" w:fill="auto"/>
          </w:tcPr>
          <w:p w14:paraId="42E70587" w14:textId="311AB9EB"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31</w:t>
            </w:r>
            <w:r w:rsidR="00096D06" w:rsidRPr="000F0409">
              <w:rPr>
                <w:rFonts w:ascii="Times New Roman" w:hAnsi="Times New Roman" w:cs="Times New Roman"/>
                <w:sz w:val="24"/>
                <w:szCs w:val="24"/>
              </w:rPr>
              <w:t>%</w:t>
            </w:r>
          </w:p>
        </w:tc>
        <w:tc>
          <w:tcPr>
            <w:tcW w:w="746" w:type="pct"/>
            <w:shd w:val="clear" w:color="auto" w:fill="auto"/>
          </w:tcPr>
          <w:p w14:paraId="33CBD9D2" w14:textId="695B4742"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69</w:t>
            </w:r>
            <w:r w:rsidR="00096D06" w:rsidRPr="000F0409">
              <w:rPr>
                <w:rFonts w:ascii="Times New Roman" w:hAnsi="Times New Roman" w:cs="Times New Roman"/>
                <w:sz w:val="24"/>
                <w:szCs w:val="24"/>
              </w:rPr>
              <w:t>%</w:t>
            </w:r>
          </w:p>
        </w:tc>
        <w:tc>
          <w:tcPr>
            <w:tcW w:w="598" w:type="pct"/>
            <w:shd w:val="clear" w:color="auto" w:fill="auto"/>
          </w:tcPr>
          <w:p w14:paraId="2E701599" w14:textId="6DC9957A" w:rsidR="00CC5107" w:rsidRPr="000F0409" w:rsidRDefault="00CC5107" w:rsidP="00CC5107">
            <w:pPr>
              <w:tabs>
                <w:tab w:val="right" w:pos="851"/>
              </w:tabs>
              <w:spacing w:after="0" w:line="240" w:lineRule="auto"/>
              <w:jc w:val="center"/>
              <w:rPr>
                <w:rFonts w:ascii="Times New Roman" w:hAnsi="Times New Roman" w:cs="Times New Roman"/>
                <w:sz w:val="24"/>
                <w:szCs w:val="24"/>
              </w:rPr>
            </w:pPr>
            <w:r w:rsidRPr="000F0409">
              <w:rPr>
                <w:rFonts w:ascii="Times New Roman" w:hAnsi="Times New Roman" w:cs="Times New Roman"/>
                <w:sz w:val="24"/>
                <w:szCs w:val="24"/>
              </w:rPr>
              <w:t>65</w:t>
            </w:r>
            <w:r w:rsidR="00096D06" w:rsidRPr="000F0409">
              <w:rPr>
                <w:rFonts w:ascii="Times New Roman" w:hAnsi="Times New Roman" w:cs="Times New Roman"/>
                <w:sz w:val="24"/>
                <w:szCs w:val="24"/>
              </w:rPr>
              <w:t>%</w:t>
            </w:r>
          </w:p>
        </w:tc>
        <w:tc>
          <w:tcPr>
            <w:tcW w:w="819" w:type="pct"/>
            <w:shd w:val="clear" w:color="auto" w:fill="auto"/>
          </w:tcPr>
          <w:p w14:paraId="1CF94CED" w14:textId="77777777" w:rsidR="00CC5107" w:rsidRPr="000F0409" w:rsidRDefault="00CC5107" w:rsidP="00CC5107">
            <w:pPr>
              <w:tabs>
                <w:tab w:val="right" w:pos="851"/>
              </w:tabs>
              <w:spacing w:after="0" w:line="240" w:lineRule="auto"/>
              <w:jc w:val="center"/>
              <w:rPr>
                <w:rFonts w:ascii="Times New Roman" w:hAnsi="Times New Roman" w:cs="Times New Roman"/>
                <w:sz w:val="24"/>
                <w:szCs w:val="24"/>
              </w:rPr>
            </w:pPr>
          </w:p>
        </w:tc>
      </w:tr>
    </w:tbl>
    <w:p w14:paraId="53CA7D73" w14:textId="77777777" w:rsidR="00361E03" w:rsidRPr="000F0409" w:rsidRDefault="00361E03" w:rsidP="001B1EEE">
      <w:pPr>
        <w:keepNext/>
        <w:spacing w:before="120" w:after="120" w:line="240" w:lineRule="auto"/>
        <w:jc w:val="center"/>
        <w:rPr>
          <w:rFonts w:ascii="Times New Roman" w:eastAsia="Times New Roman" w:hAnsi="Times New Roman" w:cs="Times New Roman"/>
          <w:b/>
          <w:bCs/>
          <w:sz w:val="28"/>
          <w:szCs w:val="28"/>
        </w:rPr>
      </w:pPr>
    </w:p>
    <w:p w14:paraId="0A0C665C" w14:textId="2BE12F96" w:rsidR="00923A8E" w:rsidRPr="000F0409" w:rsidRDefault="00923A8E" w:rsidP="001B1EEE">
      <w:pPr>
        <w:keepNext/>
        <w:spacing w:before="120" w:after="120" w:line="240" w:lineRule="auto"/>
        <w:jc w:val="center"/>
        <w:rPr>
          <w:rFonts w:ascii="Times New Roman" w:eastAsia="Times New Roman" w:hAnsi="Times New Roman" w:cs="Times New Roman"/>
          <w:bCs/>
          <w:sz w:val="28"/>
          <w:szCs w:val="28"/>
        </w:rPr>
      </w:pPr>
      <w:r w:rsidRPr="000F0409">
        <w:rPr>
          <w:rFonts w:ascii="Times New Roman" w:eastAsia="Times New Roman" w:hAnsi="Times New Roman" w:cs="Times New Roman"/>
          <w:bCs/>
          <w:sz w:val="28"/>
          <w:szCs w:val="28"/>
        </w:rPr>
        <w:t>5.3. Содержание практических и семинарских занятий</w:t>
      </w:r>
      <w:bookmarkEnd w:id="27"/>
    </w:p>
    <w:p w14:paraId="18BF8641" w14:textId="484E6476" w:rsidR="00923A8E" w:rsidRPr="000F0409"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Таблица </w:t>
      </w:r>
      <w:r w:rsidR="00096D06" w:rsidRPr="000F0409">
        <w:rPr>
          <w:rFonts w:ascii="Times New Roman" w:eastAsia="Times New Roman" w:hAnsi="Times New Roman" w:cs="Times New Roman"/>
          <w:sz w:val="28"/>
          <w:szCs w:val="28"/>
          <w:lang w:eastAsia="ru-RU"/>
        </w:rPr>
        <w:t>4</w:t>
      </w:r>
    </w:p>
    <w:tbl>
      <w:tblPr>
        <w:tblStyle w:val="211"/>
        <w:tblW w:w="9493" w:type="dxa"/>
        <w:tblLayout w:type="fixed"/>
        <w:tblLook w:val="04A0" w:firstRow="1" w:lastRow="0" w:firstColumn="1" w:lastColumn="0" w:noHBand="0" w:noVBand="1"/>
      </w:tblPr>
      <w:tblGrid>
        <w:gridCol w:w="2122"/>
        <w:gridCol w:w="5811"/>
        <w:gridCol w:w="1560"/>
      </w:tblGrid>
      <w:tr w:rsidR="00F74A5F" w:rsidRPr="000F0409" w14:paraId="2A631598" w14:textId="77777777" w:rsidTr="00E37EFD">
        <w:tc>
          <w:tcPr>
            <w:tcW w:w="2122" w:type="dxa"/>
          </w:tcPr>
          <w:p w14:paraId="068E3340" w14:textId="77777777" w:rsidR="00F74A5F" w:rsidRPr="000F0409" w:rsidRDefault="00F74A5F" w:rsidP="00F74A5F">
            <w:pPr>
              <w:jc w:val="center"/>
              <w:rPr>
                <w:rFonts w:ascii="Times New Roman" w:eastAsia="Times New Roman" w:hAnsi="Times New Roman"/>
                <w:b/>
                <w:sz w:val="24"/>
                <w:szCs w:val="24"/>
              </w:rPr>
            </w:pPr>
            <w:bookmarkStart w:id="28" w:name="_Toc423707039"/>
            <w:r w:rsidRPr="000F0409">
              <w:rPr>
                <w:rFonts w:ascii="Times New Roman" w:eastAsia="Times New Roman" w:hAnsi="Times New Roman"/>
                <w:b/>
                <w:sz w:val="24"/>
                <w:szCs w:val="24"/>
              </w:rPr>
              <w:t>Наименование тем (разделов) дисциплины</w:t>
            </w:r>
          </w:p>
        </w:tc>
        <w:tc>
          <w:tcPr>
            <w:tcW w:w="5811" w:type="dxa"/>
          </w:tcPr>
          <w:p w14:paraId="1850C43E" w14:textId="77777777" w:rsidR="00F74A5F" w:rsidRPr="000F0409" w:rsidRDefault="00F74A5F" w:rsidP="00F74A5F">
            <w:pPr>
              <w:jc w:val="center"/>
              <w:rPr>
                <w:rFonts w:ascii="Times New Roman" w:eastAsia="Times New Roman" w:hAnsi="Times New Roman"/>
                <w:b/>
                <w:sz w:val="24"/>
                <w:szCs w:val="24"/>
              </w:rPr>
            </w:pPr>
            <w:r w:rsidRPr="000F0409">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560" w:type="dxa"/>
          </w:tcPr>
          <w:p w14:paraId="6D853585" w14:textId="77777777" w:rsidR="00F74A5F" w:rsidRPr="000F0409" w:rsidRDefault="00F74A5F" w:rsidP="00A531F3">
            <w:pPr>
              <w:jc w:val="center"/>
              <w:rPr>
                <w:rFonts w:ascii="Times New Roman" w:eastAsia="Times New Roman" w:hAnsi="Times New Roman"/>
                <w:b/>
                <w:sz w:val="24"/>
                <w:szCs w:val="24"/>
              </w:rPr>
            </w:pPr>
            <w:r w:rsidRPr="000F0409">
              <w:rPr>
                <w:rFonts w:ascii="Times New Roman" w:eastAsia="Times New Roman" w:hAnsi="Times New Roman"/>
                <w:b/>
                <w:sz w:val="24"/>
                <w:szCs w:val="24"/>
              </w:rPr>
              <w:t>Формы проведения занятий</w:t>
            </w:r>
          </w:p>
        </w:tc>
      </w:tr>
      <w:tr w:rsidR="00897453" w:rsidRPr="000F0409" w14:paraId="037B37FA" w14:textId="77777777" w:rsidTr="003471B0">
        <w:tc>
          <w:tcPr>
            <w:tcW w:w="2122" w:type="dxa"/>
            <w:shd w:val="clear" w:color="auto" w:fill="auto"/>
            <w:vAlign w:val="center"/>
          </w:tcPr>
          <w:p w14:paraId="59DCCF00" w14:textId="5DB9E4D0" w:rsidR="00897453" w:rsidRPr="000F0409" w:rsidRDefault="00897453" w:rsidP="00897453">
            <w:pPr>
              <w:autoSpaceDE w:val="0"/>
              <w:autoSpaceDN w:val="0"/>
              <w:adjustRightInd w:val="0"/>
              <w:ind w:firstLine="22"/>
              <w:rPr>
                <w:rFonts w:ascii="Times New Roman" w:eastAsia="Times New Roman" w:hAnsi="Times New Roman"/>
                <w:sz w:val="24"/>
                <w:szCs w:val="24"/>
                <w:highlight w:val="yellow"/>
                <w:lang w:eastAsia="ru-RU"/>
              </w:rPr>
            </w:pPr>
            <w:r w:rsidRPr="000F0409">
              <w:rPr>
                <w:rFonts w:ascii="Times New Roman" w:hAnsi="Times New Roman"/>
                <w:bCs/>
                <w:sz w:val="24"/>
                <w:szCs w:val="24"/>
              </w:rPr>
              <w:t>Тема 1. Предмет, цели и задачи учебной дисциплины «Риск- ориентированный подход в системе корпоративного управления»</w:t>
            </w:r>
          </w:p>
        </w:tc>
        <w:tc>
          <w:tcPr>
            <w:tcW w:w="5811" w:type="dxa"/>
          </w:tcPr>
          <w:p w14:paraId="1BD51240" w14:textId="77777777" w:rsidR="00901A43" w:rsidRPr="000F0409" w:rsidRDefault="00901A43" w:rsidP="00901A43">
            <w:pPr>
              <w:pStyle w:val="TableParagraph"/>
              <w:numPr>
                <w:ilvl w:val="0"/>
                <w:numId w:val="234"/>
              </w:numPr>
              <w:tabs>
                <w:tab w:val="left" w:pos="571"/>
              </w:tabs>
              <w:ind w:right="96"/>
              <w:jc w:val="both"/>
              <w:rPr>
                <w:sz w:val="24"/>
              </w:rPr>
            </w:pPr>
            <w:r w:rsidRPr="000F0409">
              <w:rPr>
                <w:sz w:val="24"/>
              </w:rPr>
              <w:t>Собственники</w:t>
            </w:r>
            <w:r w:rsidRPr="000F0409">
              <w:rPr>
                <w:spacing w:val="1"/>
                <w:sz w:val="24"/>
              </w:rPr>
              <w:t xml:space="preserve"> </w:t>
            </w:r>
            <w:r w:rsidRPr="000F0409">
              <w:rPr>
                <w:sz w:val="24"/>
              </w:rPr>
              <w:t>и</w:t>
            </w:r>
            <w:r w:rsidRPr="000F0409">
              <w:rPr>
                <w:spacing w:val="1"/>
                <w:sz w:val="24"/>
              </w:rPr>
              <w:t xml:space="preserve"> </w:t>
            </w:r>
            <w:r w:rsidRPr="000F0409">
              <w:rPr>
                <w:sz w:val="24"/>
              </w:rPr>
              <w:t>управленцы.</w:t>
            </w:r>
            <w:r w:rsidRPr="000F0409">
              <w:rPr>
                <w:spacing w:val="1"/>
                <w:sz w:val="24"/>
              </w:rPr>
              <w:t xml:space="preserve"> </w:t>
            </w:r>
            <w:r w:rsidRPr="000F0409">
              <w:rPr>
                <w:sz w:val="24"/>
              </w:rPr>
              <w:t>Проблемы</w:t>
            </w:r>
            <w:r w:rsidRPr="000F0409">
              <w:rPr>
                <w:spacing w:val="1"/>
                <w:sz w:val="24"/>
              </w:rPr>
              <w:t xml:space="preserve"> </w:t>
            </w:r>
            <w:r w:rsidRPr="000F0409">
              <w:rPr>
                <w:sz w:val="24"/>
              </w:rPr>
              <w:t>контроля</w:t>
            </w:r>
            <w:r w:rsidRPr="000F0409">
              <w:rPr>
                <w:spacing w:val="1"/>
                <w:sz w:val="24"/>
              </w:rPr>
              <w:t xml:space="preserve"> </w:t>
            </w:r>
            <w:r w:rsidRPr="000F0409">
              <w:rPr>
                <w:sz w:val="24"/>
              </w:rPr>
              <w:t>в</w:t>
            </w:r>
            <w:r w:rsidRPr="000F0409">
              <w:rPr>
                <w:spacing w:val="1"/>
                <w:sz w:val="24"/>
              </w:rPr>
              <w:t xml:space="preserve"> </w:t>
            </w:r>
            <w:r w:rsidRPr="000F0409">
              <w:rPr>
                <w:sz w:val="24"/>
              </w:rPr>
              <w:t>бизнесе.</w:t>
            </w:r>
            <w:r w:rsidRPr="000F0409">
              <w:rPr>
                <w:spacing w:val="1"/>
                <w:sz w:val="24"/>
              </w:rPr>
              <w:t xml:space="preserve"> </w:t>
            </w:r>
            <w:r w:rsidRPr="000F0409">
              <w:rPr>
                <w:sz w:val="24"/>
              </w:rPr>
              <w:t>Функции</w:t>
            </w:r>
            <w:r w:rsidRPr="000F0409">
              <w:rPr>
                <w:spacing w:val="1"/>
                <w:sz w:val="24"/>
              </w:rPr>
              <w:t xml:space="preserve"> </w:t>
            </w:r>
            <w:r w:rsidRPr="000F0409">
              <w:rPr>
                <w:sz w:val="24"/>
              </w:rPr>
              <w:t>совета</w:t>
            </w:r>
            <w:r w:rsidRPr="000F0409">
              <w:rPr>
                <w:spacing w:val="1"/>
                <w:sz w:val="24"/>
              </w:rPr>
              <w:t xml:space="preserve"> </w:t>
            </w:r>
            <w:r w:rsidRPr="000F0409">
              <w:rPr>
                <w:sz w:val="24"/>
              </w:rPr>
              <w:t>директоров</w:t>
            </w:r>
            <w:r w:rsidRPr="000F0409">
              <w:rPr>
                <w:spacing w:val="-1"/>
                <w:sz w:val="24"/>
              </w:rPr>
              <w:t xml:space="preserve"> </w:t>
            </w:r>
            <w:r w:rsidRPr="000F0409">
              <w:rPr>
                <w:sz w:val="24"/>
              </w:rPr>
              <w:t>и ревизионной комиссии.</w:t>
            </w:r>
          </w:p>
          <w:p w14:paraId="5829DBB1" w14:textId="3B8CFAA3" w:rsidR="00901A43" w:rsidRPr="000F0409" w:rsidRDefault="00901A43" w:rsidP="00901A43">
            <w:pPr>
              <w:pStyle w:val="TableParagraph"/>
              <w:numPr>
                <w:ilvl w:val="0"/>
                <w:numId w:val="234"/>
              </w:numPr>
              <w:tabs>
                <w:tab w:val="left" w:pos="571"/>
              </w:tabs>
              <w:ind w:right="100"/>
              <w:jc w:val="both"/>
              <w:rPr>
                <w:sz w:val="24"/>
              </w:rPr>
            </w:pPr>
            <w:r w:rsidRPr="000F0409">
              <w:rPr>
                <w:sz w:val="24"/>
              </w:rPr>
              <w:t>Элементы</w:t>
            </w:r>
            <w:r w:rsidRPr="000F0409">
              <w:rPr>
                <w:spacing w:val="1"/>
                <w:sz w:val="24"/>
              </w:rPr>
              <w:t xml:space="preserve"> </w:t>
            </w:r>
            <w:r w:rsidRPr="000F0409">
              <w:rPr>
                <w:sz w:val="24"/>
              </w:rPr>
              <w:t>системы</w:t>
            </w:r>
            <w:r w:rsidRPr="000F0409">
              <w:rPr>
                <w:spacing w:val="1"/>
                <w:sz w:val="24"/>
              </w:rPr>
              <w:t xml:space="preserve"> </w:t>
            </w:r>
            <w:r w:rsidRPr="000F0409">
              <w:rPr>
                <w:sz w:val="24"/>
              </w:rPr>
              <w:t>корпоративного</w:t>
            </w:r>
            <w:r w:rsidRPr="000F0409">
              <w:rPr>
                <w:spacing w:val="1"/>
                <w:sz w:val="24"/>
              </w:rPr>
              <w:t xml:space="preserve"> </w:t>
            </w:r>
            <w:r w:rsidRPr="000F0409">
              <w:rPr>
                <w:sz w:val="24"/>
              </w:rPr>
              <w:t>управления.</w:t>
            </w:r>
            <w:r w:rsidRPr="000F0409">
              <w:rPr>
                <w:spacing w:val="53"/>
                <w:sz w:val="24"/>
              </w:rPr>
              <w:t xml:space="preserve"> </w:t>
            </w:r>
          </w:p>
          <w:p w14:paraId="58DE0937" w14:textId="3CCF6EB3" w:rsidR="00901A43" w:rsidRPr="000F0409" w:rsidRDefault="00901A43" w:rsidP="00901A43">
            <w:pPr>
              <w:pStyle w:val="TableParagraph"/>
              <w:numPr>
                <w:ilvl w:val="0"/>
                <w:numId w:val="234"/>
              </w:numPr>
              <w:tabs>
                <w:tab w:val="left" w:pos="571"/>
                <w:tab w:val="left" w:pos="3618"/>
                <w:tab w:val="left" w:pos="3873"/>
              </w:tabs>
              <w:ind w:right="97"/>
              <w:jc w:val="both"/>
              <w:rPr>
                <w:sz w:val="24"/>
              </w:rPr>
            </w:pPr>
            <w:r w:rsidRPr="000F0409">
              <w:rPr>
                <w:sz w:val="24"/>
              </w:rPr>
              <w:t>Особенности</w:t>
            </w:r>
            <w:r w:rsidRPr="000F0409">
              <w:rPr>
                <w:spacing w:val="1"/>
                <w:sz w:val="24"/>
              </w:rPr>
              <w:t xml:space="preserve"> </w:t>
            </w:r>
            <w:r w:rsidRPr="000F0409">
              <w:rPr>
                <w:sz w:val="24"/>
              </w:rPr>
              <w:t>моделей</w:t>
            </w:r>
            <w:r w:rsidRPr="000F0409">
              <w:rPr>
                <w:spacing w:val="1"/>
                <w:sz w:val="24"/>
              </w:rPr>
              <w:t xml:space="preserve"> </w:t>
            </w:r>
            <w:r w:rsidRPr="000F0409">
              <w:rPr>
                <w:sz w:val="24"/>
              </w:rPr>
              <w:t>корпоративного</w:t>
            </w:r>
            <w:r w:rsidRPr="000F0409">
              <w:rPr>
                <w:spacing w:val="-57"/>
                <w:sz w:val="24"/>
              </w:rPr>
              <w:t xml:space="preserve"> </w:t>
            </w:r>
            <w:r w:rsidRPr="000F0409">
              <w:rPr>
                <w:sz w:val="24"/>
              </w:rPr>
              <w:t xml:space="preserve">управления: </w:t>
            </w:r>
            <w:r w:rsidRPr="000F0409">
              <w:rPr>
                <w:sz w:val="24"/>
              </w:rPr>
              <w:tab/>
            </w:r>
            <w:r w:rsidRPr="000F0409">
              <w:rPr>
                <w:spacing w:val="-1"/>
                <w:sz w:val="24"/>
              </w:rPr>
              <w:t>американская</w:t>
            </w:r>
            <w:r w:rsidRPr="000F0409">
              <w:rPr>
                <w:spacing w:val="-58"/>
                <w:sz w:val="24"/>
              </w:rPr>
              <w:t xml:space="preserve"> </w:t>
            </w:r>
            <w:r w:rsidRPr="000F0409">
              <w:rPr>
                <w:sz w:val="24"/>
              </w:rPr>
              <w:t xml:space="preserve">(аутсайдерская), </w:t>
            </w:r>
            <w:r w:rsidRPr="000F0409">
              <w:rPr>
                <w:sz w:val="24"/>
              </w:rPr>
              <w:tab/>
            </w:r>
            <w:r w:rsidRPr="000F0409">
              <w:rPr>
                <w:sz w:val="24"/>
              </w:rPr>
              <w:tab/>
            </w:r>
            <w:r w:rsidRPr="000F0409">
              <w:rPr>
                <w:spacing w:val="-1"/>
                <w:sz w:val="24"/>
              </w:rPr>
              <w:t>германская</w:t>
            </w:r>
            <w:r w:rsidRPr="000F0409">
              <w:rPr>
                <w:spacing w:val="-58"/>
                <w:sz w:val="24"/>
              </w:rPr>
              <w:t xml:space="preserve"> </w:t>
            </w:r>
            <w:r w:rsidRPr="000F0409">
              <w:rPr>
                <w:sz w:val="24"/>
              </w:rPr>
              <w:t>(инсайдерская),</w:t>
            </w:r>
            <w:r w:rsidRPr="000F0409">
              <w:rPr>
                <w:spacing w:val="1"/>
                <w:sz w:val="24"/>
              </w:rPr>
              <w:t xml:space="preserve"> </w:t>
            </w:r>
            <w:r w:rsidRPr="000F0409">
              <w:rPr>
                <w:sz w:val="24"/>
              </w:rPr>
              <w:t>японская,</w:t>
            </w:r>
            <w:r w:rsidRPr="000F0409">
              <w:rPr>
                <w:spacing w:val="1"/>
                <w:sz w:val="24"/>
              </w:rPr>
              <w:t xml:space="preserve"> </w:t>
            </w:r>
            <w:r w:rsidRPr="000F0409">
              <w:rPr>
                <w:sz w:val="24"/>
              </w:rPr>
              <w:t>семейная,</w:t>
            </w:r>
            <w:r w:rsidRPr="000F0409">
              <w:rPr>
                <w:spacing w:val="-57"/>
                <w:sz w:val="24"/>
              </w:rPr>
              <w:t xml:space="preserve"> </w:t>
            </w:r>
            <w:r w:rsidRPr="000F0409">
              <w:rPr>
                <w:sz w:val="24"/>
              </w:rPr>
              <w:t>российская.</w:t>
            </w:r>
          </w:p>
          <w:p w14:paraId="59145CBE" w14:textId="77777777" w:rsidR="00901A43" w:rsidRPr="000F0409" w:rsidRDefault="00901A43" w:rsidP="00901A43">
            <w:pPr>
              <w:pStyle w:val="TableParagraph"/>
              <w:numPr>
                <w:ilvl w:val="0"/>
                <w:numId w:val="234"/>
              </w:numPr>
              <w:tabs>
                <w:tab w:val="left" w:pos="571"/>
              </w:tabs>
              <w:ind w:right="98"/>
              <w:jc w:val="both"/>
              <w:rPr>
                <w:sz w:val="24"/>
              </w:rPr>
            </w:pPr>
            <w:r w:rsidRPr="000F0409">
              <w:rPr>
                <w:sz w:val="24"/>
              </w:rPr>
              <w:t>Риски</w:t>
            </w:r>
            <w:r w:rsidRPr="000F0409">
              <w:rPr>
                <w:spacing w:val="1"/>
                <w:sz w:val="24"/>
              </w:rPr>
              <w:t xml:space="preserve"> </w:t>
            </w:r>
            <w:r w:rsidRPr="000F0409">
              <w:rPr>
                <w:sz w:val="24"/>
              </w:rPr>
              <w:t>в</w:t>
            </w:r>
            <w:r w:rsidRPr="000F0409">
              <w:rPr>
                <w:spacing w:val="1"/>
                <w:sz w:val="24"/>
              </w:rPr>
              <w:t xml:space="preserve"> </w:t>
            </w:r>
            <w:r w:rsidRPr="000F0409">
              <w:rPr>
                <w:sz w:val="24"/>
              </w:rPr>
              <w:t>различных</w:t>
            </w:r>
            <w:r w:rsidRPr="000F0409">
              <w:rPr>
                <w:spacing w:val="1"/>
                <w:sz w:val="24"/>
              </w:rPr>
              <w:t xml:space="preserve"> </w:t>
            </w:r>
            <w:r w:rsidRPr="000F0409">
              <w:rPr>
                <w:sz w:val="24"/>
              </w:rPr>
              <w:t>моделях</w:t>
            </w:r>
            <w:r w:rsidRPr="000F0409">
              <w:rPr>
                <w:spacing w:val="1"/>
                <w:sz w:val="24"/>
              </w:rPr>
              <w:t xml:space="preserve"> </w:t>
            </w:r>
            <w:r w:rsidRPr="000F0409">
              <w:rPr>
                <w:sz w:val="24"/>
              </w:rPr>
              <w:t>корпоративного</w:t>
            </w:r>
            <w:r w:rsidRPr="000F0409">
              <w:rPr>
                <w:spacing w:val="-1"/>
                <w:sz w:val="24"/>
              </w:rPr>
              <w:t xml:space="preserve"> </w:t>
            </w:r>
            <w:r w:rsidRPr="000F0409">
              <w:rPr>
                <w:sz w:val="24"/>
              </w:rPr>
              <w:t>управления.</w:t>
            </w:r>
          </w:p>
          <w:p w14:paraId="60861855" w14:textId="68DDDC4F" w:rsidR="00897453" w:rsidRPr="000F0409" w:rsidRDefault="00901A43" w:rsidP="00096D06">
            <w:pPr>
              <w:pStyle w:val="TableParagraph"/>
              <w:numPr>
                <w:ilvl w:val="0"/>
                <w:numId w:val="234"/>
              </w:numPr>
              <w:tabs>
                <w:tab w:val="left" w:pos="571"/>
                <w:tab w:val="left" w:pos="2616"/>
                <w:tab w:val="left" w:pos="4892"/>
              </w:tabs>
              <w:ind w:right="101"/>
              <w:jc w:val="both"/>
              <w:rPr>
                <w:sz w:val="24"/>
              </w:rPr>
            </w:pPr>
            <w:r w:rsidRPr="000F0409">
              <w:rPr>
                <w:sz w:val="24"/>
              </w:rPr>
              <w:t>Особенности</w:t>
            </w:r>
            <w:r w:rsidRPr="000F0409">
              <w:rPr>
                <w:sz w:val="24"/>
              </w:rPr>
              <w:tab/>
              <w:t>классификации</w:t>
            </w:r>
            <w:r w:rsidRPr="000F0409">
              <w:rPr>
                <w:sz w:val="24"/>
              </w:rPr>
              <w:tab/>
            </w:r>
            <w:r w:rsidRPr="000F0409">
              <w:rPr>
                <w:spacing w:val="-4"/>
                <w:sz w:val="24"/>
              </w:rPr>
              <w:t>и</w:t>
            </w:r>
            <w:r w:rsidRPr="000F0409">
              <w:rPr>
                <w:spacing w:val="-58"/>
                <w:sz w:val="24"/>
              </w:rPr>
              <w:t xml:space="preserve"> </w:t>
            </w:r>
            <w:r w:rsidRPr="000F0409">
              <w:rPr>
                <w:sz w:val="24"/>
              </w:rPr>
              <w:lastRenderedPageBreak/>
              <w:t>диагностики рисков.</w:t>
            </w:r>
          </w:p>
          <w:p w14:paraId="760CCB5B"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 xml:space="preserve">Рекомендуемые источники: </w:t>
            </w:r>
          </w:p>
          <w:p w14:paraId="63E25A77"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4728C3">
              <w:rPr>
                <w:rFonts w:ascii="Times New Roman" w:eastAsia="Times New Roman" w:hAnsi="Times New Roman"/>
                <w:i/>
                <w:sz w:val="24"/>
                <w:szCs w:val="24"/>
                <w:lang w:eastAsia="ru-RU"/>
              </w:rPr>
              <w:t>.</w:t>
            </w:r>
          </w:p>
          <w:p w14:paraId="7DB58388" w14:textId="77777777" w:rsidR="005D0D5F" w:rsidRDefault="005D0D5F" w:rsidP="005D0D5F">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4728C3">
              <w:rPr>
                <w:rFonts w:ascii="Times New Roman" w:eastAsia="Times New Roman" w:hAnsi="Times New Roman"/>
                <w:i/>
                <w:sz w:val="24"/>
                <w:szCs w:val="24"/>
                <w:lang w:eastAsia="ru-RU"/>
              </w:rPr>
              <w:t>.</w:t>
            </w:r>
          </w:p>
          <w:p w14:paraId="39B08751" w14:textId="378405B9" w:rsidR="00897453" w:rsidRPr="000F0409" w:rsidRDefault="005D0D5F" w:rsidP="005D0D5F">
            <w:pPr>
              <w:widowControl w:val="0"/>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Интернет-ресурсы 1-1</w:t>
            </w:r>
            <w:r>
              <w:rPr>
                <w:rFonts w:ascii="Times New Roman" w:eastAsia="Times New Roman" w:hAnsi="Times New Roman"/>
                <w:i/>
                <w:sz w:val="24"/>
                <w:szCs w:val="24"/>
                <w:lang w:eastAsia="ru-RU"/>
              </w:rPr>
              <w:t>4</w:t>
            </w:r>
            <w:r w:rsidRPr="004728C3">
              <w:rPr>
                <w:rFonts w:ascii="Times New Roman" w:eastAsia="Times New Roman" w:hAnsi="Times New Roman"/>
                <w:i/>
                <w:sz w:val="24"/>
                <w:szCs w:val="24"/>
                <w:lang w:eastAsia="ru-RU"/>
              </w:rPr>
              <w:t>.</w:t>
            </w:r>
          </w:p>
        </w:tc>
        <w:tc>
          <w:tcPr>
            <w:tcW w:w="1560" w:type="dxa"/>
            <w:vAlign w:val="center"/>
          </w:tcPr>
          <w:p w14:paraId="1E3572A0" w14:textId="4A3AA69C" w:rsidR="00897453" w:rsidRPr="000F0409" w:rsidRDefault="00897453" w:rsidP="003471B0">
            <w:pPr>
              <w:keepNext/>
              <w:widowControl w:val="0"/>
              <w:autoSpaceDE w:val="0"/>
              <w:autoSpaceDN w:val="0"/>
              <w:adjustRightInd w:val="0"/>
              <w:ind w:firstLine="22"/>
              <w:jc w:val="center"/>
              <w:rPr>
                <w:rFonts w:ascii="Times New Roman" w:hAnsi="Times New Roman"/>
                <w:sz w:val="24"/>
                <w:szCs w:val="24"/>
                <w:highlight w:val="yellow"/>
              </w:rPr>
            </w:pPr>
            <w:r w:rsidRPr="000F0409">
              <w:rPr>
                <w:rFonts w:ascii="Times New Roman" w:eastAsia="Times New Roman" w:hAnsi="Times New Roman"/>
                <w:color w:val="000000"/>
                <w:sz w:val="24"/>
                <w:szCs w:val="24"/>
                <w:lang w:eastAsia="ru-RU"/>
              </w:rPr>
              <w:lastRenderedPageBreak/>
              <w:t>Опрос; решение тестов</w:t>
            </w:r>
          </w:p>
        </w:tc>
      </w:tr>
      <w:tr w:rsidR="00897453" w:rsidRPr="000F0409" w14:paraId="0B2BAB31" w14:textId="77777777" w:rsidTr="003471B0">
        <w:tc>
          <w:tcPr>
            <w:tcW w:w="2122" w:type="dxa"/>
            <w:shd w:val="clear" w:color="auto" w:fill="auto"/>
            <w:vAlign w:val="center"/>
          </w:tcPr>
          <w:p w14:paraId="291F1440" w14:textId="471679E6" w:rsidR="00897453" w:rsidRPr="000F0409" w:rsidRDefault="00897453" w:rsidP="00897453">
            <w:pPr>
              <w:autoSpaceDE w:val="0"/>
              <w:autoSpaceDN w:val="0"/>
              <w:adjustRightInd w:val="0"/>
              <w:ind w:firstLine="22"/>
              <w:rPr>
                <w:rFonts w:ascii="Times New Roman" w:eastAsia="Times New Roman" w:hAnsi="Times New Roman"/>
                <w:sz w:val="24"/>
                <w:szCs w:val="24"/>
                <w:highlight w:val="yellow"/>
                <w:lang w:eastAsia="ru-RU"/>
              </w:rPr>
            </w:pPr>
            <w:r w:rsidRPr="000F0409">
              <w:rPr>
                <w:rFonts w:ascii="Times New Roman" w:hAnsi="Times New Roman"/>
                <w:bCs/>
                <w:sz w:val="24"/>
                <w:szCs w:val="24"/>
              </w:rPr>
              <w:t>Тема 2. Корпоративные конфликты как источник корпоративных рисков</w:t>
            </w:r>
            <w:r w:rsidRPr="000F0409" w:rsidDel="00D1166C">
              <w:rPr>
                <w:rFonts w:ascii="Times New Roman" w:hAnsi="Times New Roman"/>
                <w:bCs/>
                <w:sz w:val="24"/>
                <w:szCs w:val="24"/>
              </w:rPr>
              <w:t xml:space="preserve"> </w:t>
            </w:r>
          </w:p>
        </w:tc>
        <w:tc>
          <w:tcPr>
            <w:tcW w:w="5811" w:type="dxa"/>
            <w:shd w:val="clear" w:color="auto" w:fill="auto"/>
          </w:tcPr>
          <w:p w14:paraId="382FCE69" w14:textId="77777777" w:rsidR="00DF617F" w:rsidRPr="000F0409" w:rsidRDefault="00DF617F" w:rsidP="00B6537F">
            <w:pPr>
              <w:pStyle w:val="TableParagraph"/>
              <w:numPr>
                <w:ilvl w:val="0"/>
                <w:numId w:val="245"/>
              </w:numPr>
              <w:tabs>
                <w:tab w:val="left" w:pos="571"/>
              </w:tabs>
              <w:ind w:right="98"/>
              <w:jc w:val="both"/>
              <w:rPr>
                <w:sz w:val="24"/>
              </w:rPr>
            </w:pPr>
            <w:r w:rsidRPr="000F0409">
              <w:rPr>
                <w:sz w:val="24"/>
              </w:rPr>
              <w:t xml:space="preserve">Классификация корпоративных рисков. </w:t>
            </w:r>
          </w:p>
          <w:p w14:paraId="54CD1787" w14:textId="2FA735B5" w:rsidR="00DF617F" w:rsidRPr="000F0409" w:rsidRDefault="00DF617F" w:rsidP="00B6537F">
            <w:pPr>
              <w:pStyle w:val="TableParagraph"/>
              <w:numPr>
                <w:ilvl w:val="0"/>
                <w:numId w:val="245"/>
              </w:numPr>
              <w:tabs>
                <w:tab w:val="left" w:pos="571"/>
              </w:tabs>
              <w:ind w:right="98"/>
              <w:jc w:val="both"/>
              <w:rPr>
                <w:sz w:val="24"/>
              </w:rPr>
            </w:pPr>
            <w:r w:rsidRPr="000F0409">
              <w:rPr>
                <w:sz w:val="24"/>
              </w:rPr>
              <w:t xml:space="preserve">Специфика и сущность рисков в различных моделях корпоративного управления. </w:t>
            </w:r>
          </w:p>
          <w:p w14:paraId="3CC434D3" w14:textId="77777777" w:rsidR="00DF617F" w:rsidRPr="000F0409" w:rsidRDefault="00DF617F" w:rsidP="00B6537F">
            <w:pPr>
              <w:pStyle w:val="TableParagraph"/>
              <w:numPr>
                <w:ilvl w:val="0"/>
                <w:numId w:val="245"/>
              </w:numPr>
              <w:tabs>
                <w:tab w:val="left" w:pos="571"/>
              </w:tabs>
              <w:ind w:right="98"/>
              <w:jc w:val="both"/>
              <w:rPr>
                <w:sz w:val="24"/>
              </w:rPr>
            </w:pPr>
            <w:r w:rsidRPr="000F0409">
              <w:rPr>
                <w:sz w:val="24"/>
              </w:rPr>
              <w:t xml:space="preserve">Агентская проблема. </w:t>
            </w:r>
          </w:p>
          <w:p w14:paraId="411D00F5" w14:textId="77777777" w:rsidR="00DF617F" w:rsidRPr="000F0409" w:rsidRDefault="00DF617F" w:rsidP="00B6537F">
            <w:pPr>
              <w:pStyle w:val="TableParagraph"/>
              <w:numPr>
                <w:ilvl w:val="0"/>
                <w:numId w:val="245"/>
              </w:numPr>
              <w:tabs>
                <w:tab w:val="left" w:pos="571"/>
              </w:tabs>
              <w:ind w:right="98"/>
              <w:jc w:val="both"/>
              <w:rPr>
                <w:sz w:val="24"/>
              </w:rPr>
            </w:pPr>
            <w:r w:rsidRPr="000F0409">
              <w:rPr>
                <w:sz w:val="24"/>
              </w:rPr>
              <w:t xml:space="preserve">Этапы организационно-правового оформления бизнеса. </w:t>
            </w:r>
          </w:p>
          <w:p w14:paraId="0027CEB1" w14:textId="2CE874B4" w:rsidR="00901A43" w:rsidRPr="000F0409" w:rsidRDefault="00DF617F" w:rsidP="00B6537F">
            <w:pPr>
              <w:pStyle w:val="TableParagraph"/>
              <w:numPr>
                <w:ilvl w:val="0"/>
                <w:numId w:val="245"/>
              </w:numPr>
              <w:tabs>
                <w:tab w:val="left" w:pos="571"/>
              </w:tabs>
              <w:ind w:right="98"/>
              <w:jc w:val="both"/>
              <w:rPr>
                <w:sz w:val="24"/>
              </w:rPr>
            </w:pPr>
            <w:r w:rsidRPr="000F0409">
              <w:rPr>
                <w:sz w:val="24"/>
              </w:rPr>
              <w:t>Корпоративный цикл.</w:t>
            </w:r>
          </w:p>
          <w:p w14:paraId="165D9E8D"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 xml:space="preserve">Рекомендуемые источники: </w:t>
            </w:r>
          </w:p>
          <w:p w14:paraId="2098365B"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4728C3">
              <w:rPr>
                <w:rFonts w:ascii="Times New Roman" w:eastAsia="Times New Roman" w:hAnsi="Times New Roman"/>
                <w:i/>
                <w:sz w:val="24"/>
                <w:szCs w:val="24"/>
                <w:lang w:eastAsia="ru-RU"/>
              </w:rPr>
              <w:t>.</w:t>
            </w:r>
          </w:p>
          <w:p w14:paraId="0A69FE34" w14:textId="77777777" w:rsidR="005D0D5F" w:rsidRDefault="005D0D5F" w:rsidP="005D0D5F">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4728C3">
              <w:rPr>
                <w:rFonts w:ascii="Times New Roman" w:eastAsia="Times New Roman" w:hAnsi="Times New Roman"/>
                <w:i/>
                <w:sz w:val="24"/>
                <w:szCs w:val="24"/>
                <w:lang w:eastAsia="ru-RU"/>
              </w:rPr>
              <w:t>.</w:t>
            </w:r>
          </w:p>
          <w:p w14:paraId="1D1ECF91" w14:textId="1F49CCC3" w:rsidR="00897453" w:rsidRPr="000F0409" w:rsidRDefault="005D0D5F" w:rsidP="005D0D5F">
            <w:pPr>
              <w:ind w:left="426" w:firstLine="22"/>
              <w:jc w:val="center"/>
              <w:rPr>
                <w:rFonts w:ascii="Times New Roman" w:hAnsi="Times New Roman"/>
                <w:sz w:val="24"/>
                <w:szCs w:val="24"/>
              </w:rPr>
            </w:pPr>
            <w:r w:rsidRPr="004728C3">
              <w:rPr>
                <w:rFonts w:ascii="Times New Roman" w:eastAsia="Times New Roman" w:hAnsi="Times New Roman"/>
                <w:i/>
                <w:sz w:val="24"/>
                <w:szCs w:val="24"/>
                <w:lang w:eastAsia="ru-RU"/>
              </w:rPr>
              <w:t>Интернет-ресурсы 1-1</w:t>
            </w:r>
            <w:r>
              <w:rPr>
                <w:rFonts w:ascii="Times New Roman" w:eastAsia="Times New Roman" w:hAnsi="Times New Roman"/>
                <w:i/>
                <w:sz w:val="24"/>
                <w:szCs w:val="24"/>
                <w:lang w:eastAsia="ru-RU"/>
              </w:rPr>
              <w:t>4</w:t>
            </w:r>
            <w:r w:rsidRPr="004728C3">
              <w:rPr>
                <w:rFonts w:ascii="Times New Roman" w:eastAsia="Times New Roman" w:hAnsi="Times New Roman"/>
                <w:i/>
                <w:sz w:val="24"/>
                <w:szCs w:val="24"/>
                <w:lang w:eastAsia="ru-RU"/>
              </w:rPr>
              <w:t>.</w:t>
            </w:r>
          </w:p>
        </w:tc>
        <w:tc>
          <w:tcPr>
            <w:tcW w:w="1560" w:type="dxa"/>
            <w:vAlign w:val="center"/>
          </w:tcPr>
          <w:p w14:paraId="22149883" w14:textId="1C92B28F" w:rsidR="00897453" w:rsidRPr="000F0409" w:rsidRDefault="00897453" w:rsidP="003471B0">
            <w:pPr>
              <w:keepNext/>
              <w:widowControl w:val="0"/>
              <w:autoSpaceDE w:val="0"/>
              <w:autoSpaceDN w:val="0"/>
              <w:adjustRightInd w:val="0"/>
              <w:ind w:firstLine="22"/>
              <w:jc w:val="center"/>
              <w:rPr>
                <w:rFonts w:ascii="Times New Roman" w:hAnsi="Times New Roman"/>
                <w:sz w:val="24"/>
                <w:szCs w:val="24"/>
                <w:highlight w:val="yellow"/>
              </w:rPr>
            </w:pPr>
            <w:r w:rsidRPr="000F0409">
              <w:rPr>
                <w:rFonts w:ascii="Times New Roman" w:eastAsia="Times New Roman" w:hAnsi="Times New Roman"/>
                <w:color w:val="000000"/>
                <w:sz w:val="24"/>
                <w:szCs w:val="24"/>
                <w:lang w:eastAsia="ru-RU"/>
              </w:rPr>
              <w:t>Опрос; решение тестов, разбор ситуаций</w:t>
            </w:r>
          </w:p>
        </w:tc>
      </w:tr>
      <w:tr w:rsidR="00897453" w:rsidRPr="000F0409" w14:paraId="45DC79E3" w14:textId="77777777" w:rsidTr="003471B0">
        <w:tc>
          <w:tcPr>
            <w:tcW w:w="2122" w:type="dxa"/>
            <w:shd w:val="clear" w:color="auto" w:fill="auto"/>
            <w:vAlign w:val="center"/>
          </w:tcPr>
          <w:p w14:paraId="255322DC" w14:textId="79FAD0F8" w:rsidR="00897453" w:rsidRPr="000F0409" w:rsidRDefault="00897453" w:rsidP="00897453">
            <w:pPr>
              <w:autoSpaceDE w:val="0"/>
              <w:autoSpaceDN w:val="0"/>
              <w:adjustRightInd w:val="0"/>
              <w:ind w:firstLine="22"/>
              <w:rPr>
                <w:rFonts w:ascii="Times New Roman" w:eastAsia="Times New Roman" w:hAnsi="Times New Roman"/>
                <w:sz w:val="24"/>
                <w:szCs w:val="24"/>
                <w:highlight w:val="yellow"/>
                <w:lang w:eastAsia="ru-RU"/>
              </w:rPr>
            </w:pPr>
            <w:r w:rsidRPr="000F0409">
              <w:rPr>
                <w:rFonts w:ascii="Times New Roman" w:hAnsi="Times New Roman"/>
                <w:bCs/>
                <w:sz w:val="24"/>
                <w:szCs w:val="24"/>
              </w:rPr>
              <w:t>Тема 3. Методы управления корпоративными рисками</w:t>
            </w:r>
          </w:p>
        </w:tc>
        <w:tc>
          <w:tcPr>
            <w:tcW w:w="5811" w:type="dxa"/>
          </w:tcPr>
          <w:p w14:paraId="4326ADAC" w14:textId="02AF547F" w:rsidR="00B40B33" w:rsidRPr="000F0409" w:rsidRDefault="00CA3A9D" w:rsidP="00B6537F">
            <w:pPr>
              <w:pStyle w:val="TableParagraph"/>
              <w:numPr>
                <w:ilvl w:val="0"/>
                <w:numId w:val="248"/>
              </w:numPr>
              <w:tabs>
                <w:tab w:val="left" w:pos="571"/>
              </w:tabs>
              <w:ind w:right="98"/>
              <w:jc w:val="both"/>
              <w:rPr>
                <w:sz w:val="28"/>
                <w:szCs w:val="28"/>
                <w:lang w:eastAsia="ru-RU"/>
              </w:rPr>
            </w:pPr>
            <w:r w:rsidRPr="000F0409">
              <w:rPr>
                <w:sz w:val="24"/>
              </w:rPr>
              <w:t>Б</w:t>
            </w:r>
            <w:r w:rsidR="00B40B33" w:rsidRPr="000F0409">
              <w:rPr>
                <w:sz w:val="24"/>
              </w:rPr>
              <w:t>аланс целей заинтересованных сторон.</w:t>
            </w:r>
          </w:p>
          <w:p w14:paraId="59475865" w14:textId="54E58D2F" w:rsidR="00B40B33" w:rsidRPr="000F0409" w:rsidRDefault="00B40B33" w:rsidP="00B6537F">
            <w:pPr>
              <w:pStyle w:val="TableParagraph"/>
              <w:numPr>
                <w:ilvl w:val="0"/>
                <w:numId w:val="248"/>
              </w:numPr>
              <w:tabs>
                <w:tab w:val="left" w:pos="571"/>
              </w:tabs>
              <w:ind w:right="98"/>
              <w:jc w:val="both"/>
              <w:rPr>
                <w:sz w:val="28"/>
                <w:szCs w:val="28"/>
                <w:lang w:eastAsia="ru-RU"/>
              </w:rPr>
            </w:pPr>
            <w:r w:rsidRPr="000F0409">
              <w:rPr>
                <w:sz w:val="24"/>
              </w:rPr>
              <w:t xml:space="preserve">Риски сторон в корпоративном конфликте. </w:t>
            </w:r>
          </w:p>
          <w:p w14:paraId="05663080" w14:textId="77777777" w:rsidR="00B40B33" w:rsidRPr="000F0409" w:rsidRDefault="00B40B33" w:rsidP="00B6537F">
            <w:pPr>
              <w:pStyle w:val="TableParagraph"/>
              <w:numPr>
                <w:ilvl w:val="0"/>
                <w:numId w:val="248"/>
              </w:numPr>
              <w:tabs>
                <w:tab w:val="left" w:pos="571"/>
              </w:tabs>
              <w:ind w:right="98"/>
              <w:jc w:val="both"/>
              <w:rPr>
                <w:sz w:val="28"/>
                <w:szCs w:val="28"/>
                <w:lang w:eastAsia="ru-RU"/>
              </w:rPr>
            </w:pPr>
            <w:r w:rsidRPr="000F0409">
              <w:rPr>
                <w:sz w:val="24"/>
              </w:rPr>
              <w:t xml:space="preserve"> Стратегия и тактика управления корпоративными рисками. </w:t>
            </w:r>
          </w:p>
          <w:p w14:paraId="09534F63" w14:textId="63A67FDF" w:rsidR="00B40B33" w:rsidRPr="000F0409" w:rsidRDefault="00B40B33" w:rsidP="00B6537F">
            <w:pPr>
              <w:pStyle w:val="TableParagraph"/>
              <w:numPr>
                <w:ilvl w:val="0"/>
                <w:numId w:val="248"/>
              </w:numPr>
              <w:tabs>
                <w:tab w:val="left" w:pos="571"/>
              </w:tabs>
              <w:ind w:right="98"/>
              <w:jc w:val="both"/>
              <w:rPr>
                <w:sz w:val="28"/>
                <w:szCs w:val="28"/>
                <w:lang w:eastAsia="ru-RU"/>
              </w:rPr>
            </w:pPr>
            <w:r w:rsidRPr="000F0409">
              <w:rPr>
                <w:sz w:val="24"/>
              </w:rPr>
              <w:t xml:space="preserve">Стратегии конкуренции. </w:t>
            </w:r>
          </w:p>
          <w:p w14:paraId="30988F20"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 xml:space="preserve">Рекомендуемые источники: </w:t>
            </w:r>
          </w:p>
          <w:p w14:paraId="67B787C1"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4728C3">
              <w:rPr>
                <w:rFonts w:ascii="Times New Roman" w:eastAsia="Times New Roman" w:hAnsi="Times New Roman"/>
                <w:i/>
                <w:sz w:val="24"/>
                <w:szCs w:val="24"/>
                <w:lang w:eastAsia="ru-RU"/>
              </w:rPr>
              <w:t>.</w:t>
            </w:r>
          </w:p>
          <w:p w14:paraId="06DFDBBF" w14:textId="77777777" w:rsidR="005D0D5F" w:rsidRDefault="005D0D5F" w:rsidP="005D0D5F">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4728C3">
              <w:rPr>
                <w:rFonts w:ascii="Times New Roman" w:eastAsia="Times New Roman" w:hAnsi="Times New Roman"/>
                <w:i/>
                <w:sz w:val="24"/>
                <w:szCs w:val="24"/>
                <w:lang w:eastAsia="ru-RU"/>
              </w:rPr>
              <w:t>.</w:t>
            </w:r>
          </w:p>
          <w:p w14:paraId="5747AEDF" w14:textId="54FDDFB0" w:rsidR="00897453" w:rsidRPr="000F0409" w:rsidRDefault="005D0D5F" w:rsidP="005D0D5F">
            <w:pPr>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Интернет-ресурсы 1-1</w:t>
            </w:r>
            <w:r>
              <w:rPr>
                <w:rFonts w:ascii="Times New Roman" w:eastAsia="Times New Roman" w:hAnsi="Times New Roman"/>
                <w:i/>
                <w:sz w:val="24"/>
                <w:szCs w:val="24"/>
                <w:lang w:eastAsia="ru-RU"/>
              </w:rPr>
              <w:t>4</w:t>
            </w:r>
            <w:r w:rsidRPr="004728C3">
              <w:rPr>
                <w:rFonts w:ascii="Times New Roman" w:eastAsia="Times New Roman" w:hAnsi="Times New Roman"/>
                <w:i/>
                <w:sz w:val="24"/>
                <w:szCs w:val="24"/>
                <w:lang w:eastAsia="ru-RU"/>
              </w:rPr>
              <w:t>.</w:t>
            </w:r>
          </w:p>
        </w:tc>
        <w:tc>
          <w:tcPr>
            <w:tcW w:w="1560" w:type="dxa"/>
            <w:vAlign w:val="center"/>
          </w:tcPr>
          <w:p w14:paraId="1FE596F2" w14:textId="02D7183D" w:rsidR="00897453" w:rsidRPr="000F0409" w:rsidRDefault="00897453" w:rsidP="003471B0">
            <w:pPr>
              <w:keepNext/>
              <w:widowControl w:val="0"/>
              <w:autoSpaceDE w:val="0"/>
              <w:autoSpaceDN w:val="0"/>
              <w:adjustRightInd w:val="0"/>
              <w:ind w:firstLine="22"/>
              <w:jc w:val="center"/>
              <w:rPr>
                <w:rFonts w:ascii="Times New Roman" w:hAnsi="Times New Roman"/>
                <w:sz w:val="24"/>
                <w:szCs w:val="24"/>
                <w:highlight w:val="yellow"/>
              </w:rPr>
            </w:pPr>
            <w:r w:rsidRPr="000F0409">
              <w:rPr>
                <w:rFonts w:ascii="Times New Roman" w:eastAsia="Times New Roman" w:hAnsi="Times New Roman"/>
                <w:color w:val="000000"/>
                <w:sz w:val="24"/>
                <w:szCs w:val="24"/>
                <w:lang w:eastAsia="ru-RU"/>
              </w:rPr>
              <w:t>Опрос; решение тестов, разбор ситуаций</w:t>
            </w:r>
          </w:p>
        </w:tc>
      </w:tr>
      <w:tr w:rsidR="00897453" w:rsidRPr="000F0409" w14:paraId="577486CF" w14:textId="77777777" w:rsidTr="003471B0">
        <w:tc>
          <w:tcPr>
            <w:tcW w:w="2122" w:type="dxa"/>
            <w:shd w:val="clear" w:color="auto" w:fill="auto"/>
            <w:vAlign w:val="center"/>
          </w:tcPr>
          <w:p w14:paraId="363CC73E" w14:textId="21170B50" w:rsidR="00897453" w:rsidRPr="000F0409" w:rsidRDefault="00897453" w:rsidP="00897453">
            <w:pPr>
              <w:autoSpaceDE w:val="0"/>
              <w:autoSpaceDN w:val="0"/>
              <w:adjustRightInd w:val="0"/>
              <w:ind w:firstLine="22"/>
              <w:rPr>
                <w:rFonts w:ascii="Times New Roman" w:eastAsia="Times New Roman" w:hAnsi="Times New Roman"/>
                <w:sz w:val="24"/>
                <w:szCs w:val="24"/>
                <w:highlight w:val="yellow"/>
                <w:lang w:eastAsia="ru-RU"/>
              </w:rPr>
            </w:pPr>
            <w:r w:rsidRPr="000F0409">
              <w:rPr>
                <w:rFonts w:ascii="Times New Roman" w:hAnsi="Times New Roman"/>
                <w:bCs/>
                <w:sz w:val="24"/>
                <w:szCs w:val="24"/>
              </w:rPr>
              <w:t>Тема 4. Риск аппетит в системе корпоративного управления</w:t>
            </w:r>
            <w:r w:rsidRPr="000F0409" w:rsidDel="00D1166C">
              <w:rPr>
                <w:rFonts w:ascii="Times New Roman" w:hAnsi="Times New Roman"/>
                <w:bCs/>
                <w:sz w:val="24"/>
                <w:szCs w:val="24"/>
              </w:rPr>
              <w:t xml:space="preserve"> </w:t>
            </w:r>
          </w:p>
        </w:tc>
        <w:tc>
          <w:tcPr>
            <w:tcW w:w="5811" w:type="dxa"/>
          </w:tcPr>
          <w:p w14:paraId="3919CF0A" w14:textId="77777777" w:rsidR="00B40B33" w:rsidRPr="000F0409" w:rsidRDefault="00B40B33" w:rsidP="00B6537F">
            <w:pPr>
              <w:pStyle w:val="TableParagraph"/>
              <w:numPr>
                <w:ilvl w:val="0"/>
                <w:numId w:val="250"/>
              </w:numPr>
              <w:tabs>
                <w:tab w:val="left" w:pos="571"/>
              </w:tabs>
              <w:ind w:right="98"/>
              <w:jc w:val="both"/>
              <w:rPr>
                <w:sz w:val="24"/>
              </w:rPr>
            </w:pPr>
            <w:r w:rsidRPr="000F0409">
              <w:rPr>
                <w:sz w:val="24"/>
              </w:rPr>
              <w:t xml:space="preserve">Диапазон отношений бизнеса к принятию рисков. </w:t>
            </w:r>
          </w:p>
          <w:p w14:paraId="617FD3B6" w14:textId="77777777" w:rsidR="00B40B33" w:rsidRPr="000F0409" w:rsidRDefault="00B40B33" w:rsidP="00B6537F">
            <w:pPr>
              <w:pStyle w:val="TableParagraph"/>
              <w:numPr>
                <w:ilvl w:val="0"/>
                <w:numId w:val="250"/>
              </w:numPr>
              <w:tabs>
                <w:tab w:val="left" w:pos="571"/>
              </w:tabs>
              <w:ind w:right="98"/>
              <w:jc w:val="both"/>
              <w:rPr>
                <w:sz w:val="24"/>
              </w:rPr>
            </w:pPr>
            <w:r w:rsidRPr="000F0409">
              <w:rPr>
                <w:sz w:val="24"/>
              </w:rPr>
              <w:t xml:space="preserve">Факторы, влияющие на риск аппетит.  </w:t>
            </w:r>
          </w:p>
          <w:p w14:paraId="46461964" w14:textId="77777777" w:rsidR="00B40B33" w:rsidRPr="000F0409" w:rsidRDefault="00B40B33" w:rsidP="00B6537F">
            <w:pPr>
              <w:pStyle w:val="TableParagraph"/>
              <w:numPr>
                <w:ilvl w:val="0"/>
                <w:numId w:val="250"/>
              </w:numPr>
              <w:tabs>
                <w:tab w:val="left" w:pos="571"/>
              </w:tabs>
              <w:ind w:right="98"/>
              <w:jc w:val="both"/>
              <w:rPr>
                <w:sz w:val="24"/>
              </w:rPr>
            </w:pPr>
            <w:r w:rsidRPr="000F0409">
              <w:rPr>
                <w:sz w:val="24"/>
              </w:rPr>
              <w:t xml:space="preserve">Формализация риск-аппетита. </w:t>
            </w:r>
          </w:p>
          <w:p w14:paraId="2BDCD200" w14:textId="77777777" w:rsidR="00B40B33" w:rsidRPr="000F0409" w:rsidRDefault="00B40B33" w:rsidP="00B6537F">
            <w:pPr>
              <w:pStyle w:val="TableParagraph"/>
              <w:numPr>
                <w:ilvl w:val="0"/>
                <w:numId w:val="250"/>
              </w:numPr>
              <w:tabs>
                <w:tab w:val="left" w:pos="571"/>
              </w:tabs>
              <w:ind w:right="98"/>
              <w:jc w:val="both"/>
              <w:rPr>
                <w:sz w:val="24"/>
              </w:rPr>
            </w:pPr>
            <w:r w:rsidRPr="000F0409">
              <w:rPr>
                <w:sz w:val="24"/>
              </w:rPr>
              <w:t xml:space="preserve">Формализация риск-аппетита. </w:t>
            </w:r>
          </w:p>
          <w:p w14:paraId="095975EC" w14:textId="51710EDC" w:rsidR="00B40B33" w:rsidRPr="000F0409" w:rsidRDefault="00B40B33" w:rsidP="00B6537F">
            <w:pPr>
              <w:pStyle w:val="TableParagraph"/>
              <w:numPr>
                <w:ilvl w:val="0"/>
                <w:numId w:val="250"/>
              </w:numPr>
              <w:tabs>
                <w:tab w:val="left" w:pos="571"/>
              </w:tabs>
              <w:ind w:right="98"/>
              <w:jc w:val="both"/>
              <w:rPr>
                <w:sz w:val="24"/>
              </w:rPr>
            </w:pPr>
            <w:r w:rsidRPr="000F0409">
              <w:rPr>
                <w:sz w:val="24"/>
              </w:rPr>
              <w:t>Роли Совета директоров и менеджмента в управлении риск-аппетитом.</w:t>
            </w:r>
          </w:p>
          <w:p w14:paraId="684C1F88"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 xml:space="preserve">Рекомендуемые источники: </w:t>
            </w:r>
          </w:p>
          <w:p w14:paraId="4B62848A"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4728C3">
              <w:rPr>
                <w:rFonts w:ascii="Times New Roman" w:eastAsia="Times New Roman" w:hAnsi="Times New Roman"/>
                <w:i/>
                <w:sz w:val="24"/>
                <w:szCs w:val="24"/>
                <w:lang w:eastAsia="ru-RU"/>
              </w:rPr>
              <w:t>.</w:t>
            </w:r>
          </w:p>
          <w:p w14:paraId="1D837DB3" w14:textId="77777777" w:rsidR="005D0D5F" w:rsidRDefault="005D0D5F" w:rsidP="005D0D5F">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4728C3">
              <w:rPr>
                <w:rFonts w:ascii="Times New Roman" w:eastAsia="Times New Roman" w:hAnsi="Times New Roman"/>
                <w:i/>
                <w:sz w:val="24"/>
                <w:szCs w:val="24"/>
                <w:lang w:eastAsia="ru-RU"/>
              </w:rPr>
              <w:t>.</w:t>
            </w:r>
          </w:p>
          <w:p w14:paraId="0246D430" w14:textId="5879EE27" w:rsidR="00897453" w:rsidRPr="000F0409" w:rsidRDefault="005D0D5F" w:rsidP="005D0D5F">
            <w:pPr>
              <w:ind w:left="425" w:firstLine="22"/>
              <w:jc w:val="center"/>
              <w:rPr>
                <w:rFonts w:ascii="Times New Roman" w:eastAsia="Times New Roman" w:hAnsi="Times New Roman"/>
                <w:bCs/>
                <w:i/>
                <w:sz w:val="24"/>
                <w:szCs w:val="24"/>
                <w:lang w:eastAsia="ru-RU"/>
              </w:rPr>
            </w:pPr>
            <w:r w:rsidRPr="004728C3">
              <w:rPr>
                <w:rFonts w:ascii="Times New Roman" w:eastAsia="Times New Roman" w:hAnsi="Times New Roman"/>
                <w:i/>
                <w:sz w:val="24"/>
                <w:szCs w:val="24"/>
                <w:lang w:eastAsia="ru-RU"/>
              </w:rPr>
              <w:t>Интернет-ресурсы 1-1</w:t>
            </w:r>
            <w:r>
              <w:rPr>
                <w:rFonts w:ascii="Times New Roman" w:eastAsia="Times New Roman" w:hAnsi="Times New Roman"/>
                <w:i/>
                <w:sz w:val="24"/>
                <w:szCs w:val="24"/>
                <w:lang w:eastAsia="ru-RU"/>
              </w:rPr>
              <w:t>4</w:t>
            </w:r>
            <w:r w:rsidRPr="004728C3">
              <w:rPr>
                <w:rFonts w:ascii="Times New Roman" w:eastAsia="Times New Roman" w:hAnsi="Times New Roman"/>
                <w:i/>
                <w:sz w:val="24"/>
                <w:szCs w:val="24"/>
                <w:lang w:eastAsia="ru-RU"/>
              </w:rPr>
              <w:t>.</w:t>
            </w:r>
          </w:p>
        </w:tc>
        <w:tc>
          <w:tcPr>
            <w:tcW w:w="1560" w:type="dxa"/>
            <w:vAlign w:val="center"/>
          </w:tcPr>
          <w:p w14:paraId="26E91918" w14:textId="2E9ECF01" w:rsidR="00897453" w:rsidRPr="000F0409" w:rsidRDefault="00897453" w:rsidP="003471B0">
            <w:pPr>
              <w:keepNext/>
              <w:widowControl w:val="0"/>
              <w:autoSpaceDE w:val="0"/>
              <w:autoSpaceDN w:val="0"/>
              <w:adjustRightInd w:val="0"/>
              <w:ind w:firstLine="22"/>
              <w:jc w:val="center"/>
              <w:rPr>
                <w:rFonts w:ascii="Times New Roman" w:hAnsi="Times New Roman"/>
                <w:sz w:val="24"/>
                <w:szCs w:val="24"/>
                <w:highlight w:val="yellow"/>
              </w:rPr>
            </w:pPr>
            <w:r w:rsidRPr="000F0409">
              <w:rPr>
                <w:rFonts w:ascii="Times New Roman" w:eastAsia="Times New Roman" w:hAnsi="Times New Roman"/>
                <w:color w:val="000000"/>
                <w:sz w:val="24"/>
                <w:szCs w:val="24"/>
                <w:lang w:eastAsia="ru-RU"/>
              </w:rPr>
              <w:t>Опрос; решение тестов, разбор ситуаций</w:t>
            </w:r>
          </w:p>
        </w:tc>
      </w:tr>
      <w:tr w:rsidR="00897453" w:rsidRPr="000F0409" w14:paraId="0156307E" w14:textId="77777777" w:rsidTr="003471B0">
        <w:tc>
          <w:tcPr>
            <w:tcW w:w="2122" w:type="dxa"/>
            <w:shd w:val="clear" w:color="auto" w:fill="auto"/>
            <w:vAlign w:val="center"/>
          </w:tcPr>
          <w:p w14:paraId="2C648BEA" w14:textId="1D7817A2" w:rsidR="00897453" w:rsidRPr="000F0409" w:rsidRDefault="00897453" w:rsidP="00897453">
            <w:pPr>
              <w:autoSpaceDE w:val="0"/>
              <w:autoSpaceDN w:val="0"/>
              <w:adjustRightInd w:val="0"/>
              <w:ind w:firstLine="22"/>
              <w:rPr>
                <w:rFonts w:ascii="Times New Roman" w:eastAsia="Times New Roman" w:hAnsi="Times New Roman"/>
                <w:sz w:val="24"/>
                <w:szCs w:val="24"/>
                <w:highlight w:val="yellow"/>
                <w:lang w:eastAsia="ru-RU"/>
              </w:rPr>
            </w:pPr>
            <w:r w:rsidRPr="000F0409">
              <w:rPr>
                <w:rFonts w:ascii="Times New Roman" w:hAnsi="Times New Roman"/>
                <w:bCs/>
                <w:sz w:val="24"/>
                <w:szCs w:val="24"/>
              </w:rPr>
              <w:t>Тема 5. Корпоративная риск-управленская культура компании</w:t>
            </w:r>
          </w:p>
        </w:tc>
        <w:tc>
          <w:tcPr>
            <w:tcW w:w="5811" w:type="dxa"/>
          </w:tcPr>
          <w:p w14:paraId="243F0F18" w14:textId="77777777" w:rsidR="00B40B33" w:rsidRPr="000F0409" w:rsidRDefault="00B40B33" w:rsidP="00B6537F">
            <w:pPr>
              <w:pStyle w:val="TableParagraph"/>
              <w:numPr>
                <w:ilvl w:val="0"/>
                <w:numId w:val="252"/>
              </w:numPr>
              <w:tabs>
                <w:tab w:val="left" w:pos="571"/>
              </w:tabs>
              <w:ind w:right="98"/>
              <w:jc w:val="both"/>
              <w:rPr>
                <w:sz w:val="24"/>
              </w:rPr>
            </w:pPr>
            <w:r w:rsidRPr="000F0409">
              <w:rPr>
                <w:sz w:val="24"/>
              </w:rPr>
              <w:t>Этапы формирования корпоративной риск-управленской культуры компании.</w:t>
            </w:r>
          </w:p>
          <w:p w14:paraId="32A153D1" w14:textId="77777777" w:rsidR="00AE2DB7" w:rsidRPr="000F0409" w:rsidRDefault="00AE2DB7" w:rsidP="00B6537F">
            <w:pPr>
              <w:pStyle w:val="TableParagraph"/>
              <w:numPr>
                <w:ilvl w:val="0"/>
                <w:numId w:val="252"/>
              </w:numPr>
              <w:tabs>
                <w:tab w:val="left" w:pos="571"/>
              </w:tabs>
              <w:ind w:right="98"/>
              <w:jc w:val="both"/>
              <w:rPr>
                <w:sz w:val="24"/>
              </w:rPr>
            </w:pPr>
            <w:r w:rsidRPr="000F0409">
              <w:rPr>
                <w:sz w:val="24"/>
              </w:rPr>
              <w:t xml:space="preserve">Параметры оценки риск-управленской культуры компании. </w:t>
            </w:r>
          </w:p>
          <w:p w14:paraId="07424283" w14:textId="721959A8" w:rsidR="00AE2DB7" w:rsidRPr="000F0409" w:rsidRDefault="00AE2DB7" w:rsidP="00B6537F">
            <w:pPr>
              <w:pStyle w:val="TableParagraph"/>
              <w:numPr>
                <w:ilvl w:val="0"/>
                <w:numId w:val="252"/>
              </w:numPr>
              <w:tabs>
                <w:tab w:val="left" w:pos="571"/>
              </w:tabs>
              <w:ind w:right="98"/>
              <w:jc w:val="both"/>
              <w:rPr>
                <w:sz w:val="24"/>
              </w:rPr>
            </w:pPr>
            <w:r w:rsidRPr="000F0409">
              <w:rPr>
                <w:sz w:val="24"/>
              </w:rPr>
              <w:t xml:space="preserve">Методы развития (укрепления) риск-ориентированной культуры. </w:t>
            </w:r>
          </w:p>
          <w:p w14:paraId="66EF4AD0"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 xml:space="preserve">Рекомендуемые источники: </w:t>
            </w:r>
          </w:p>
          <w:p w14:paraId="05160E12"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4728C3">
              <w:rPr>
                <w:rFonts w:ascii="Times New Roman" w:eastAsia="Times New Roman" w:hAnsi="Times New Roman"/>
                <w:i/>
                <w:sz w:val="24"/>
                <w:szCs w:val="24"/>
                <w:lang w:eastAsia="ru-RU"/>
              </w:rPr>
              <w:t>.</w:t>
            </w:r>
          </w:p>
          <w:p w14:paraId="3A26695C" w14:textId="77777777" w:rsidR="005D0D5F" w:rsidRDefault="005D0D5F" w:rsidP="005D0D5F">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4728C3">
              <w:rPr>
                <w:rFonts w:ascii="Times New Roman" w:eastAsia="Times New Roman" w:hAnsi="Times New Roman"/>
                <w:i/>
                <w:sz w:val="24"/>
                <w:szCs w:val="24"/>
                <w:lang w:eastAsia="ru-RU"/>
              </w:rPr>
              <w:t>.</w:t>
            </w:r>
          </w:p>
          <w:p w14:paraId="76D3F3AA" w14:textId="6EA4B753" w:rsidR="00897453" w:rsidRPr="000F0409" w:rsidRDefault="005D0D5F" w:rsidP="005D0D5F">
            <w:pPr>
              <w:ind w:left="426" w:firstLine="22"/>
              <w:jc w:val="center"/>
              <w:rPr>
                <w:rFonts w:ascii="Times New Roman" w:hAnsi="Times New Roman"/>
                <w:i/>
                <w:sz w:val="24"/>
                <w:szCs w:val="24"/>
              </w:rPr>
            </w:pPr>
            <w:r w:rsidRPr="004728C3">
              <w:rPr>
                <w:rFonts w:ascii="Times New Roman" w:eastAsia="Times New Roman" w:hAnsi="Times New Roman"/>
                <w:i/>
                <w:sz w:val="24"/>
                <w:szCs w:val="24"/>
                <w:lang w:eastAsia="ru-RU"/>
              </w:rPr>
              <w:t>Интернет-ресурсы 1-1</w:t>
            </w:r>
            <w:r>
              <w:rPr>
                <w:rFonts w:ascii="Times New Roman" w:eastAsia="Times New Roman" w:hAnsi="Times New Roman"/>
                <w:i/>
                <w:sz w:val="24"/>
                <w:szCs w:val="24"/>
                <w:lang w:eastAsia="ru-RU"/>
              </w:rPr>
              <w:t>4</w:t>
            </w:r>
            <w:r w:rsidRPr="004728C3">
              <w:rPr>
                <w:rFonts w:ascii="Times New Roman" w:eastAsia="Times New Roman" w:hAnsi="Times New Roman"/>
                <w:i/>
                <w:sz w:val="24"/>
                <w:szCs w:val="24"/>
                <w:lang w:eastAsia="ru-RU"/>
              </w:rPr>
              <w:t>.</w:t>
            </w:r>
          </w:p>
        </w:tc>
        <w:tc>
          <w:tcPr>
            <w:tcW w:w="1560" w:type="dxa"/>
            <w:vAlign w:val="center"/>
          </w:tcPr>
          <w:p w14:paraId="3ECAB388" w14:textId="2DB5D4E8" w:rsidR="00897453" w:rsidRPr="000F0409" w:rsidRDefault="00897453" w:rsidP="003471B0">
            <w:pPr>
              <w:keepNext/>
              <w:widowControl w:val="0"/>
              <w:autoSpaceDE w:val="0"/>
              <w:autoSpaceDN w:val="0"/>
              <w:adjustRightInd w:val="0"/>
              <w:ind w:firstLine="22"/>
              <w:jc w:val="center"/>
              <w:rPr>
                <w:rFonts w:ascii="Times New Roman" w:hAnsi="Times New Roman"/>
                <w:sz w:val="24"/>
                <w:szCs w:val="24"/>
                <w:highlight w:val="yellow"/>
              </w:rPr>
            </w:pPr>
            <w:r w:rsidRPr="000F0409">
              <w:rPr>
                <w:rFonts w:ascii="Times New Roman" w:eastAsia="Times New Roman" w:hAnsi="Times New Roman"/>
                <w:color w:val="000000"/>
                <w:sz w:val="24"/>
                <w:szCs w:val="24"/>
                <w:lang w:eastAsia="ru-RU"/>
              </w:rPr>
              <w:t>Опрос; решение тестов, разбор ситуаций</w:t>
            </w:r>
          </w:p>
        </w:tc>
      </w:tr>
      <w:tr w:rsidR="00897453" w:rsidRPr="000F0409" w14:paraId="480C36CC" w14:textId="77777777" w:rsidTr="003471B0">
        <w:tc>
          <w:tcPr>
            <w:tcW w:w="2122" w:type="dxa"/>
            <w:shd w:val="clear" w:color="auto" w:fill="auto"/>
            <w:vAlign w:val="center"/>
          </w:tcPr>
          <w:p w14:paraId="67156148" w14:textId="70EA3910" w:rsidR="00897453" w:rsidRPr="000F0409" w:rsidRDefault="00897453" w:rsidP="00897453">
            <w:pPr>
              <w:autoSpaceDE w:val="0"/>
              <w:autoSpaceDN w:val="0"/>
              <w:adjustRightInd w:val="0"/>
              <w:ind w:firstLine="22"/>
              <w:rPr>
                <w:rFonts w:ascii="Times New Roman" w:eastAsia="Times New Roman" w:hAnsi="Times New Roman"/>
                <w:sz w:val="24"/>
                <w:szCs w:val="24"/>
                <w:lang w:eastAsia="ru-RU"/>
              </w:rPr>
            </w:pPr>
            <w:r w:rsidRPr="000F0409">
              <w:rPr>
                <w:rFonts w:ascii="Times New Roman" w:hAnsi="Times New Roman"/>
                <w:bCs/>
                <w:sz w:val="24"/>
                <w:szCs w:val="24"/>
              </w:rPr>
              <w:t xml:space="preserve">Тема 6.  Риск-ориентированный подход в корпоративном управлении </w:t>
            </w:r>
          </w:p>
        </w:tc>
        <w:tc>
          <w:tcPr>
            <w:tcW w:w="5811" w:type="dxa"/>
          </w:tcPr>
          <w:p w14:paraId="47191F55" w14:textId="3CAF897C" w:rsidR="00AE2DB7" w:rsidRPr="000F0409" w:rsidRDefault="00AE2DB7" w:rsidP="00B6537F">
            <w:pPr>
              <w:pStyle w:val="TableParagraph"/>
              <w:numPr>
                <w:ilvl w:val="0"/>
                <w:numId w:val="255"/>
              </w:numPr>
              <w:tabs>
                <w:tab w:val="left" w:pos="571"/>
              </w:tabs>
              <w:ind w:right="98"/>
              <w:jc w:val="both"/>
              <w:rPr>
                <w:sz w:val="24"/>
              </w:rPr>
            </w:pPr>
            <w:r w:rsidRPr="000F0409">
              <w:rPr>
                <w:sz w:val="24"/>
              </w:rPr>
              <w:t xml:space="preserve">Инструменты корпоративного контроля в российских компаниях. </w:t>
            </w:r>
          </w:p>
          <w:p w14:paraId="08E4B436" w14:textId="29D3E123" w:rsidR="00AE2DB7" w:rsidRPr="000F0409" w:rsidRDefault="00AE2DB7" w:rsidP="00B6537F">
            <w:pPr>
              <w:pStyle w:val="TableParagraph"/>
              <w:numPr>
                <w:ilvl w:val="0"/>
                <w:numId w:val="255"/>
              </w:numPr>
              <w:tabs>
                <w:tab w:val="left" w:pos="571"/>
              </w:tabs>
              <w:ind w:right="98"/>
              <w:jc w:val="both"/>
              <w:rPr>
                <w:sz w:val="24"/>
              </w:rPr>
            </w:pPr>
            <w:r w:rsidRPr="000F0409">
              <w:rPr>
                <w:sz w:val="24"/>
              </w:rPr>
              <w:t>Однофазная и двухфазная структурируй корпоративного контроля.</w:t>
            </w:r>
          </w:p>
          <w:p w14:paraId="48A3F10F" w14:textId="77777777" w:rsidR="00AE2DB7" w:rsidRPr="000F0409" w:rsidRDefault="00AE2DB7" w:rsidP="00B6537F">
            <w:pPr>
              <w:pStyle w:val="TableParagraph"/>
              <w:numPr>
                <w:ilvl w:val="0"/>
                <w:numId w:val="255"/>
              </w:numPr>
              <w:tabs>
                <w:tab w:val="left" w:pos="571"/>
              </w:tabs>
              <w:ind w:right="98"/>
              <w:jc w:val="both"/>
              <w:rPr>
                <w:sz w:val="24"/>
              </w:rPr>
            </w:pPr>
            <w:r w:rsidRPr="000F0409">
              <w:rPr>
                <w:sz w:val="24"/>
              </w:rPr>
              <w:t>Система управления корпоративными рисками.</w:t>
            </w:r>
          </w:p>
          <w:p w14:paraId="720C00FD" w14:textId="77777777" w:rsidR="00AE2DB7" w:rsidRPr="000F0409" w:rsidRDefault="00AE2DB7" w:rsidP="00B6537F">
            <w:pPr>
              <w:pStyle w:val="TableParagraph"/>
              <w:numPr>
                <w:ilvl w:val="0"/>
                <w:numId w:val="255"/>
              </w:numPr>
              <w:tabs>
                <w:tab w:val="left" w:pos="571"/>
              </w:tabs>
              <w:ind w:right="98"/>
              <w:jc w:val="both"/>
              <w:rPr>
                <w:sz w:val="24"/>
              </w:rPr>
            </w:pPr>
            <w:r w:rsidRPr="000F0409">
              <w:rPr>
                <w:sz w:val="24"/>
              </w:rPr>
              <w:t xml:space="preserve">Компетенции органов корпоративного управления. </w:t>
            </w:r>
          </w:p>
          <w:p w14:paraId="08068E57"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 xml:space="preserve">Рекомендуемые источники: </w:t>
            </w:r>
          </w:p>
          <w:p w14:paraId="7E8F630A"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lastRenderedPageBreak/>
              <w:t>Основная 1-</w:t>
            </w:r>
            <w:r>
              <w:rPr>
                <w:rFonts w:ascii="Times New Roman" w:eastAsia="Times New Roman" w:hAnsi="Times New Roman"/>
                <w:i/>
                <w:sz w:val="24"/>
                <w:szCs w:val="24"/>
                <w:lang w:eastAsia="ru-RU"/>
              </w:rPr>
              <w:t>2</w:t>
            </w:r>
            <w:r w:rsidRPr="004728C3">
              <w:rPr>
                <w:rFonts w:ascii="Times New Roman" w:eastAsia="Times New Roman" w:hAnsi="Times New Roman"/>
                <w:i/>
                <w:sz w:val="24"/>
                <w:szCs w:val="24"/>
                <w:lang w:eastAsia="ru-RU"/>
              </w:rPr>
              <w:t>.</w:t>
            </w:r>
          </w:p>
          <w:p w14:paraId="5DD762C1" w14:textId="77777777" w:rsidR="005D0D5F" w:rsidRDefault="005D0D5F" w:rsidP="005D0D5F">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4728C3">
              <w:rPr>
                <w:rFonts w:ascii="Times New Roman" w:eastAsia="Times New Roman" w:hAnsi="Times New Roman"/>
                <w:i/>
                <w:sz w:val="24"/>
                <w:szCs w:val="24"/>
                <w:lang w:eastAsia="ru-RU"/>
              </w:rPr>
              <w:t>.</w:t>
            </w:r>
          </w:p>
          <w:p w14:paraId="3A420842" w14:textId="2AF46426" w:rsidR="00897453" w:rsidRPr="000F0409" w:rsidRDefault="005D0D5F" w:rsidP="005D0D5F">
            <w:pPr>
              <w:shd w:val="clear" w:color="auto" w:fill="FFFFFF"/>
              <w:jc w:val="center"/>
              <w:rPr>
                <w:rFonts w:ascii="Times New Roman" w:eastAsia="Times New Roman" w:hAnsi="Times New Roman"/>
                <w:sz w:val="24"/>
                <w:szCs w:val="24"/>
                <w:lang w:eastAsia="ru-RU"/>
              </w:rPr>
            </w:pPr>
            <w:r w:rsidRPr="004728C3">
              <w:rPr>
                <w:rFonts w:ascii="Times New Roman" w:eastAsia="Times New Roman" w:hAnsi="Times New Roman"/>
                <w:i/>
                <w:sz w:val="24"/>
                <w:szCs w:val="24"/>
                <w:lang w:eastAsia="ru-RU"/>
              </w:rPr>
              <w:t>Интернет-ресурсы 1-1</w:t>
            </w:r>
            <w:r>
              <w:rPr>
                <w:rFonts w:ascii="Times New Roman" w:eastAsia="Times New Roman" w:hAnsi="Times New Roman"/>
                <w:i/>
                <w:sz w:val="24"/>
                <w:szCs w:val="24"/>
                <w:lang w:eastAsia="ru-RU"/>
              </w:rPr>
              <w:t>4</w:t>
            </w:r>
            <w:r w:rsidRPr="004728C3">
              <w:rPr>
                <w:rFonts w:ascii="Times New Roman" w:eastAsia="Times New Roman" w:hAnsi="Times New Roman"/>
                <w:i/>
                <w:sz w:val="24"/>
                <w:szCs w:val="24"/>
                <w:lang w:eastAsia="ru-RU"/>
              </w:rPr>
              <w:t>.</w:t>
            </w:r>
          </w:p>
        </w:tc>
        <w:tc>
          <w:tcPr>
            <w:tcW w:w="1560" w:type="dxa"/>
            <w:vAlign w:val="center"/>
          </w:tcPr>
          <w:p w14:paraId="1243A48B" w14:textId="4353E5EE" w:rsidR="00897453" w:rsidRPr="000F0409" w:rsidRDefault="00897453" w:rsidP="003471B0">
            <w:pPr>
              <w:keepNext/>
              <w:widowControl w:val="0"/>
              <w:autoSpaceDE w:val="0"/>
              <w:autoSpaceDN w:val="0"/>
              <w:adjustRightInd w:val="0"/>
              <w:ind w:firstLine="22"/>
              <w:jc w:val="center"/>
              <w:rPr>
                <w:rFonts w:ascii="Times New Roman" w:eastAsia="Times New Roman" w:hAnsi="Times New Roman"/>
                <w:color w:val="000000"/>
                <w:sz w:val="24"/>
                <w:szCs w:val="24"/>
                <w:lang w:eastAsia="ru-RU"/>
              </w:rPr>
            </w:pPr>
            <w:r w:rsidRPr="000F0409">
              <w:rPr>
                <w:rFonts w:ascii="Times New Roman" w:eastAsia="Times New Roman" w:hAnsi="Times New Roman"/>
                <w:color w:val="000000"/>
                <w:sz w:val="24"/>
                <w:szCs w:val="24"/>
                <w:lang w:eastAsia="ru-RU"/>
              </w:rPr>
              <w:lastRenderedPageBreak/>
              <w:t>Опрос; решение тестов, разбор ситуаций</w:t>
            </w:r>
          </w:p>
        </w:tc>
      </w:tr>
      <w:tr w:rsidR="00901A43" w:rsidRPr="000F0409" w14:paraId="7D173AAB" w14:textId="77777777" w:rsidTr="003471B0">
        <w:tc>
          <w:tcPr>
            <w:tcW w:w="2122" w:type="dxa"/>
            <w:shd w:val="clear" w:color="auto" w:fill="auto"/>
            <w:vAlign w:val="center"/>
          </w:tcPr>
          <w:p w14:paraId="37604DAC" w14:textId="5463ACE2" w:rsidR="00901A43" w:rsidRPr="000F0409" w:rsidRDefault="00901A43" w:rsidP="00901A43">
            <w:pPr>
              <w:autoSpaceDE w:val="0"/>
              <w:autoSpaceDN w:val="0"/>
              <w:adjustRightInd w:val="0"/>
              <w:ind w:firstLine="22"/>
              <w:rPr>
                <w:rFonts w:ascii="Times New Roman" w:eastAsia="Times New Roman" w:hAnsi="Times New Roman"/>
                <w:sz w:val="24"/>
                <w:szCs w:val="24"/>
                <w:lang w:eastAsia="ru-RU"/>
              </w:rPr>
            </w:pPr>
            <w:r w:rsidRPr="000F0409">
              <w:rPr>
                <w:rFonts w:ascii="Times New Roman" w:hAnsi="Times New Roman"/>
                <w:bCs/>
                <w:sz w:val="24"/>
                <w:szCs w:val="24"/>
              </w:rPr>
              <w:t xml:space="preserve">Тема 7. Риск-ориентированный подход в управлении корпоративными финансами </w:t>
            </w:r>
          </w:p>
        </w:tc>
        <w:tc>
          <w:tcPr>
            <w:tcW w:w="5811" w:type="dxa"/>
          </w:tcPr>
          <w:p w14:paraId="5058EB60" w14:textId="77777777" w:rsidR="00901A43" w:rsidRPr="000F0409" w:rsidRDefault="00901A43" w:rsidP="00901A43">
            <w:pPr>
              <w:pStyle w:val="TableParagraph"/>
              <w:numPr>
                <w:ilvl w:val="0"/>
                <w:numId w:val="237"/>
              </w:numPr>
              <w:tabs>
                <w:tab w:val="left" w:pos="571"/>
              </w:tabs>
              <w:ind w:right="100"/>
              <w:jc w:val="both"/>
              <w:rPr>
                <w:sz w:val="24"/>
              </w:rPr>
            </w:pPr>
            <w:r w:rsidRPr="000F0409">
              <w:rPr>
                <w:sz w:val="24"/>
              </w:rPr>
              <w:t>Планирование, оптимизация и исполнение</w:t>
            </w:r>
            <w:r w:rsidRPr="000F0409">
              <w:rPr>
                <w:spacing w:val="-57"/>
                <w:sz w:val="24"/>
              </w:rPr>
              <w:t xml:space="preserve"> </w:t>
            </w:r>
            <w:r w:rsidRPr="000F0409">
              <w:rPr>
                <w:sz w:val="24"/>
              </w:rPr>
              <w:t>бюджета</w:t>
            </w:r>
            <w:r w:rsidRPr="000F0409">
              <w:rPr>
                <w:spacing w:val="1"/>
                <w:sz w:val="24"/>
              </w:rPr>
              <w:t xml:space="preserve"> </w:t>
            </w:r>
            <w:r w:rsidRPr="000F0409">
              <w:rPr>
                <w:sz w:val="24"/>
              </w:rPr>
              <w:t>компании</w:t>
            </w:r>
            <w:r w:rsidRPr="000F0409">
              <w:rPr>
                <w:spacing w:val="1"/>
                <w:sz w:val="24"/>
              </w:rPr>
              <w:t xml:space="preserve"> </w:t>
            </w:r>
            <w:r w:rsidRPr="000F0409">
              <w:rPr>
                <w:sz w:val="24"/>
              </w:rPr>
              <w:t>производственной</w:t>
            </w:r>
            <w:r w:rsidRPr="000F0409">
              <w:rPr>
                <w:spacing w:val="1"/>
                <w:sz w:val="24"/>
              </w:rPr>
              <w:t xml:space="preserve"> </w:t>
            </w:r>
            <w:r w:rsidRPr="000F0409">
              <w:rPr>
                <w:sz w:val="24"/>
              </w:rPr>
              <w:t>и</w:t>
            </w:r>
            <w:r w:rsidRPr="000F0409">
              <w:rPr>
                <w:spacing w:val="1"/>
                <w:sz w:val="24"/>
              </w:rPr>
              <w:t xml:space="preserve"> </w:t>
            </w:r>
            <w:r w:rsidRPr="000F0409">
              <w:rPr>
                <w:sz w:val="24"/>
              </w:rPr>
              <w:t>торговой сферы.</w:t>
            </w:r>
          </w:p>
          <w:p w14:paraId="7E4AAA79" w14:textId="77777777" w:rsidR="00901A43" w:rsidRPr="000F0409" w:rsidRDefault="00901A43" w:rsidP="00901A43">
            <w:pPr>
              <w:pStyle w:val="TableParagraph"/>
              <w:numPr>
                <w:ilvl w:val="0"/>
                <w:numId w:val="237"/>
              </w:numPr>
              <w:tabs>
                <w:tab w:val="left" w:pos="571"/>
                <w:tab w:val="left" w:pos="3442"/>
              </w:tabs>
              <w:ind w:right="95"/>
              <w:jc w:val="both"/>
              <w:rPr>
                <w:sz w:val="24"/>
              </w:rPr>
            </w:pPr>
            <w:r w:rsidRPr="000F0409">
              <w:rPr>
                <w:sz w:val="24"/>
              </w:rPr>
              <w:t>Специфика</w:t>
            </w:r>
            <w:r w:rsidRPr="000F0409">
              <w:rPr>
                <w:sz w:val="24"/>
              </w:rPr>
              <w:tab/>
              <w:t>операционного</w:t>
            </w:r>
            <w:r w:rsidRPr="000F0409">
              <w:rPr>
                <w:spacing w:val="-58"/>
                <w:sz w:val="24"/>
              </w:rPr>
              <w:t xml:space="preserve"> </w:t>
            </w:r>
            <w:r w:rsidRPr="000F0409">
              <w:rPr>
                <w:sz w:val="24"/>
              </w:rPr>
              <w:t>бюджетирования</w:t>
            </w:r>
            <w:r w:rsidRPr="000F0409">
              <w:rPr>
                <w:spacing w:val="1"/>
                <w:sz w:val="24"/>
              </w:rPr>
              <w:t xml:space="preserve"> </w:t>
            </w:r>
            <w:r w:rsidRPr="000F0409">
              <w:rPr>
                <w:sz w:val="24"/>
              </w:rPr>
              <w:t>в</w:t>
            </w:r>
            <w:r w:rsidRPr="000F0409">
              <w:rPr>
                <w:spacing w:val="1"/>
                <w:sz w:val="24"/>
              </w:rPr>
              <w:t xml:space="preserve"> </w:t>
            </w:r>
            <w:r w:rsidRPr="000F0409">
              <w:rPr>
                <w:sz w:val="24"/>
              </w:rPr>
              <w:t>условиях</w:t>
            </w:r>
            <w:r w:rsidRPr="000F0409">
              <w:rPr>
                <w:spacing w:val="1"/>
                <w:sz w:val="24"/>
              </w:rPr>
              <w:t xml:space="preserve"> </w:t>
            </w:r>
            <w:r w:rsidRPr="000F0409">
              <w:rPr>
                <w:sz w:val="24"/>
              </w:rPr>
              <w:t>риск-</w:t>
            </w:r>
            <w:r w:rsidRPr="000F0409">
              <w:rPr>
                <w:spacing w:val="1"/>
                <w:sz w:val="24"/>
              </w:rPr>
              <w:t xml:space="preserve"> </w:t>
            </w:r>
            <w:r w:rsidRPr="000F0409">
              <w:rPr>
                <w:sz w:val="24"/>
              </w:rPr>
              <w:t>ориентированного</w:t>
            </w:r>
            <w:r w:rsidRPr="000F0409">
              <w:rPr>
                <w:spacing w:val="-1"/>
                <w:sz w:val="24"/>
              </w:rPr>
              <w:t xml:space="preserve"> </w:t>
            </w:r>
            <w:r w:rsidRPr="000F0409">
              <w:rPr>
                <w:sz w:val="24"/>
              </w:rPr>
              <w:t>подхода.</w:t>
            </w:r>
          </w:p>
          <w:p w14:paraId="117AD3AE" w14:textId="77777777" w:rsidR="00901A43" w:rsidRPr="000F0409" w:rsidRDefault="00901A43" w:rsidP="00901A43">
            <w:pPr>
              <w:pStyle w:val="TableParagraph"/>
              <w:numPr>
                <w:ilvl w:val="0"/>
                <w:numId w:val="237"/>
              </w:numPr>
              <w:tabs>
                <w:tab w:val="left" w:pos="571"/>
              </w:tabs>
              <w:ind w:right="101"/>
              <w:jc w:val="both"/>
              <w:rPr>
                <w:sz w:val="24"/>
              </w:rPr>
            </w:pPr>
            <w:r w:rsidRPr="000F0409">
              <w:rPr>
                <w:sz w:val="24"/>
              </w:rPr>
              <w:t>Управление</w:t>
            </w:r>
            <w:r w:rsidRPr="000F0409">
              <w:rPr>
                <w:spacing w:val="1"/>
                <w:sz w:val="24"/>
              </w:rPr>
              <w:t xml:space="preserve"> </w:t>
            </w:r>
            <w:r w:rsidRPr="000F0409">
              <w:rPr>
                <w:sz w:val="24"/>
              </w:rPr>
              <w:t>риском</w:t>
            </w:r>
            <w:r w:rsidRPr="000F0409">
              <w:rPr>
                <w:spacing w:val="1"/>
                <w:sz w:val="24"/>
              </w:rPr>
              <w:t xml:space="preserve"> </w:t>
            </w:r>
            <w:r w:rsidRPr="000F0409">
              <w:rPr>
                <w:sz w:val="24"/>
              </w:rPr>
              <w:t>в</w:t>
            </w:r>
            <w:r w:rsidRPr="000F0409">
              <w:rPr>
                <w:spacing w:val="1"/>
                <w:sz w:val="24"/>
              </w:rPr>
              <w:t xml:space="preserve"> </w:t>
            </w:r>
            <w:r w:rsidRPr="000F0409">
              <w:rPr>
                <w:sz w:val="24"/>
              </w:rPr>
              <w:t>ценообразовании</w:t>
            </w:r>
            <w:r w:rsidRPr="000F0409">
              <w:rPr>
                <w:spacing w:val="-57"/>
                <w:sz w:val="24"/>
              </w:rPr>
              <w:t xml:space="preserve"> </w:t>
            </w:r>
            <w:r w:rsidRPr="000F0409">
              <w:rPr>
                <w:sz w:val="24"/>
              </w:rPr>
              <w:t>компаний.</w:t>
            </w:r>
          </w:p>
          <w:p w14:paraId="485D2E20"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 xml:space="preserve">Рекомендуемые источники: </w:t>
            </w:r>
          </w:p>
          <w:p w14:paraId="39BF4E5A"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4728C3">
              <w:rPr>
                <w:rFonts w:ascii="Times New Roman" w:eastAsia="Times New Roman" w:hAnsi="Times New Roman"/>
                <w:i/>
                <w:sz w:val="24"/>
                <w:szCs w:val="24"/>
                <w:lang w:eastAsia="ru-RU"/>
              </w:rPr>
              <w:t>.</w:t>
            </w:r>
          </w:p>
          <w:p w14:paraId="7B2DAC88" w14:textId="77777777" w:rsidR="005D0D5F" w:rsidRDefault="005D0D5F" w:rsidP="005D0D5F">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4728C3">
              <w:rPr>
                <w:rFonts w:ascii="Times New Roman" w:eastAsia="Times New Roman" w:hAnsi="Times New Roman"/>
                <w:i/>
                <w:sz w:val="24"/>
                <w:szCs w:val="24"/>
                <w:lang w:eastAsia="ru-RU"/>
              </w:rPr>
              <w:t>.</w:t>
            </w:r>
          </w:p>
          <w:p w14:paraId="0490A11F" w14:textId="2240D572" w:rsidR="00901A43" w:rsidRPr="000F0409" w:rsidRDefault="005D0D5F" w:rsidP="005D0D5F">
            <w:pPr>
              <w:shd w:val="clear" w:color="auto" w:fill="FFFFFF"/>
              <w:jc w:val="center"/>
              <w:rPr>
                <w:rFonts w:ascii="Times New Roman" w:eastAsia="Times New Roman" w:hAnsi="Times New Roman"/>
                <w:sz w:val="24"/>
                <w:szCs w:val="24"/>
                <w:lang w:eastAsia="ru-RU"/>
              </w:rPr>
            </w:pPr>
            <w:r w:rsidRPr="004728C3">
              <w:rPr>
                <w:rFonts w:ascii="Times New Roman" w:eastAsia="Times New Roman" w:hAnsi="Times New Roman"/>
                <w:i/>
                <w:sz w:val="24"/>
                <w:szCs w:val="24"/>
                <w:lang w:eastAsia="ru-RU"/>
              </w:rPr>
              <w:t>Интернет-ресурсы 1-1</w:t>
            </w:r>
            <w:r>
              <w:rPr>
                <w:rFonts w:ascii="Times New Roman" w:eastAsia="Times New Roman" w:hAnsi="Times New Roman"/>
                <w:i/>
                <w:sz w:val="24"/>
                <w:szCs w:val="24"/>
                <w:lang w:eastAsia="ru-RU"/>
              </w:rPr>
              <w:t>4</w:t>
            </w:r>
            <w:r w:rsidRPr="004728C3">
              <w:rPr>
                <w:rFonts w:ascii="Times New Roman" w:eastAsia="Times New Roman" w:hAnsi="Times New Roman"/>
                <w:i/>
                <w:sz w:val="24"/>
                <w:szCs w:val="24"/>
                <w:lang w:eastAsia="ru-RU"/>
              </w:rPr>
              <w:t>.</w:t>
            </w:r>
          </w:p>
        </w:tc>
        <w:tc>
          <w:tcPr>
            <w:tcW w:w="1560" w:type="dxa"/>
            <w:vAlign w:val="center"/>
          </w:tcPr>
          <w:p w14:paraId="3B81C960" w14:textId="04A8A4D2" w:rsidR="00901A43" w:rsidRPr="000F0409" w:rsidRDefault="00901A43" w:rsidP="003471B0">
            <w:pPr>
              <w:keepNext/>
              <w:widowControl w:val="0"/>
              <w:autoSpaceDE w:val="0"/>
              <w:autoSpaceDN w:val="0"/>
              <w:adjustRightInd w:val="0"/>
              <w:ind w:firstLine="22"/>
              <w:jc w:val="center"/>
              <w:rPr>
                <w:rFonts w:ascii="Times New Roman" w:eastAsia="Times New Roman" w:hAnsi="Times New Roman"/>
                <w:color w:val="000000"/>
                <w:sz w:val="24"/>
                <w:szCs w:val="24"/>
                <w:lang w:eastAsia="ru-RU"/>
              </w:rPr>
            </w:pPr>
            <w:r w:rsidRPr="000F0409">
              <w:rPr>
                <w:rFonts w:ascii="Times New Roman" w:eastAsia="Times New Roman" w:hAnsi="Times New Roman"/>
                <w:color w:val="000000"/>
                <w:sz w:val="24"/>
                <w:szCs w:val="24"/>
                <w:lang w:eastAsia="ru-RU"/>
              </w:rPr>
              <w:t>Опрос; решение тестов, решение задач</w:t>
            </w:r>
          </w:p>
        </w:tc>
      </w:tr>
      <w:tr w:rsidR="00901A43" w:rsidRPr="000F0409" w14:paraId="4EF4F2AC" w14:textId="77777777" w:rsidTr="003471B0">
        <w:tc>
          <w:tcPr>
            <w:tcW w:w="2122" w:type="dxa"/>
            <w:shd w:val="clear" w:color="auto" w:fill="auto"/>
            <w:vAlign w:val="center"/>
          </w:tcPr>
          <w:p w14:paraId="1355583F" w14:textId="2716E415" w:rsidR="00901A43" w:rsidRPr="000F0409" w:rsidRDefault="00901A43" w:rsidP="00901A43">
            <w:pPr>
              <w:autoSpaceDE w:val="0"/>
              <w:autoSpaceDN w:val="0"/>
              <w:adjustRightInd w:val="0"/>
              <w:ind w:firstLine="22"/>
              <w:rPr>
                <w:rFonts w:ascii="Times New Roman" w:eastAsia="Times New Roman" w:hAnsi="Times New Roman"/>
                <w:sz w:val="24"/>
                <w:szCs w:val="24"/>
                <w:lang w:eastAsia="ru-RU"/>
              </w:rPr>
            </w:pPr>
            <w:r w:rsidRPr="000F0409">
              <w:rPr>
                <w:rFonts w:ascii="Times New Roman" w:hAnsi="Times New Roman"/>
                <w:bCs/>
                <w:sz w:val="24"/>
                <w:szCs w:val="24"/>
              </w:rPr>
              <w:t>Тема 8. Специфика инвестиционных рисков в корпоративном управлении</w:t>
            </w:r>
          </w:p>
        </w:tc>
        <w:tc>
          <w:tcPr>
            <w:tcW w:w="5811" w:type="dxa"/>
          </w:tcPr>
          <w:p w14:paraId="0CDAD5FE" w14:textId="77777777" w:rsidR="00901A43" w:rsidRPr="000F0409" w:rsidRDefault="00901A43" w:rsidP="00B6537F">
            <w:pPr>
              <w:pStyle w:val="TableParagraph"/>
              <w:numPr>
                <w:ilvl w:val="0"/>
                <w:numId w:val="238"/>
              </w:numPr>
              <w:tabs>
                <w:tab w:val="left" w:pos="571"/>
                <w:tab w:val="left" w:pos="3027"/>
                <w:tab w:val="left" w:pos="4888"/>
              </w:tabs>
              <w:ind w:right="98"/>
              <w:jc w:val="both"/>
              <w:rPr>
                <w:sz w:val="24"/>
              </w:rPr>
            </w:pPr>
            <w:r w:rsidRPr="000F0409">
              <w:rPr>
                <w:sz w:val="24"/>
              </w:rPr>
              <w:t>Специфика</w:t>
            </w:r>
            <w:r w:rsidRPr="000F0409">
              <w:rPr>
                <w:sz w:val="24"/>
              </w:rPr>
              <w:tab/>
              <w:t>оценки</w:t>
            </w:r>
            <w:r w:rsidRPr="000F0409">
              <w:rPr>
                <w:sz w:val="24"/>
              </w:rPr>
              <w:tab/>
            </w:r>
            <w:r w:rsidRPr="000F0409">
              <w:rPr>
                <w:spacing w:val="-1"/>
                <w:sz w:val="24"/>
              </w:rPr>
              <w:t>рисков</w:t>
            </w:r>
            <w:r w:rsidRPr="000F0409">
              <w:rPr>
                <w:spacing w:val="-58"/>
                <w:sz w:val="24"/>
              </w:rPr>
              <w:t xml:space="preserve"> </w:t>
            </w:r>
            <w:r w:rsidRPr="000F0409">
              <w:rPr>
                <w:sz w:val="24"/>
              </w:rPr>
              <w:t>инвестиционных проектов.</w:t>
            </w:r>
          </w:p>
          <w:p w14:paraId="364D464F" w14:textId="77777777" w:rsidR="00CA3A9D" w:rsidRPr="000F0409" w:rsidRDefault="00901A43" w:rsidP="00901A43">
            <w:pPr>
              <w:pStyle w:val="TableParagraph"/>
              <w:numPr>
                <w:ilvl w:val="0"/>
                <w:numId w:val="238"/>
              </w:numPr>
              <w:tabs>
                <w:tab w:val="left" w:pos="571"/>
                <w:tab w:val="left" w:pos="3027"/>
                <w:tab w:val="left" w:pos="4888"/>
              </w:tabs>
              <w:ind w:right="98"/>
              <w:jc w:val="both"/>
              <w:rPr>
                <w:sz w:val="24"/>
              </w:rPr>
            </w:pPr>
            <w:r w:rsidRPr="000F0409">
              <w:rPr>
                <w:sz w:val="24"/>
              </w:rPr>
              <w:t xml:space="preserve">Выбор инвестиционного проекта в условиях риска. </w:t>
            </w:r>
          </w:p>
          <w:p w14:paraId="425035AF" w14:textId="2A7805CD" w:rsidR="00901A43" w:rsidRPr="000F0409" w:rsidRDefault="00901A43" w:rsidP="00901A43">
            <w:pPr>
              <w:pStyle w:val="TableParagraph"/>
              <w:numPr>
                <w:ilvl w:val="0"/>
                <w:numId w:val="238"/>
              </w:numPr>
              <w:tabs>
                <w:tab w:val="left" w:pos="571"/>
                <w:tab w:val="left" w:pos="3027"/>
                <w:tab w:val="left" w:pos="4888"/>
              </w:tabs>
              <w:ind w:right="98"/>
              <w:jc w:val="both"/>
              <w:rPr>
                <w:sz w:val="24"/>
              </w:rPr>
            </w:pPr>
            <w:r w:rsidRPr="000F0409">
              <w:rPr>
                <w:sz w:val="24"/>
              </w:rPr>
              <w:t>Анализ риска в инвестиционной</w:t>
            </w:r>
            <w:r w:rsidR="00CA3A9D" w:rsidRPr="000F0409">
              <w:rPr>
                <w:sz w:val="24"/>
              </w:rPr>
              <w:t xml:space="preserve"> </w:t>
            </w:r>
            <w:r w:rsidRPr="000F0409">
              <w:rPr>
                <w:sz w:val="24"/>
              </w:rPr>
              <w:t>программе</w:t>
            </w:r>
            <w:r w:rsidRPr="000F0409">
              <w:rPr>
                <w:sz w:val="24"/>
              </w:rPr>
              <w:tab/>
              <w:t>с привлечением кредитов.</w:t>
            </w:r>
          </w:p>
          <w:p w14:paraId="1A284E32" w14:textId="1B6140F8" w:rsidR="00901A43" w:rsidRPr="000F0409" w:rsidRDefault="00901A43" w:rsidP="00B6537F">
            <w:pPr>
              <w:pStyle w:val="TableParagraph"/>
              <w:numPr>
                <w:ilvl w:val="0"/>
                <w:numId w:val="238"/>
              </w:numPr>
              <w:tabs>
                <w:tab w:val="left" w:pos="571"/>
                <w:tab w:val="left" w:pos="3027"/>
                <w:tab w:val="left" w:pos="4888"/>
              </w:tabs>
              <w:ind w:right="98"/>
              <w:jc w:val="both"/>
              <w:rPr>
                <w:sz w:val="24"/>
              </w:rPr>
            </w:pPr>
            <w:r w:rsidRPr="000F0409">
              <w:rPr>
                <w:sz w:val="24"/>
              </w:rPr>
              <w:t>Особенности</w:t>
            </w:r>
            <w:r w:rsidR="00CA3A9D" w:rsidRPr="000F0409">
              <w:rPr>
                <w:sz w:val="24"/>
              </w:rPr>
              <w:t xml:space="preserve"> </w:t>
            </w:r>
            <w:r w:rsidRPr="000F0409">
              <w:rPr>
                <w:sz w:val="24"/>
              </w:rPr>
              <w:t>оптимизаци</w:t>
            </w:r>
            <w:r w:rsidR="00CA3A9D" w:rsidRPr="000F0409">
              <w:rPr>
                <w:sz w:val="24"/>
              </w:rPr>
              <w:t>и</w:t>
            </w:r>
            <w:r w:rsidRPr="000F0409">
              <w:rPr>
                <w:sz w:val="24"/>
              </w:rPr>
              <w:t xml:space="preserve"> инвестиционного бизнес-плана.</w:t>
            </w:r>
          </w:p>
          <w:p w14:paraId="7212C12C" w14:textId="77777777" w:rsidR="00901A43" w:rsidRPr="000F0409" w:rsidRDefault="00901A43" w:rsidP="00901A43">
            <w:pPr>
              <w:pStyle w:val="TableParagraph"/>
              <w:numPr>
                <w:ilvl w:val="0"/>
                <w:numId w:val="238"/>
              </w:numPr>
              <w:tabs>
                <w:tab w:val="left" w:pos="571"/>
              </w:tabs>
              <w:ind w:right="97"/>
              <w:jc w:val="both"/>
              <w:rPr>
                <w:sz w:val="24"/>
              </w:rPr>
            </w:pPr>
            <w:r w:rsidRPr="000F0409">
              <w:rPr>
                <w:sz w:val="24"/>
              </w:rPr>
              <w:t>Специфика</w:t>
            </w:r>
            <w:r w:rsidRPr="000F0409">
              <w:rPr>
                <w:spacing w:val="1"/>
                <w:sz w:val="24"/>
              </w:rPr>
              <w:t xml:space="preserve"> </w:t>
            </w:r>
            <w:r w:rsidRPr="000F0409">
              <w:rPr>
                <w:sz w:val="24"/>
              </w:rPr>
              <w:t>выбора</w:t>
            </w:r>
            <w:r w:rsidRPr="000F0409">
              <w:rPr>
                <w:spacing w:val="1"/>
                <w:sz w:val="24"/>
              </w:rPr>
              <w:t xml:space="preserve"> </w:t>
            </w:r>
            <w:r w:rsidRPr="000F0409">
              <w:rPr>
                <w:sz w:val="24"/>
              </w:rPr>
              <w:t>оптимального</w:t>
            </w:r>
            <w:r w:rsidRPr="000F0409">
              <w:rPr>
                <w:spacing w:val="-57"/>
                <w:sz w:val="24"/>
              </w:rPr>
              <w:t xml:space="preserve"> </w:t>
            </w:r>
            <w:r w:rsidRPr="000F0409">
              <w:rPr>
                <w:sz w:val="24"/>
              </w:rPr>
              <w:t>инвестиционного</w:t>
            </w:r>
            <w:r w:rsidRPr="000F0409">
              <w:rPr>
                <w:spacing w:val="-1"/>
                <w:sz w:val="24"/>
              </w:rPr>
              <w:t xml:space="preserve"> </w:t>
            </w:r>
            <w:r w:rsidRPr="000F0409">
              <w:rPr>
                <w:sz w:val="24"/>
              </w:rPr>
              <w:t>проекта.</w:t>
            </w:r>
          </w:p>
          <w:p w14:paraId="5489B0D7" w14:textId="77777777" w:rsidR="00901A43" w:rsidRPr="000F0409" w:rsidRDefault="00901A43" w:rsidP="00901A43">
            <w:pPr>
              <w:pStyle w:val="TableParagraph"/>
              <w:numPr>
                <w:ilvl w:val="0"/>
                <w:numId w:val="238"/>
              </w:numPr>
              <w:tabs>
                <w:tab w:val="left" w:pos="571"/>
              </w:tabs>
              <w:ind w:right="101"/>
              <w:jc w:val="both"/>
              <w:rPr>
                <w:sz w:val="24"/>
              </w:rPr>
            </w:pPr>
            <w:r w:rsidRPr="000F0409">
              <w:rPr>
                <w:sz w:val="24"/>
              </w:rPr>
              <w:t>Интегральные</w:t>
            </w:r>
            <w:r w:rsidRPr="000F0409">
              <w:rPr>
                <w:spacing w:val="1"/>
                <w:sz w:val="24"/>
              </w:rPr>
              <w:t xml:space="preserve"> </w:t>
            </w:r>
            <w:r w:rsidRPr="000F0409">
              <w:rPr>
                <w:sz w:val="24"/>
              </w:rPr>
              <w:t>показатели</w:t>
            </w:r>
            <w:r w:rsidRPr="000F0409">
              <w:rPr>
                <w:spacing w:val="1"/>
                <w:sz w:val="24"/>
              </w:rPr>
              <w:t xml:space="preserve"> </w:t>
            </w:r>
            <w:r w:rsidRPr="000F0409">
              <w:rPr>
                <w:sz w:val="24"/>
              </w:rPr>
              <w:t>эффективности</w:t>
            </w:r>
            <w:r w:rsidRPr="000F0409">
              <w:rPr>
                <w:spacing w:val="-57"/>
                <w:sz w:val="24"/>
              </w:rPr>
              <w:t xml:space="preserve"> </w:t>
            </w:r>
            <w:r w:rsidRPr="000F0409">
              <w:rPr>
                <w:sz w:val="24"/>
              </w:rPr>
              <w:t>инвестиционных</w:t>
            </w:r>
            <w:r w:rsidRPr="000F0409">
              <w:rPr>
                <w:spacing w:val="-1"/>
                <w:sz w:val="24"/>
              </w:rPr>
              <w:t xml:space="preserve"> </w:t>
            </w:r>
            <w:r w:rsidRPr="000F0409">
              <w:rPr>
                <w:sz w:val="24"/>
              </w:rPr>
              <w:t>проектов.</w:t>
            </w:r>
          </w:p>
          <w:p w14:paraId="41520BAF" w14:textId="77777777" w:rsidR="00901A43" w:rsidRPr="000F0409" w:rsidRDefault="00901A43" w:rsidP="00901A43">
            <w:pPr>
              <w:pStyle w:val="TableParagraph"/>
              <w:numPr>
                <w:ilvl w:val="0"/>
                <w:numId w:val="238"/>
              </w:numPr>
              <w:tabs>
                <w:tab w:val="left" w:pos="571"/>
              </w:tabs>
              <w:ind w:hanging="361"/>
              <w:jc w:val="both"/>
              <w:rPr>
                <w:sz w:val="24"/>
              </w:rPr>
            </w:pPr>
            <w:r w:rsidRPr="000F0409">
              <w:rPr>
                <w:sz w:val="24"/>
              </w:rPr>
              <w:t>Анализ</w:t>
            </w:r>
            <w:r w:rsidRPr="000F0409">
              <w:rPr>
                <w:spacing w:val="-3"/>
                <w:sz w:val="24"/>
              </w:rPr>
              <w:t xml:space="preserve"> </w:t>
            </w:r>
            <w:r w:rsidRPr="000F0409">
              <w:rPr>
                <w:sz w:val="24"/>
              </w:rPr>
              <w:t>значений</w:t>
            </w:r>
            <w:r w:rsidRPr="000F0409">
              <w:rPr>
                <w:spacing w:val="-2"/>
                <w:sz w:val="24"/>
              </w:rPr>
              <w:t xml:space="preserve"> </w:t>
            </w:r>
            <w:r w:rsidRPr="000F0409">
              <w:rPr>
                <w:sz w:val="24"/>
              </w:rPr>
              <w:t>риска</w:t>
            </w:r>
            <w:r w:rsidRPr="000F0409">
              <w:rPr>
                <w:spacing w:val="-3"/>
                <w:sz w:val="24"/>
              </w:rPr>
              <w:t xml:space="preserve"> </w:t>
            </w:r>
            <w:r w:rsidRPr="000F0409">
              <w:rPr>
                <w:sz w:val="24"/>
              </w:rPr>
              <w:t>портфелей.</w:t>
            </w:r>
          </w:p>
          <w:p w14:paraId="5A66B7E7"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 xml:space="preserve">Рекомендуемые источники: </w:t>
            </w:r>
          </w:p>
          <w:p w14:paraId="31A9ED5D"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4728C3">
              <w:rPr>
                <w:rFonts w:ascii="Times New Roman" w:eastAsia="Times New Roman" w:hAnsi="Times New Roman"/>
                <w:i/>
                <w:sz w:val="24"/>
                <w:szCs w:val="24"/>
                <w:lang w:eastAsia="ru-RU"/>
              </w:rPr>
              <w:t>.</w:t>
            </w:r>
          </w:p>
          <w:p w14:paraId="5F03D775" w14:textId="77777777" w:rsidR="005D0D5F" w:rsidRDefault="005D0D5F" w:rsidP="005D0D5F">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4728C3">
              <w:rPr>
                <w:rFonts w:ascii="Times New Roman" w:eastAsia="Times New Roman" w:hAnsi="Times New Roman"/>
                <w:i/>
                <w:sz w:val="24"/>
                <w:szCs w:val="24"/>
                <w:lang w:eastAsia="ru-RU"/>
              </w:rPr>
              <w:t>.</w:t>
            </w:r>
          </w:p>
          <w:p w14:paraId="4C2733D1" w14:textId="316D9911" w:rsidR="00901A43" w:rsidRPr="000F0409" w:rsidRDefault="005D0D5F" w:rsidP="005D0D5F">
            <w:pPr>
              <w:shd w:val="clear" w:color="auto" w:fill="FFFFFF"/>
              <w:ind w:left="360"/>
              <w:jc w:val="center"/>
              <w:rPr>
                <w:rFonts w:ascii="Times New Roman" w:eastAsia="Times New Roman" w:hAnsi="Times New Roman"/>
                <w:sz w:val="24"/>
                <w:szCs w:val="24"/>
                <w:lang w:eastAsia="ru-RU"/>
              </w:rPr>
            </w:pPr>
            <w:r w:rsidRPr="004728C3">
              <w:rPr>
                <w:rFonts w:ascii="Times New Roman" w:eastAsia="Times New Roman" w:hAnsi="Times New Roman"/>
                <w:i/>
                <w:sz w:val="24"/>
                <w:szCs w:val="24"/>
                <w:lang w:eastAsia="ru-RU"/>
              </w:rPr>
              <w:t>Интернет-ресурсы 1-1</w:t>
            </w:r>
            <w:r>
              <w:rPr>
                <w:rFonts w:ascii="Times New Roman" w:eastAsia="Times New Roman" w:hAnsi="Times New Roman"/>
                <w:i/>
                <w:sz w:val="24"/>
                <w:szCs w:val="24"/>
                <w:lang w:eastAsia="ru-RU"/>
              </w:rPr>
              <w:t>4</w:t>
            </w:r>
            <w:r w:rsidRPr="004728C3">
              <w:rPr>
                <w:rFonts w:ascii="Times New Roman" w:eastAsia="Times New Roman" w:hAnsi="Times New Roman"/>
                <w:i/>
                <w:sz w:val="24"/>
                <w:szCs w:val="24"/>
                <w:lang w:eastAsia="ru-RU"/>
              </w:rPr>
              <w:t>.</w:t>
            </w:r>
          </w:p>
        </w:tc>
        <w:tc>
          <w:tcPr>
            <w:tcW w:w="1560" w:type="dxa"/>
            <w:vAlign w:val="center"/>
          </w:tcPr>
          <w:p w14:paraId="16FBA4FB" w14:textId="54C7B918" w:rsidR="00901A43" w:rsidRPr="000F0409" w:rsidRDefault="00901A43" w:rsidP="003471B0">
            <w:pPr>
              <w:keepNext/>
              <w:widowControl w:val="0"/>
              <w:autoSpaceDE w:val="0"/>
              <w:autoSpaceDN w:val="0"/>
              <w:adjustRightInd w:val="0"/>
              <w:ind w:firstLine="22"/>
              <w:jc w:val="center"/>
              <w:rPr>
                <w:rFonts w:ascii="Times New Roman" w:eastAsia="Times New Roman" w:hAnsi="Times New Roman"/>
                <w:color w:val="000000"/>
                <w:sz w:val="24"/>
                <w:szCs w:val="24"/>
                <w:lang w:eastAsia="ru-RU"/>
              </w:rPr>
            </w:pPr>
            <w:r w:rsidRPr="000F0409">
              <w:rPr>
                <w:rFonts w:ascii="Times New Roman" w:eastAsia="Times New Roman" w:hAnsi="Times New Roman"/>
                <w:color w:val="000000"/>
                <w:sz w:val="24"/>
                <w:szCs w:val="24"/>
                <w:lang w:eastAsia="ru-RU"/>
              </w:rPr>
              <w:t>Опрос; решение тестов, решение задач</w:t>
            </w:r>
          </w:p>
        </w:tc>
      </w:tr>
      <w:tr w:rsidR="00897453" w:rsidRPr="000F0409" w14:paraId="12E6E7B2" w14:textId="77777777" w:rsidTr="003471B0">
        <w:tc>
          <w:tcPr>
            <w:tcW w:w="2122" w:type="dxa"/>
            <w:shd w:val="clear" w:color="auto" w:fill="auto"/>
            <w:vAlign w:val="center"/>
          </w:tcPr>
          <w:p w14:paraId="077AA5E9" w14:textId="3438C023" w:rsidR="00897453" w:rsidRPr="000F0409" w:rsidRDefault="00897453" w:rsidP="00897453">
            <w:pPr>
              <w:autoSpaceDE w:val="0"/>
              <w:autoSpaceDN w:val="0"/>
              <w:adjustRightInd w:val="0"/>
              <w:ind w:firstLine="22"/>
              <w:rPr>
                <w:rFonts w:ascii="Times New Roman" w:eastAsia="Times New Roman" w:hAnsi="Times New Roman"/>
                <w:sz w:val="24"/>
                <w:szCs w:val="24"/>
                <w:lang w:eastAsia="ru-RU"/>
              </w:rPr>
            </w:pPr>
            <w:r w:rsidRPr="000F0409">
              <w:rPr>
                <w:rFonts w:ascii="Times New Roman" w:hAnsi="Times New Roman"/>
                <w:bCs/>
                <w:sz w:val="24"/>
                <w:szCs w:val="24"/>
              </w:rPr>
              <w:t>Тема 9. Риск-ориентированный подход в антикризисном управлении</w:t>
            </w:r>
          </w:p>
        </w:tc>
        <w:tc>
          <w:tcPr>
            <w:tcW w:w="5811" w:type="dxa"/>
          </w:tcPr>
          <w:p w14:paraId="7627C153" w14:textId="77777777" w:rsidR="00901A43" w:rsidRPr="000F0409" w:rsidRDefault="00901A43" w:rsidP="001B1056">
            <w:pPr>
              <w:pStyle w:val="TableParagraph"/>
              <w:numPr>
                <w:ilvl w:val="0"/>
                <w:numId w:val="205"/>
              </w:numPr>
              <w:tabs>
                <w:tab w:val="left" w:pos="570"/>
                <w:tab w:val="left" w:pos="571"/>
              </w:tabs>
              <w:spacing w:line="269" w:lineRule="exact"/>
              <w:rPr>
                <w:sz w:val="24"/>
              </w:rPr>
            </w:pPr>
            <w:r w:rsidRPr="000F0409">
              <w:rPr>
                <w:sz w:val="24"/>
              </w:rPr>
              <w:t>Способы оценки риска банкротства.</w:t>
            </w:r>
          </w:p>
          <w:p w14:paraId="6E307467" w14:textId="77777777" w:rsidR="00901A43" w:rsidRPr="000F0409" w:rsidRDefault="00901A43" w:rsidP="001B1056">
            <w:pPr>
              <w:pStyle w:val="TableParagraph"/>
              <w:numPr>
                <w:ilvl w:val="0"/>
                <w:numId w:val="205"/>
              </w:numPr>
              <w:tabs>
                <w:tab w:val="left" w:pos="570"/>
                <w:tab w:val="left" w:pos="571"/>
              </w:tabs>
              <w:spacing w:line="269" w:lineRule="exact"/>
              <w:rPr>
                <w:sz w:val="24"/>
              </w:rPr>
            </w:pPr>
            <w:r w:rsidRPr="000F0409">
              <w:rPr>
                <w:sz w:val="24"/>
              </w:rPr>
              <w:t>Управление риском банкротства.</w:t>
            </w:r>
          </w:p>
          <w:p w14:paraId="53EE78F2" w14:textId="77777777" w:rsidR="00901A43" w:rsidRPr="000F0409" w:rsidRDefault="00901A43" w:rsidP="001B1056">
            <w:pPr>
              <w:pStyle w:val="TableParagraph"/>
              <w:numPr>
                <w:ilvl w:val="0"/>
                <w:numId w:val="205"/>
              </w:numPr>
              <w:tabs>
                <w:tab w:val="left" w:pos="570"/>
                <w:tab w:val="left" w:pos="571"/>
              </w:tabs>
              <w:spacing w:line="269" w:lineRule="exact"/>
              <w:rPr>
                <w:sz w:val="24"/>
              </w:rPr>
            </w:pPr>
            <w:r w:rsidRPr="000F0409">
              <w:rPr>
                <w:sz w:val="24"/>
              </w:rPr>
              <w:t>Оптимизация плана внешнего управления.</w:t>
            </w:r>
          </w:p>
          <w:p w14:paraId="43DB7682" w14:textId="77777777" w:rsidR="00901A43" w:rsidRPr="000F0409" w:rsidRDefault="00901A43" w:rsidP="001B1056">
            <w:pPr>
              <w:pStyle w:val="TableParagraph"/>
              <w:numPr>
                <w:ilvl w:val="0"/>
                <w:numId w:val="205"/>
              </w:numPr>
              <w:tabs>
                <w:tab w:val="left" w:pos="571"/>
              </w:tabs>
              <w:spacing w:line="269" w:lineRule="exact"/>
              <w:rPr>
                <w:sz w:val="24"/>
              </w:rPr>
            </w:pPr>
            <w:r w:rsidRPr="000F0409">
              <w:rPr>
                <w:sz w:val="24"/>
              </w:rPr>
              <w:t>Модели оценки кредитного риска.</w:t>
            </w:r>
          </w:p>
          <w:p w14:paraId="1A865D17" w14:textId="77777777" w:rsidR="00901A43" w:rsidRPr="000F0409" w:rsidRDefault="00901A43" w:rsidP="001B1056">
            <w:pPr>
              <w:pStyle w:val="TableParagraph"/>
              <w:numPr>
                <w:ilvl w:val="0"/>
                <w:numId w:val="205"/>
              </w:numPr>
              <w:tabs>
                <w:tab w:val="left" w:pos="571"/>
              </w:tabs>
              <w:spacing w:line="269" w:lineRule="exact"/>
              <w:rPr>
                <w:sz w:val="24"/>
              </w:rPr>
            </w:pPr>
            <w:r w:rsidRPr="000F0409">
              <w:rPr>
                <w:sz w:val="24"/>
              </w:rPr>
              <w:t xml:space="preserve">Внутренний корпоративный рейтинг контрагентов на основе </w:t>
            </w:r>
            <w:proofErr w:type="spellStart"/>
            <w:r w:rsidRPr="000F0409">
              <w:rPr>
                <w:sz w:val="24"/>
              </w:rPr>
              <w:t>скоринга</w:t>
            </w:r>
            <w:proofErr w:type="spellEnd"/>
            <w:r w:rsidRPr="000F0409">
              <w:rPr>
                <w:sz w:val="24"/>
              </w:rPr>
              <w:t>.</w:t>
            </w:r>
          </w:p>
          <w:p w14:paraId="2FAE03AA" w14:textId="77777777" w:rsidR="00901A43" w:rsidRPr="000F0409" w:rsidRDefault="00901A43" w:rsidP="001B1056">
            <w:pPr>
              <w:pStyle w:val="TableParagraph"/>
              <w:numPr>
                <w:ilvl w:val="0"/>
                <w:numId w:val="205"/>
              </w:numPr>
              <w:tabs>
                <w:tab w:val="left" w:pos="571"/>
              </w:tabs>
              <w:spacing w:line="269" w:lineRule="exact"/>
              <w:rPr>
                <w:sz w:val="24"/>
              </w:rPr>
            </w:pPr>
            <w:r w:rsidRPr="000F0409">
              <w:rPr>
                <w:sz w:val="24"/>
              </w:rPr>
              <w:t>Экспертная оценка волатильности активов фирмы.</w:t>
            </w:r>
          </w:p>
          <w:p w14:paraId="73E03C2D" w14:textId="60DB763A" w:rsidR="00901A43" w:rsidRPr="000F0409" w:rsidRDefault="00901A43" w:rsidP="001B1056">
            <w:pPr>
              <w:pStyle w:val="TableParagraph"/>
              <w:numPr>
                <w:ilvl w:val="0"/>
                <w:numId w:val="205"/>
              </w:numPr>
              <w:tabs>
                <w:tab w:val="left" w:pos="570"/>
                <w:tab w:val="left" w:pos="571"/>
              </w:tabs>
              <w:spacing w:line="269" w:lineRule="exact"/>
              <w:rPr>
                <w:sz w:val="24"/>
              </w:rPr>
            </w:pPr>
            <w:r w:rsidRPr="000F0409">
              <w:rPr>
                <w:sz w:val="24"/>
              </w:rPr>
              <w:t>Расчет       вероятности        дефолта        и распределения убытков.</w:t>
            </w:r>
          </w:p>
          <w:p w14:paraId="7C7176EA" w14:textId="77777777" w:rsidR="00901A43" w:rsidRPr="000F0409" w:rsidRDefault="00901A43" w:rsidP="001B1056">
            <w:pPr>
              <w:pStyle w:val="TableParagraph"/>
              <w:numPr>
                <w:ilvl w:val="0"/>
                <w:numId w:val="205"/>
              </w:numPr>
              <w:tabs>
                <w:tab w:val="left" w:pos="571"/>
              </w:tabs>
              <w:spacing w:line="269" w:lineRule="exact"/>
              <w:jc w:val="both"/>
              <w:rPr>
                <w:sz w:val="24"/>
              </w:rPr>
            </w:pPr>
            <w:r w:rsidRPr="000F0409">
              <w:rPr>
                <w:sz w:val="24"/>
              </w:rPr>
              <w:t>Специфика расчета рыночного и кредитного рисков.</w:t>
            </w:r>
          </w:p>
          <w:p w14:paraId="4AC10A46" w14:textId="77777777" w:rsidR="004728C3" w:rsidRPr="004728C3" w:rsidRDefault="004728C3" w:rsidP="004728C3">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 xml:space="preserve">Рекомендуемые источники: </w:t>
            </w:r>
          </w:p>
          <w:p w14:paraId="6AB3F166" w14:textId="0217AB45" w:rsidR="004728C3" w:rsidRPr="004728C3" w:rsidRDefault="004728C3" w:rsidP="004728C3">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Основная 1-</w:t>
            </w:r>
            <w:r w:rsidR="005D0D5F">
              <w:rPr>
                <w:rFonts w:ascii="Times New Roman" w:eastAsia="Times New Roman" w:hAnsi="Times New Roman"/>
                <w:i/>
                <w:sz w:val="24"/>
                <w:szCs w:val="24"/>
                <w:lang w:eastAsia="ru-RU"/>
              </w:rPr>
              <w:t>2</w:t>
            </w:r>
            <w:r w:rsidRPr="004728C3">
              <w:rPr>
                <w:rFonts w:ascii="Times New Roman" w:eastAsia="Times New Roman" w:hAnsi="Times New Roman"/>
                <w:i/>
                <w:sz w:val="24"/>
                <w:szCs w:val="24"/>
                <w:lang w:eastAsia="ru-RU"/>
              </w:rPr>
              <w:t>.</w:t>
            </w:r>
          </w:p>
          <w:p w14:paraId="1AC40A60" w14:textId="77777777" w:rsidR="005D0D5F" w:rsidRDefault="005D0D5F" w:rsidP="005D0D5F">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004728C3" w:rsidRPr="004728C3">
              <w:rPr>
                <w:rFonts w:ascii="Times New Roman" w:eastAsia="Times New Roman" w:hAnsi="Times New Roman"/>
                <w:i/>
                <w:sz w:val="24"/>
                <w:szCs w:val="24"/>
                <w:lang w:eastAsia="ru-RU"/>
              </w:rPr>
              <w:t>.</w:t>
            </w:r>
          </w:p>
          <w:p w14:paraId="073B8276" w14:textId="45CB13D1" w:rsidR="00901A43" w:rsidRPr="005D0D5F" w:rsidRDefault="004728C3" w:rsidP="005D0D5F">
            <w:pPr>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Интернет-ресурсы 1-1</w:t>
            </w:r>
            <w:r w:rsidR="005D0D5F">
              <w:rPr>
                <w:rFonts w:ascii="Times New Roman" w:eastAsia="Times New Roman" w:hAnsi="Times New Roman"/>
                <w:i/>
                <w:sz w:val="24"/>
                <w:szCs w:val="24"/>
                <w:lang w:eastAsia="ru-RU"/>
              </w:rPr>
              <w:t>4</w:t>
            </w:r>
            <w:r w:rsidRPr="004728C3">
              <w:rPr>
                <w:rFonts w:ascii="Times New Roman" w:eastAsia="Times New Roman" w:hAnsi="Times New Roman"/>
                <w:i/>
                <w:sz w:val="24"/>
                <w:szCs w:val="24"/>
                <w:lang w:eastAsia="ru-RU"/>
              </w:rPr>
              <w:t>.</w:t>
            </w:r>
          </w:p>
        </w:tc>
        <w:tc>
          <w:tcPr>
            <w:tcW w:w="1560" w:type="dxa"/>
            <w:vAlign w:val="center"/>
          </w:tcPr>
          <w:p w14:paraId="11089FCB" w14:textId="0D14BF63" w:rsidR="00897453" w:rsidRPr="000F0409" w:rsidRDefault="00897453" w:rsidP="003471B0">
            <w:pPr>
              <w:keepNext/>
              <w:widowControl w:val="0"/>
              <w:autoSpaceDE w:val="0"/>
              <w:autoSpaceDN w:val="0"/>
              <w:adjustRightInd w:val="0"/>
              <w:ind w:firstLine="22"/>
              <w:jc w:val="center"/>
              <w:rPr>
                <w:rFonts w:ascii="Times New Roman" w:eastAsia="Times New Roman" w:hAnsi="Times New Roman"/>
                <w:color w:val="000000"/>
                <w:sz w:val="24"/>
                <w:szCs w:val="24"/>
                <w:lang w:eastAsia="ru-RU"/>
              </w:rPr>
            </w:pPr>
            <w:r w:rsidRPr="000F0409">
              <w:rPr>
                <w:rFonts w:ascii="Times New Roman" w:eastAsia="Times New Roman" w:hAnsi="Times New Roman"/>
                <w:color w:val="000000"/>
                <w:sz w:val="24"/>
                <w:szCs w:val="24"/>
                <w:lang w:eastAsia="ru-RU"/>
              </w:rPr>
              <w:t>Опрос; решение тестов, разбор ситуаций</w:t>
            </w:r>
          </w:p>
        </w:tc>
      </w:tr>
      <w:tr w:rsidR="00897453" w:rsidRPr="000F0409" w14:paraId="629590AE" w14:textId="77777777" w:rsidTr="003471B0">
        <w:tc>
          <w:tcPr>
            <w:tcW w:w="2122" w:type="dxa"/>
            <w:shd w:val="clear" w:color="auto" w:fill="auto"/>
            <w:vAlign w:val="center"/>
          </w:tcPr>
          <w:p w14:paraId="4031889B" w14:textId="002FD5A3" w:rsidR="00897453" w:rsidRPr="000F0409" w:rsidRDefault="00897453" w:rsidP="00897453">
            <w:pPr>
              <w:autoSpaceDE w:val="0"/>
              <w:autoSpaceDN w:val="0"/>
              <w:adjustRightInd w:val="0"/>
              <w:ind w:firstLine="22"/>
              <w:rPr>
                <w:rFonts w:ascii="Times New Roman" w:eastAsia="Times New Roman" w:hAnsi="Times New Roman"/>
                <w:sz w:val="24"/>
                <w:szCs w:val="24"/>
                <w:lang w:eastAsia="ru-RU"/>
              </w:rPr>
            </w:pPr>
            <w:r w:rsidRPr="000F0409">
              <w:rPr>
                <w:rFonts w:ascii="Times New Roman" w:hAnsi="Times New Roman"/>
                <w:bCs/>
                <w:sz w:val="24"/>
                <w:szCs w:val="24"/>
              </w:rPr>
              <w:t>Тема 10. Риски в сделках слияния и поглощения в корпоративном управлении</w:t>
            </w:r>
          </w:p>
        </w:tc>
        <w:tc>
          <w:tcPr>
            <w:tcW w:w="5811" w:type="dxa"/>
          </w:tcPr>
          <w:p w14:paraId="3A0AFD1C" w14:textId="77777777" w:rsidR="00CA3A9D" w:rsidRPr="000F0409" w:rsidRDefault="00CA3A9D" w:rsidP="00B6537F">
            <w:pPr>
              <w:pStyle w:val="TableParagraph"/>
              <w:numPr>
                <w:ilvl w:val="0"/>
                <w:numId w:val="259"/>
              </w:numPr>
              <w:tabs>
                <w:tab w:val="left" w:pos="570"/>
                <w:tab w:val="left" w:pos="571"/>
              </w:tabs>
              <w:spacing w:line="269" w:lineRule="exact"/>
              <w:rPr>
                <w:sz w:val="24"/>
              </w:rPr>
            </w:pPr>
            <w:r w:rsidRPr="000F0409">
              <w:rPr>
                <w:sz w:val="24"/>
              </w:rPr>
              <w:t xml:space="preserve">Поглощение, объединение, приобретение, слияние. </w:t>
            </w:r>
          </w:p>
          <w:p w14:paraId="0B3C76BD" w14:textId="08AEFB09" w:rsidR="00CA3A9D" w:rsidRPr="000F0409" w:rsidRDefault="00CA3A9D" w:rsidP="00B6537F">
            <w:pPr>
              <w:pStyle w:val="TableParagraph"/>
              <w:numPr>
                <w:ilvl w:val="0"/>
                <w:numId w:val="259"/>
              </w:numPr>
              <w:tabs>
                <w:tab w:val="left" w:pos="570"/>
                <w:tab w:val="left" w:pos="571"/>
              </w:tabs>
              <w:spacing w:line="269" w:lineRule="exact"/>
              <w:rPr>
                <w:sz w:val="24"/>
              </w:rPr>
            </w:pPr>
            <w:r w:rsidRPr="000F0409">
              <w:rPr>
                <w:sz w:val="24"/>
              </w:rPr>
              <w:t xml:space="preserve">Основные позитивные и негативные факторы, влияющие на результативность сделок </w:t>
            </w:r>
            <w:proofErr w:type="spellStart"/>
            <w:r w:rsidRPr="000F0409">
              <w:rPr>
                <w:sz w:val="24"/>
              </w:rPr>
              <w:t>СиП</w:t>
            </w:r>
            <w:proofErr w:type="spellEnd"/>
            <w:r w:rsidRPr="000F0409">
              <w:rPr>
                <w:sz w:val="24"/>
              </w:rPr>
              <w:t xml:space="preserve">. </w:t>
            </w:r>
          </w:p>
          <w:p w14:paraId="29A3D5FA" w14:textId="77777777" w:rsidR="00CA3A9D" w:rsidRPr="000F0409" w:rsidRDefault="00CA3A9D" w:rsidP="00B6537F">
            <w:pPr>
              <w:pStyle w:val="TableParagraph"/>
              <w:numPr>
                <w:ilvl w:val="0"/>
                <w:numId w:val="259"/>
              </w:numPr>
              <w:tabs>
                <w:tab w:val="left" w:pos="570"/>
                <w:tab w:val="left" w:pos="571"/>
              </w:tabs>
              <w:spacing w:line="269" w:lineRule="exact"/>
              <w:rPr>
                <w:sz w:val="24"/>
              </w:rPr>
            </w:pPr>
            <w:r w:rsidRPr="000F0409">
              <w:rPr>
                <w:sz w:val="24"/>
              </w:rPr>
              <w:t xml:space="preserve">Синергетические преимущества сделок </w:t>
            </w:r>
            <w:proofErr w:type="spellStart"/>
            <w:r w:rsidRPr="000F0409">
              <w:rPr>
                <w:sz w:val="24"/>
              </w:rPr>
              <w:t>СиП</w:t>
            </w:r>
            <w:proofErr w:type="spellEnd"/>
            <w:r w:rsidRPr="000F0409">
              <w:rPr>
                <w:sz w:val="24"/>
              </w:rPr>
              <w:t xml:space="preserve">. Возможности и риски участников. </w:t>
            </w:r>
          </w:p>
          <w:p w14:paraId="07494568" w14:textId="77777777" w:rsidR="00F67408" w:rsidRPr="000F0409" w:rsidRDefault="00F67408" w:rsidP="00F67408">
            <w:pPr>
              <w:pStyle w:val="TableParagraph"/>
              <w:numPr>
                <w:ilvl w:val="0"/>
                <w:numId w:val="259"/>
              </w:numPr>
              <w:tabs>
                <w:tab w:val="left" w:pos="570"/>
                <w:tab w:val="left" w:pos="571"/>
              </w:tabs>
              <w:spacing w:line="269" w:lineRule="exact"/>
              <w:rPr>
                <w:sz w:val="24"/>
              </w:rPr>
            </w:pPr>
            <w:r w:rsidRPr="000F0409">
              <w:rPr>
                <w:sz w:val="24"/>
              </w:rPr>
              <w:t xml:space="preserve">Стратегическое планирование слияний и </w:t>
            </w:r>
            <w:r w:rsidRPr="000F0409">
              <w:rPr>
                <w:sz w:val="24"/>
              </w:rPr>
              <w:lastRenderedPageBreak/>
              <w:t xml:space="preserve">поглощений. </w:t>
            </w:r>
          </w:p>
          <w:p w14:paraId="0F3EC107" w14:textId="77777777" w:rsidR="00CA3A9D" w:rsidRPr="000F0409" w:rsidRDefault="00CA3A9D" w:rsidP="00B6537F">
            <w:pPr>
              <w:pStyle w:val="TableParagraph"/>
              <w:numPr>
                <w:ilvl w:val="0"/>
                <w:numId w:val="259"/>
              </w:numPr>
              <w:tabs>
                <w:tab w:val="left" w:pos="570"/>
                <w:tab w:val="left" w:pos="571"/>
              </w:tabs>
              <w:spacing w:line="269" w:lineRule="exact"/>
              <w:rPr>
                <w:sz w:val="24"/>
              </w:rPr>
            </w:pPr>
            <w:r w:rsidRPr="000F0409">
              <w:rPr>
                <w:sz w:val="24"/>
              </w:rPr>
              <w:t xml:space="preserve">Основные аспекты процесса структурирования сделки </w:t>
            </w:r>
            <w:proofErr w:type="spellStart"/>
            <w:r w:rsidRPr="000F0409">
              <w:rPr>
                <w:sz w:val="24"/>
              </w:rPr>
              <w:t>СиП</w:t>
            </w:r>
            <w:proofErr w:type="spellEnd"/>
            <w:r w:rsidRPr="000F0409">
              <w:rPr>
                <w:sz w:val="24"/>
              </w:rPr>
              <w:t xml:space="preserve">. </w:t>
            </w:r>
          </w:p>
          <w:p w14:paraId="48039B52" w14:textId="77777777" w:rsidR="00CA3A9D" w:rsidRPr="000F0409" w:rsidRDefault="00CA3A9D" w:rsidP="00B6537F">
            <w:pPr>
              <w:pStyle w:val="TableParagraph"/>
              <w:numPr>
                <w:ilvl w:val="0"/>
                <w:numId w:val="259"/>
              </w:numPr>
              <w:tabs>
                <w:tab w:val="left" w:pos="570"/>
                <w:tab w:val="left" w:pos="571"/>
              </w:tabs>
              <w:spacing w:line="269" w:lineRule="exact"/>
              <w:rPr>
                <w:sz w:val="24"/>
              </w:rPr>
            </w:pPr>
            <w:r w:rsidRPr="000F0409">
              <w:rPr>
                <w:sz w:val="24"/>
              </w:rPr>
              <w:t xml:space="preserve">Методы осуществления и способы финансирования и оплаты сделок </w:t>
            </w:r>
            <w:proofErr w:type="spellStart"/>
            <w:r w:rsidRPr="000F0409">
              <w:rPr>
                <w:sz w:val="24"/>
              </w:rPr>
              <w:t>СиП</w:t>
            </w:r>
            <w:proofErr w:type="spellEnd"/>
            <w:r w:rsidRPr="000F0409">
              <w:rPr>
                <w:sz w:val="24"/>
              </w:rPr>
              <w:t xml:space="preserve">. </w:t>
            </w:r>
          </w:p>
          <w:p w14:paraId="18866DFC" w14:textId="77777777" w:rsidR="00F67408" w:rsidRPr="000F0409" w:rsidRDefault="00F67408" w:rsidP="00B6537F">
            <w:pPr>
              <w:pStyle w:val="TableParagraph"/>
              <w:numPr>
                <w:ilvl w:val="0"/>
                <w:numId w:val="259"/>
              </w:numPr>
              <w:tabs>
                <w:tab w:val="left" w:pos="570"/>
                <w:tab w:val="left" w:pos="571"/>
              </w:tabs>
              <w:spacing w:line="269" w:lineRule="exact"/>
              <w:rPr>
                <w:sz w:val="24"/>
              </w:rPr>
            </w:pPr>
            <w:r w:rsidRPr="000F0409">
              <w:rPr>
                <w:sz w:val="24"/>
              </w:rPr>
              <w:t>Интеграция после слияния.</w:t>
            </w:r>
          </w:p>
          <w:p w14:paraId="7A2878E6" w14:textId="7836267F" w:rsidR="00CA3A9D" w:rsidRPr="000F0409" w:rsidRDefault="00CA3A9D" w:rsidP="00B6537F">
            <w:pPr>
              <w:pStyle w:val="TableParagraph"/>
              <w:numPr>
                <w:ilvl w:val="0"/>
                <w:numId w:val="259"/>
              </w:numPr>
              <w:tabs>
                <w:tab w:val="left" w:pos="570"/>
                <w:tab w:val="left" w:pos="571"/>
              </w:tabs>
              <w:spacing w:line="269" w:lineRule="exact"/>
              <w:rPr>
                <w:sz w:val="24"/>
              </w:rPr>
            </w:pPr>
            <w:r w:rsidRPr="000F0409">
              <w:rPr>
                <w:sz w:val="24"/>
              </w:rPr>
              <w:t xml:space="preserve">Механизмы реализации сделок </w:t>
            </w:r>
            <w:proofErr w:type="spellStart"/>
            <w:proofErr w:type="gramStart"/>
            <w:r w:rsidRPr="000F0409">
              <w:rPr>
                <w:sz w:val="24"/>
              </w:rPr>
              <w:t>СиП</w:t>
            </w:r>
            <w:proofErr w:type="spellEnd"/>
            <w:proofErr w:type="gramEnd"/>
            <w:r w:rsidRPr="000F0409">
              <w:rPr>
                <w:sz w:val="24"/>
              </w:rPr>
              <w:t xml:space="preserve"> на рынке корпоративного контроля.</w:t>
            </w:r>
          </w:p>
          <w:p w14:paraId="2398659B" w14:textId="42804071" w:rsidR="00376197" w:rsidRPr="000F0409" w:rsidRDefault="00376197" w:rsidP="00B6537F">
            <w:pPr>
              <w:pStyle w:val="TableParagraph"/>
              <w:numPr>
                <w:ilvl w:val="0"/>
                <w:numId w:val="259"/>
              </w:numPr>
              <w:tabs>
                <w:tab w:val="left" w:pos="570"/>
                <w:tab w:val="left" w:pos="571"/>
              </w:tabs>
              <w:spacing w:line="269" w:lineRule="exact"/>
              <w:rPr>
                <w:sz w:val="24"/>
              </w:rPr>
            </w:pPr>
            <w:r w:rsidRPr="000F0409">
              <w:rPr>
                <w:sz w:val="24"/>
              </w:rPr>
              <w:t xml:space="preserve">Особенности налогообложения в сделках </w:t>
            </w:r>
            <w:proofErr w:type="spellStart"/>
            <w:r w:rsidRPr="000F0409">
              <w:rPr>
                <w:sz w:val="24"/>
              </w:rPr>
              <w:t>СиП</w:t>
            </w:r>
            <w:proofErr w:type="spellEnd"/>
            <w:r w:rsidRPr="000F0409">
              <w:rPr>
                <w:sz w:val="24"/>
              </w:rPr>
              <w:t>.</w:t>
            </w:r>
          </w:p>
          <w:p w14:paraId="275340CC"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 xml:space="preserve">Рекомендуемые источники: </w:t>
            </w:r>
          </w:p>
          <w:p w14:paraId="3FE99685"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4728C3">
              <w:rPr>
                <w:rFonts w:ascii="Times New Roman" w:eastAsia="Times New Roman" w:hAnsi="Times New Roman"/>
                <w:i/>
                <w:sz w:val="24"/>
                <w:szCs w:val="24"/>
                <w:lang w:eastAsia="ru-RU"/>
              </w:rPr>
              <w:t>.</w:t>
            </w:r>
          </w:p>
          <w:p w14:paraId="514DA4C0" w14:textId="77777777" w:rsidR="005D0D5F" w:rsidRDefault="005D0D5F" w:rsidP="005D0D5F">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4728C3">
              <w:rPr>
                <w:rFonts w:ascii="Times New Roman" w:eastAsia="Times New Roman" w:hAnsi="Times New Roman"/>
                <w:i/>
                <w:sz w:val="24"/>
                <w:szCs w:val="24"/>
                <w:lang w:eastAsia="ru-RU"/>
              </w:rPr>
              <w:t>.</w:t>
            </w:r>
          </w:p>
          <w:p w14:paraId="47526D3D" w14:textId="62BEEB16" w:rsidR="00CA3A9D" w:rsidRPr="005D0D5F" w:rsidRDefault="005D0D5F" w:rsidP="005D0D5F">
            <w:pPr>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Интернет-ресурсы 1-1</w:t>
            </w:r>
            <w:r>
              <w:rPr>
                <w:rFonts w:ascii="Times New Roman" w:eastAsia="Times New Roman" w:hAnsi="Times New Roman"/>
                <w:i/>
                <w:sz w:val="24"/>
                <w:szCs w:val="24"/>
                <w:lang w:eastAsia="ru-RU"/>
              </w:rPr>
              <w:t>4</w:t>
            </w:r>
            <w:r w:rsidRPr="004728C3">
              <w:rPr>
                <w:rFonts w:ascii="Times New Roman" w:eastAsia="Times New Roman" w:hAnsi="Times New Roman"/>
                <w:i/>
                <w:sz w:val="24"/>
                <w:szCs w:val="24"/>
                <w:lang w:eastAsia="ru-RU"/>
              </w:rPr>
              <w:t>.</w:t>
            </w:r>
          </w:p>
        </w:tc>
        <w:tc>
          <w:tcPr>
            <w:tcW w:w="1560" w:type="dxa"/>
            <w:vAlign w:val="center"/>
          </w:tcPr>
          <w:p w14:paraId="403594AD" w14:textId="6FFF017E" w:rsidR="00897453" w:rsidRPr="000F0409" w:rsidRDefault="00897453" w:rsidP="003471B0">
            <w:pPr>
              <w:keepNext/>
              <w:widowControl w:val="0"/>
              <w:autoSpaceDE w:val="0"/>
              <w:autoSpaceDN w:val="0"/>
              <w:adjustRightInd w:val="0"/>
              <w:ind w:firstLine="22"/>
              <w:jc w:val="center"/>
              <w:rPr>
                <w:rFonts w:ascii="Times New Roman" w:eastAsia="Times New Roman" w:hAnsi="Times New Roman"/>
                <w:color w:val="000000"/>
                <w:sz w:val="24"/>
                <w:szCs w:val="24"/>
                <w:lang w:eastAsia="ru-RU"/>
              </w:rPr>
            </w:pPr>
            <w:r w:rsidRPr="000F0409">
              <w:rPr>
                <w:rFonts w:ascii="Times New Roman" w:eastAsia="Times New Roman" w:hAnsi="Times New Roman"/>
                <w:color w:val="000000"/>
                <w:sz w:val="24"/>
                <w:szCs w:val="24"/>
                <w:lang w:eastAsia="ru-RU"/>
              </w:rPr>
              <w:lastRenderedPageBreak/>
              <w:t>Опрос; решение тестов, разбор ситуаций</w:t>
            </w:r>
          </w:p>
        </w:tc>
      </w:tr>
      <w:tr w:rsidR="00897453" w:rsidRPr="000F0409" w14:paraId="79078451" w14:textId="77777777" w:rsidTr="003471B0">
        <w:tc>
          <w:tcPr>
            <w:tcW w:w="2122" w:type="dxa"/>
            <w:shd w:val="clear" w:color="auto" w:fill="auto"/>
          </w:tcPr>
          <w:p w14:paraId="05829FDD" w14:textId="6C2C17A3" w:rsidR="00897453" w:rsidRPr="000F0409" w:rsidRDefault="00897453" w:rsidP="00897453">
            <w:pPr>
              <w:autoSpaceDE w:val="0"/>
              <w:autoSpaceDN w:val="0"/>
              <w:adjustRightInd w:val="0"/>
              <w:ind w:firstLine="22"/>
              <w:rPr>
                <w:rFonts w:ascii="Times New Roman" w:eastAsia="Times New Roman" w:hAnsi="Times New Roman"/>
                <w:sz w:val="24"/>
                <w:szCs w:val="24"/>
                <w:lang w:eastAsia="ru-RU"/>
              </w:rPr>
            </w:pPr>
            <w:r w:rsidRPr="000F0409">
              <w:rPr>
                <w:rFonts w:ascii="Times New Roman" w:hAnsi="Times New Roman"/>
                <w:bCs/>
                <w:sz w:val="24"/>
                <w:szCs w:val="24"/>
              </w:rPr>
              <w:t>Тема 11. Устойчивое корпоративное управление: от экономической эффективности к устойчивости</w:t>
            </w:r>
          </w:p>
        </w:tc>
        <w:tc>
          <w:tcPr>
            <w:tcW w:w="5811" w:type="dxa"/>
          </w:tcPr>
          <w:p w14:paraId="409514CD" w14:textId="77777777" w:rsidR="00CA3A9D" w:rsidRPr="000F0409" w:rsidRDefault="00CA3A9D" w:rsidP="00CA3A9D">
            <w:pPr>
              <w:pStyle w:val="TableParagraph"/>
              <w:numPr>
                <w:ilvl w:val="0"/>
                <w:numId w:val="207"/>
              </w:numPr>
              <w:tabs>
                <w:tab w:val="left" w:pos="571"/>
              </w:tabs>
              <w:spacing w:line="269" w:lineRule="exact"/>
              <w:rPr>
                <w:sz w:val="24"/>
              </w:rPr>
            </w:pPr>
            <w:r w:rsidRPr="000F0409">
              <w:rPr>
                <w:sz w:val="24"/>
              </w:rPr>
              <w:t xml:space="preserve">Корпоративная социальная ответственность. ESG – повестка. Устойчивое развитие. </w:t>
            </w:r>
          </w:p>
          <w:p w14:paraId="324BD018" w14:textId="77777777" w:rsidR="00CA3A9D" w:rsidRPr="000F0409" w:rsidRDefault="00CA3A9D" w:rsidP="00CA3A9D">
            <w:pPr>
              <w:pStyle w:val="TableParagraph"/>
              <w:numPr>
                <w:ilvl w:val="0"/>
                <w:numId w:val="207"/>
              </w:numPr>
              <w:tabs>
                <w:tab w:val="left" w:pos="571"/>
              </w:tabs>
              <w:spacing w:line="269" w:lineRule="exact"/>
              <w:rPr>
                <w:sz w:val="24"/>
              </w:rPr>
            </w:pPr>
            <w:r w:rsidRPr="000F0409">
              <w:rPr>
                <w:sz w:val="24"/>
              </w:rPr>
              <w:t>Усиление давления со стороны групп влияния (</w:t>
            </w:r>
            <w:proofErr w:type="spellStart"/>
            <w:r w:rsidRPr="000F0409">
              <w:rPr>
                <w:sz w:val="24"/>
              </w:rPr>
              <w:t>стэйкхолдеров</w:t>
            </w:r>
            <w:proofErr w:type="spellEnd"/>
            <w:r w:rsidRPr="000F0409">
              <w:rPr>
                <w:sz w:val="24"/>
              </w:rPr>
              <w:t xml:space="preserve">). </w:t>
            </w:r>
          </w:p>
          <w:p w14:paraId="217AF778" w14:textId="77777777" w:rsidR="00CA3A9D" w:rsidRPr="000F0409" w:rsidRDefault="00CA3A9D" w:rsidP="00CA3A9D">
            <w:pPr>
              <w:pStyle w:val="TableParagraph"/>
              <w:numPr>
                <w:ilvl w:val="0"/>
                <w:numId w:val="207"/>
              </w:numPr>
              <w:tabs>
                <w:tab w:val="left" w:pos="571"/>
              </w:tabs>
              <w:spacing w:line="269" w:lineRule="exact"/>
              <w:rPr>
                <w:sz w:val="24"/>
              </w:rPr>
            </w:pPr>
            <w:r w:rsidRPr="000F0409">
              <w:rPr>
                <w:sz w:val="24"/>
              </w:rPr>
              <w:t xml:space="preserve">Государственное регулирование поведения участников рынка в контексте ESG.  </w:t>
            </w:r>
          </w:p>
          <w:p w14:paraId="05748CC4" w14:textId="77777777" w:rsidR="00CA3A9D" w:rsidRPr="000F0409" w:rsidRDefault="00CA3A9D" w:rsidP="00CA3A9D">
            <w:pPr>
              <w:pStyle w:val="TableParagraph"/>
              <w:numPr>
                <w:ilvl w:val="0"/>
                <w:numId w:val="207"/>
              </w:numPr>
              <w:tabs>
                <w:tab w:val="left" w:pos="571"/>
              </w:tabs>
              <w:spacing w:line="269" w:lineRule="exact"/>
              <w:rPr>
                <w:sz w:val="24"/>
              </w:rPr>
            </w:pPr>
            <w:r w:rsidRPr="000F0409">
              <w:rPr>
                <w:sz w:val="24"/>
              </w:rPr>
              <w:t xml:space="preserve">Риски компаний с области нарушения прав человека. </w:t>
            </w:r>
          </w:p>
          <w:p w14:paraId="6348EA55" w14:textId="77777777" w:rsidR="00CA3A9D" w:rsidRPr="000F0409" w:rsidRDefault="00CA3A9D" w:rsidP="00CA3A9D">
            <w:pPr>
              <w:pStyle w:val="TableParagraph"/>
              <w:numPr>
                <w:ilvl w:val="0"/>
                <w:numId w:val="207"/>
              </w:numPr>
              <w:tabs>
                <w:tab w:val="left" w:pos="571"/>
              </w:tabs>
              <w:spacing w:line="269" w:lineRule="exact"/>
              <w:rPr>
                <w:sz w:val="24"/>
              </w:rPr>
            </w:pPr>
            <w:r w:rsidRPr="000F0409">
              <w:rPr>
                <w:sz w:val="24"/>
              </w:rPr>
              <w:t>Интеграция целей акционеров и ключевых заинтересованных сторон.</w:t>
            </w:r>
          </w:p>
          <w:p w14:paraId="7F52A261" w14:textId="77777777" w:rsidR="00CA3A9D" w:rsidRPr="000F0409" w:rsidRDefault="00CA3A9D" w:rsidP="00CA3A9D">
            <w:pPr>
              <w:pStyle w:val="TableParagraph"/>
              <w:numPr>
                <w:ilvl w:val="0"/>
                <w:numId w:val="207"/>
              </w:numPr>
              <w:tabs>
                <w:tab w:val="left" w:pos="571"/>
              </w:tabs>
              <w:spacing w:line="269" w:lineRule="exact"/>
              <w:rPr>
                <w:sz w:val="24"/>
              </w:rPr>
            </w:pPr>
            <w:r w:rsidRPr="000F0409">
              <w:rPr>
                <w:spacing w:val="1"/>
                <w:sz w:val="24"/>
                <w:szCs w:val="24"/>
              </w:rPr>
              <w:t>Качество Совета директоров.</w:t>
            </w:r>
          </w:p>
          <w:p w14:paraId="202C6BD6" w14:textId="77777777" w:rsidR="00CA3A9D" w:rsidRPr="000F0409" w:rsidRDefault="00CA3A9D" w:rsidP="00CA3A9D">
            <w:pPr>
              <w:pStyle w:val="TableParagraph"/>
              <w:numPr>
                <w:ilvl w:val="0"/>
                <w:numId w:val="207"/>
              </w:numPr>
              <w:tabs>
                <w:tab w:val="left" w:pos="571"/>
              </w:tabs>
              <w:spacing w:line="269" w:lineRule="exact"/>
              <w:rPr>
                <w:sz w:val="24"/>
              </w:rPr>
            </w:pPr>
            <w:proofErr w:type="spellStart"/>
            <w:r w:rsidRPr="000F0409">
              <w:rPr>
                <w:spacing w:val="1"/>
                <w:sz w:val="24"/>
                <w:szCs w:val="24"/>
              </w:rPr>
              <w:t>Стейкхолдерская</w:t>
            </w:r>
            <w:proofErr w:type="spellEnd"/>
            <w:r w:rsidRPr="000F0409">
              <w:rPr>
                <w:spacing w:val="1"/>
                <w:sz w:val="24"/>
                <w:szCs w:val="24"/>
              </w:rPr>
              <w:t xml:space="preserve"> коммуникация. </w:t>
            </w:r>
          </w:p>
          <w:p w14:paraId="6331A950" w14:textId="77777777" w:rsidR="00CA3A9D" w:rsidRPr="000F0409" w:rsidRDefault="00CA3A9D" w:rsidP="00CA3A9D">
            <w:pPr>
              <w:pStyle w:val="TableParagraph"/>
              <w:numPr>
                <w:ilvl w:val="0"/>
                <w:numId w:val="207"/>
              </w:numPr>
              <w:tabs>
                <w:tab w:val="left" w:pos="571"/>
              </w:tabs>
              <w:spacing w:line="269" w:lineRule="exact"/>
              <w:rPr>
                <w:sz w:val="24"/>
              </w:rPr>
            </w:pPr>
            <w:proofErr w:type="spellStart"/>
            <w:r w:rsidRPr="000F0409">
              <w:rPr>
                <w:spacing w:val="1"/>
                <w:sz w:val="24"/>
                <w:szCs w:val="24"/>
              </w:rPr>
              <w:t>Антикоррупция</w:t>
            </w:r>
            <w:proofErr w:type="spellEnd"/>
            <w:r w:rsidRPr="000F0409">
              <w:rPr>
                <w:spacing w:val="1"/>
                <w:sz w:val="24"/>
                <w:szCs w:val="24"/>
              </w:rPr>
              <w:t xml:space="preserve"> и этика бизнеса.</w:t>
            </w:r>
          </w:p>
          <w:p w14:paraId="4B22CE00"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 xml:space="preserve">Рекомендуемые источники: </w:t>
            </w:r>
          </w:p>
          <w:p w14:paraId="1145A2EB" w14:textId="77777777" w:rsidR="005D0D5F" w:rsidRPr="004728C3" w:rsidRDefault="005D0D5F" w:rsidP="005D0D5F">
            <w:pPr>
              <w:tabs>
                <w:tab w:val="left" w:pos="271"/>
              </w:tabs>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4728C3">
              <w:rPr>
                <w:rFonts w:ascii="Times New Roman" w:eastAsia="Times New Roman" w:hAnsi="Times New Roman"/>
                <w:i/>
                <w:sz w:val="24"/>
                <w:szCs w:val="24"/>
                <w:lang w:eastAsia="ru-RU"/>
              </w:rPr>
              <w:t>.</w:t>
            </w:r>
          </w:p>
          <w:p w14:paraId="341EBF0E" w14:textId="77777777" w:rsidR="005D0D5F" w:rsidRDefault="005D0D5F" w:rsidP="005D0D5F">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4728C3">
              <w:rPr>
                <w:rFonts w:ascii="Times New Roman" w:eastAsia="Times New Roman" w:hAnsi="Times New Roman"/>
                <w:i/>
                <w:sz w:val="24"/>
                <w:szCs w:val="24"/>
                <w:lang w:eastAsia="ru-RU"/>
              </w:rPr>
              <w:t>.</w:t>
            </w:r>
          </w:p>
          <w:p w14:paraId="7F3B980E" w14:textId="7EC7052E" w:rsidR="00CA3A9D" w:rsidRPr="005D0D5F" w:rsidRDefault="005D0D5F" w:rsidP="005D0D5F">
            <w:pPr>
              <w:ind w:left="426" w:firstLine="22"/>
              <w:jc w:val="center"/>
              <w:rPr>
                <w:rFonts w:ascii="Times New Roman" w:eastAsia="Times New Roman" w:hAnsi="Times New Roman"/>
                <w:i/>
                <w:sz w:val="24"/>
                <w:szCs w:val="24"/>
                <w:lang w:eastAsia="ru-RU"/>
              </w:rPr>
            </w:pPr>
            <w:r w:rsidRPr="004728C3">
              <w:rPr>
                <w:rFonts w:ascii="Times New Roman" w:eastAsia="Times New Roman" w:hAnsi="Times New Roman"/>
                <w:i/>
                <w:sz w:val="24"/>
                <w:szCs w:val="24"/>
                <w:lang w:eastAsia="ru-RU"/>
              </w:rPr>
              <w:t>Интернет-ресурсы 1-1</w:t>
            </w:r>
            <w:r>
              <w:rPr>
                <w:rFonts w:ascii="Times New Roman" w:eastAsia="Times New Roman" w:hAnsi="Times New Roman"/>
                <w:i/>
                <w:sz w:val="24"/>
                <w:szCs w:val="24"/>
                <w:lang w:eastAsia="ru-RU"/>
              </w:rPr>
              <w:t>4</w:t>
            </w:r>
            <w:r w:rsidRPr="004728C3">
              <w:rPr>
                <w:rFonts w:ascii="Times New Roman" w:eastAsia="Times New Roman" w:hAnsi="Times New Roman"/>
                <w:i/>
                <w:sz w:val="24"/>
                <w:szCs w:val="24"/>
                <w:lang w:eastAsia="ru-RU"/>
              </w:rPr>
              <w:t>.</w:t>
            </w:r>
          </w:p>
        </w:tc>
        <w:tc>
          <w:tcPr>
            <w:tcW w:w="1560" w:type="dxa"/>
            <w:vAlign w:val="center"/>
          </w:tcPr>
          <w:p w14:paraId="2C4548D3" w14:textId="24E93862" w:rsidR="00897453" w:rsidRPr="000F0409" w:rsidRDefault="00897453" w:rsidP="003471B0">
            <w:pPr>
              <w:keepNext/>
              <w:widowControl w:val="0"/>
              <w:autoSpaceDE w:val="0"/>
              <w:autoSpaceDN w:val="0"/>
              <w:adjustRightInd w:val="0"/>
              <w:ind w:firstLine="22"/>
              <w:jc w:val="center"/>
              <w:rPr>
                <w:rFonts w:ascii="Times New Roman" w:eastAsia="Times New Roman" w:hAnsi="Times New Roman"/>
                <w:color w:val="000000"/>
                <w:sz w:val="24"/>
                <w:szCs w:val="24"/>
                <w:lang w:eastAsia="ru-RU"/>
              </w:rPr>
            </w:pPr>
            <w:r w:rsidRPr="000F0409">
              <w:rPr>
                <w:rFonts w:ascii="Times New Roman" w:eastAsia="Times New Roman" w:hAnsi="Times New Roman"/>
                <w:color w:val="000000"/>
                <w:sz w:val="24"/>
                <w:szCs w:val="24"/>
                <w:lang w:eastAsia="ru-RU"/>
              </w:rPr>
              <w:t>Опрос; решение тестов, разбор ситуаций</w:t>
            </w:r>
          </w:p>
        </w:tc>
      </w:tr>
    </w:tbl>
    <w:p w14:paraId="45F57A59" w14:textId="77777777" w:rsidR="00C41634" w:rsidRPr="000F0409" w:rsidRDefault="00C41634" w:rsidP="001B1EEE">
      <w:pPr>
        <w:shd w:val="clear" w:color="auto" w:fill="FFFFFF"/>
        <w:spacing w:before="120" w:after="120" w:line="240" w:lineRule="auto"/>
        <w:jc w:val="center"/>
        <w:rPr>
          <w:rFonts w:ascii="Times New Roman" w:eastAsia="Times New Roman" w:hAnsi="Times New Roman" w:cs="Times New Roman"/>
          <w:b/>
          <w:sz w:val="28"/>
          <w:szCs w:val="28"/>
          <w:lang w:eastAsia="ru-RU"/>
        </w:rPr>
      </w:pPr>
    </w:p>
    <w:bookmarkEnd w:id="28"/>
    <w:p w14:paraId="070B1D15" w14:textId="11180F7E" w:rsidR="00E6328B" w:rsidRPr="000F0409" w:rsidRDefault="00E6328B" w:rsidP="00C41634">
      <w:pPr>
        <w:spacing w:after="0" w:line="240" w:lineRule="auto"/>
        <w:ind w:firstLine="709"/>
        <w:jc w:val="both"/>
        <w:rPr>
          <w:rFonts w:ascii="Times New Roman" w:eastAsia="Times New Roman" w:hAnsi="Times New Roman" w:cs="Times New Roman"/>
          <w:b/>
          <w:bCs/>
          <w:sz w:val="28"/>
          <w:szCs w:val="28"/>
          <w:lang w:eastAsia="ru-RU"/>
        </w:rPr>
      </w:pPr>
      <w:r w:rsidRPr="000F0409">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14:paraId="7BC11F82" w14:textId="77777777" w:rsidR="00737C19" w:rsidRPr="000F040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74FFAA0F" w:rsidR="007C5926" w:rsidRPr="000F0409"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Таблица </w:t>
      </w:r>
      <w:r w:rsidR="00096D06" w:rsidRPr="000F0409">
        <w:rPr>
          <w:rFonts w:ascii="Times New Roman" w:eastAsia="Times New Roman" w:hAnsi="Times New Roman" w:cs="Times New Roman"/>
          <w:sz w:val="28"/>
          <w:szCs w:val="28"/>
          <w:lang w:eastAsia="ru-RU"/>
        </w:rPr>
        <w:t>5</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10"/>
        <w:gridCol w:w="5240"/>
        <w:gridCol w:w="1985"/>
      </w:tblGrid>
      <w:tr w:rsidR="007F6CC3" w:rsidRPr="000F0409" w14:paraId="1F5C5EA2" w14:textId="77777777" w:rsidTr="006F7B9A">
        <w:trPr>
          <w:cantSplit/>
          <w:trHeight w:val="650"/>
          <w:jc w:val="center"/>
        </w:trPr>
        <w:tc>
          <w:tcPr>
            <w:tcW w:w="2410" w:type="dxa"/>
            <w:shd w:val="clear" w:color="auto" w:fill="auto"/>
            <w:vAlign w:val="center"/>
          </w:tcPr>
          <w:p w14:paraId="324B6A97" w14:textId="72B9E3BF" w:rsidR="007F6CC3" w:rsidRPr="000F0409" w:rsidRDefault="007F6CC3" w:rsidP="00564197">
            <w:pPr>
              <w:widowControl w:val="0"/>
              <w:spacing w:after="0"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Наименование тем (разделов) дисциплины</w:t>
            </w:r>
          </w:p>
        </w:tc>
        <w:tc>
          <w:tcPr>
            <w:tcW w:w="5240" w:type="dxa"/>
            <w:shd w:val="clear" w:color="auto" w:fill="auto"/>
          </w:tcPr>
          <w:p w14:paraId="1991801F" w14:textId="77777777" w:rsidR="00322CB7" w:rsidRPr="000F0409" w:rsidRDefault="00322CB7" w:rsidP="00564197">
            <w:pPr>
              <w:widowControl w:val="0"/>
              <w:spacing w:after="0" w:line="240" w:lineRule="auto"/>
              <w:jc w:val="center"/>
              <w:rPr>
                <w:rFonts w:ascii="Times New Roman" w:eastAsia="Times New Roman" w:hAnsi="Times New Roman" w:cs="Times New Roman"/>
                <w:sz w:val="24"/>
                <w:szCs w:val="24"/>
                <w:lang w:eastAsia="ru-RU"/>
              </w:rPr>
            </w:pPr>
          </w:p>
          <w:p w14:paraId="1244FCB3" w14:textId="31DB2421" w:rsidR="007F6CC3" w:rsidRPr="000F0409" w:rsidRDefault="007F6CC3" w:rsidP="00564197">
            <w:pPr>
              <w:widowControl w:val="0"/>
              <w:spacing w:after="0"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 xml:space="preserve">Перечень вопросов, отводимых на самостоятельное освоение </w:t>
            </w:r>
          </w:p>
        </w:tc>
        <w:tc>
          <w:tcPr>
            <w:tcW w:w="1985" w:type="dxa"/>
          </w:tcPr>
          <w:p w14:paraId="7B9F0A55" w14:textId="5E264B71" w:rsidR="007F6CC3" w:rsidRPr="000F0409" w:rsidRDefault="007F6CC3" w:rsidP="00564197">
            <w:pPr>
              <w:widowControl w:val="0"/>
              <w:spacing w:after="0" w:line="240" w:lineRule="auto"/>
              <w:jc w:val="center"/>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Формы внеаудиторной самостоятельной работы</w:t>
            </w:r>
          </w:p>
        </w:tc>
      </w:tr>
      <w:tr w:rsidR="00901A43" w:rsidRPr="000F0409" w14:paraId="5CA32E3A" w14:textId="77777777" w:rsidTr="00096D06">
        <w:trPr>
          <w:trHeight w:val="2216"/>
          <w:jc w:val="center"/>
        </w:trPr>
        <w:tc>
          <w:tcPr>
            <w:tcW w:w="2410" w:type="dxa"/>
            <w:shd w:val="clear" w:color="auto" w:fill="auto"/>
            <w:vAlign w:val="center"/>
          </w:tcPr>
          <w:p w14:paraId="05378D40" w14:textId="65828C57" w:rsidR="00901A43" w:rsidRPr="000F0409" w:rsidRDefault="00901A43" w:rsidP="00901A43">
            <w:pPr>
              <w:widowControl w:val="0"/>
              <w:ind w:firstLine="22"/>
              <w:rPr>
                <w:rFonts w:ascii="Times New Roman" w:eastAsia="Times New Roman" w:hAnsi="Times New Roman" w:cs="Times New Roman"/>
                <w:noProof/>
                <w:sz w:val="24"/>
                <w:szCs w:val="24"/>
                <w:lang w:eastAsia="ru-RU"/>
              </w:rPr>
            </w:pPr>
            <w:r w:rsidRPr="000F0409">
              <w:rPr>
                <w:rFonts w:ascii="Times New Roman" w:hAnsi="Times New Roman" w:cs="Times New Roman"/>
                <w:bCs/>
                <w:sz w:val="24"/>
                <w:szCs w:val="24"/>
              </w:rPr>
              <w:t>Тема 1. Предмет, цели и задачи учебной дисциплины «Риск- ориентированный подход в системе корпоративного управления»</w:t>
            </w:r>
          </w:p>
        </w:tc>
        <w:tc>
          <w:tcPr>
            <w:tcW w:w="5240" w:type="dxa"/>
            <w:shd w:val="clear" w:color="auto" w:fill="auto"/>
          </w:tcPr>
          <w:p w14:paraId="04623613" w14:textId="11AC7F57" w:rsidR="00322CB7" w:rsidRPr="000F0409" w:rsidRDefault="00322CB7" w:rsidP="00096D06">
            <w:pPr>
              <w:pStyle w:val="TableParagraph"/>
              <w:numPr>
                <w:ilvl w:val="0"/>
                <w:numId w:val="247"/>
              </w:numPr>
              <w:tabs>
                <w:tab w:val="left" w:pos="423"/>
              </w:tabs>
              <w:ind w:left="454" w:right="99" w:hanging="312"/>
              <w:rPr>
                <w:sz w:val="24"/>
                <w:szCs w:val="24"/>
              </w:rPr>
            </w:pPr>
            <w:r w:rsidRPr="000F0409">
              <w:rPr>
                <w:sz w:val="24"/>
                <w:szCs w:val="24"/>
              </w:rPr>
              <w:t>Специфика отделения собственности от управления и контроля от собственности в современных компаниях.</w:t>
            </w:r>
          </w:p>
          <w:p w14:paraId="7C6C726E" w14:textId="219DF43D" w:rsidR="00322CB7" w:rsidRPr="000F0409" w:rsidRDefault="00322CB7" w:rsidP="00096D06">
            <w:pPr>
              <w:pStyle w:val="TableParagraph"/>
              <w:numPr>
                <w:ilvl w:val="0"/>
                <w:numId w:val="247"/>
              </w:numPr>
              <w:tabs>
                <w:tab w:val="left" w:pos="423"/>
              </w:tabs>
              <w:ind w:left="454" w:right="99" w:hanging="312"/>
              <w:rPr>
                <w:sz w:val="24"/>
                <w:szCs w:val="24"/>
              </w:rPr>
            </w:pPr>
            <w:r w:rsidRPr="000F0409">
              <w:rPr>
                <w:sz w:val="24"/>
                <w:szCs w:val="24"/>
              </w:rPr>
              <w:t>Практические примеры открытости или раскрытия информации в деятельности компаний.</w:t>
            </w:r>
          </w:p>
          <w:p w14:paraId="702C6A22" w14:textId="31E01CC6" w:rsidR="00901A43" w:rsidRPr="000F0409" w:rsidRDefault="00322CB7" w:rsidP="00096D06">
            <w:pPr>
              <w:pStyle w:val="TableParagraph"/>
              <w:numPr>
                <w:ilvl w:val="0"/>
                <w:numId w:val="247"/>
              </w:numPr>
              <w:ind w:left="454" w:hanging="312"/>
              <w:rPr>
                <w:sz w:val="24"/>
                <w:szCs w:val="24"/>
                <w:lang w:eastAsia="ru-RU"/>
              </w:rPr>
            </w:pPr>
            <w:r w:rsidRPr="000F0409">
              <w:rPr>
                <w:sz w:val="24"/>
                <w:szCs w:val="24"/>
              </w:rPr>
              <w:t>Систематизация рисков в различных моделях корпоративного управления</w:t>
            </w:r>
          </w:p>
        </w:tc>
        <w:tc>
          <w:tcPr>
            <w:tcW w:w="1985" w:type="dxa"/>
          </w:tcPr>
          <w:p w14:paraId="257C1E86" w14:textId="77777777" w:rsidR="00901A43" w:rsidRPr="000F0409" w:rsidRDefault="00901A43" w:rsidP="00901A43">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Изучение учебной литературы. Подготовка к опросу и решению тестов.</w:t>
            </w:r>
          </w:p>
          <w:p w14:paraId="12FBB032" w14:textId="510E14CE" w:rsidR="00096D06" w:rsidRPr="000F0409" w:rsidRDefault="00096D06" w:rsidP="001A15F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 xml:space="preserve">Подготовка и </w:t>
            </w:r>
            <w:r w:rsidR="001A15F5">
              <w:rPr>
                <w:rFonts w:ascii="Times New Roman" w:eastAsia="Times New Roman" w:hAnsi="Times New Roman" w:cs="Times New Roman"/>
                <w:sz w:val="24"/>
                <w:szCs w:val="24"/>
                <w:lang w:eastAsia="ru-RU"/>
              </w:rPr>
              <w:t xml:space="preserve">выполнение </w:t>
            </w:r>
            <w:r w:rsidRPr="000F0409">
              <w:rPr>
                <w:rFonts w:ascii="Times New Roman" w:eastAsia="Times New Roman" w:hAnsi="Times New Roman" w:cs="Times New Roman"/>
                <w:sz w:val="24"/>
                <w:szCs w:val="24"/>
                <w:lang w:eastAsia="ru-RU"/>
              </w:rPr>
              <w:t xml:space="preserve">контрольной работы </w:t>
            </w:r>
          </w:p>
        </w:tc>
      </w:tr>
      <w:tr w:rsidR="00901A43" w:rsidRPr="000F0409" w14:paraId="6E9CD90E" w14:textId="77777777" w:rsidTr="00096D06">
        <w:trPr>
          <w:jc w:val="center"/>
        </w:trPr>
        <w:tc>
          <w:tcPr>
            <w:tcW w:w="2410" w:type="dxa"/>
            <w:shd w:val="clear" w:color="auto" w:fill="auto"/>
            <w:vAlign w:val="center"/>
          </w:tcPr>
          <w:p w14:paraId="7B314C85" w14:textId="6175F360" w:rsidR="00901A43" w:rsidRPr="000F0409" w:rsidRDefault="00901A43" w:rsidP="00901A43">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F0409">
              <w:rPr>
                <w:rFonts w:ascii="Times New Roman" w:hAnsi="Times New Roman" w:cs="Times New Roman"/>
                <w:bCs/>
                <w:sz w:val="24"/>
                <w:szCs w:val="24"/>
              </w:rPr>
              <w:lastRenderedPageBreak/>
              <w:t>Тема 2. Корпоративные конфликты как источник корпоративных рисков</w:t>
            </w:r>
            <w:r w:rsidRPr="000F0409" w:rsidDel="00D1166C">
              <w:rPr>
                <w:rFonts w:ascii="Times New Roman" w:hAnsi="Times New Roman" w:cs="Times New Roman"/>
                <w:bCs/>
                <w:sz w:val="24"/>
                <w:szCs w:val="24"/>
              </w:rPr>
              <w:t xml:space="preserve"> </w:t>
            </w:r>
          </w:p>
        </w:tc>
        <w:tc>
          <w:tcPr>
            <w:tcW w:w="5240" w:type="dxa"/>
            <w:shd w:val="clear" w:color="auto" w:fill="auto"/>
          </w:tcPr>
          <w:p w14:paraId="59E5C7AF" w14:textId="43AF9483" w:rsidR="00DF617F" w:rsidRPr="000F0409" w:rsidRDefault="00DF617F" w:rsidP="00096D06">
            <w:pPr>
              <w:pStyle w:val="af0"/>
              <w:widowControl w:val="0"/>
              <w:numPr>
                <w:ilvl w:val="0"/>
                <w:numId w:val="246"/>
              </w:numPr>
              <w:tabs>
                <w:tab w:val="left" w:pos="315"/>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Специфика и сущность рисков в различных моделях корпоративного управления.</w:t>
            </w:r>
          </w:p>
          <w:p w14:paraId="783E1120" w14:textId="41E142F3" w:rsidR="00DF617F" w:rsidRPr="000F0409" w:rsidRDefault="00DF617F" w:rsidP="00096D06">
            <w:pPr>
              <w:pStyle w:val="af0"/>
              <w:widowControl w:val="0"/>
              <w:numPr>
                <w:ilvl w:val="0"/>
                <w:numId w:val="246"/>
              </w:numPr>
              <w:tabs>
                <w:tab w:val="left" w:pos="315"/>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Интересы отдельных групп участников корпоративных отношений.</w:t>
            </w:r>
          </w:p>
          <w:p w14:paraId="299DDE50" w14:textId="0023E473" w:rsidR="00901A43" w:rsidRPr="000F0409" w:rsidRDefault="00DF617F" w:rsidP="00096D06">
            <w:pPr>
              <w:pStyle w:val="af0"/>
              <w:widowControl w:val="0"/>
              <w:numPr>
                <w:ilvl w:val="0"/>
                <w:numId w:val="246"/>
              </w:numPr>
              <w:tabs>
                <w:tab w:val="left" w:pos="315"/>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Основные типы агентских конфликтов.</w:t>
            </w:r>
          </w:p>
        </w:tc>
        <w:tc>
          <w:tcPr>
            <w:tcW w:w="1985" w:type="dxa"/>
            <w:vAlign w:val="center"/>
          </w:tcPr>
          <w:p w14:paraId="445AB34C" w14:textId="77777777" w:rsidR="00901A43" w:rsidRDefault="00901A43">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sz w:val="24"/>
                <w:szCs w:val="24"/>
                <w:lang w:eastAsia="ru-RU"/>
              </w:rPr>
              <w:t xml:space="preserve">Изучение учебной литературы. Подготовка к опросу, решению </w:t>
            </w:r>
            <w:r w:rsidRPr="000F0409">
              <w:rPr>
                <w:rFonts w:ascii="Times New Roman" w:eastAsia="Times New Roman" w:hAnsi="Times New Roman" w:cs="Times New Roman"/>
                <w:color w:val="000000"/>
                <w:sz w:val="24"/>
                <w:szCs w:val="24"/>
                <w:lang w:eastAsia="ru-RU"/>
              </w:rPr>
              <w:t xml:space="preserve">тестов и разбору </w:t>
            </w:r>
            <w:r w:rsidR="00096D06" w:rsidRPr="000F0409">
              <w:rPr>
                <w:rFonts w:ascii="Times New Roman" w:eastAsia="Times New Roman" w:hAnsi="Times New Roman" w:cs="Times New Roman"/>
                <w:color w:val="000000"/>
                <w:sz w:val="24"/>
                <w:szCs w:val="24"/>
                <w:lang w:eastAsia="ru-RU"/>
              </w:rPr>
              <w:t>практических задач</w:t>
            </w:r>
            <w:r w:rsidRPr="000F0409">
              <w:rPr>
                <w:rFonts w:ascii="Times New Roman" w:eastAsia="Times New Roman" w:hAnsi="Times New Roman" w:cs="Times New Roman"/>
                <w:color w:val="000000"/>
                <w:sz w:val="24"/>
                <w:szCs w:val="24"/>
                <w:lang w:eastAsia="ru-RU"/>
              </w:rPr>
              <w:t xml:space="preserve"> </w:t>
            </w:r>
          </w:p>
          <w:p w14:paraId="7A1E11C6" w14:textId="2D8F9C8F" w:rsidR="001A15F5" w:rsidRPr="000F0409" w:rsidRDefault="001A15F5" w:rsidP="001A15F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Pr="000F0409">
              <w:rPr>
                <w:rFonts w:ascii="Times New Roman" w:eastAsia="Times New Roman" w:hAnsi="Times New Roman" w:cs="Times New Roman"/>
                <w:sz w:val="24"/>
                <w:szCs w:val="24"/>
                <w:lang w:eastAsia="ru-RU"/>
              </w:rPr>
              <w:t xml:space="preserve">контрольной работы </w:t>
            </w:r>
          </w:p>
        </w:tc>
      </w:tr>
      <w:tr w:rsidR="00901A43" w:rsidRPr="000F0409" w14:paraId="3895FB61" w14:textId="77777777" w:rsidTr="00096D06">
        <w:trPr>
          <w:jc w:val="center"/>
        </w:trPr>
        <w:tc>
          <w:tcPr>
            <w:tcW w:w="2410" w:type="dxa"/>
            <w:shd w:val="clear" w:color="auto" w:fill="auto"/>
            <w:vAlign w:val="center"/>
          </w:tcPr>
          <w:p w14:paraId="123FDF4E" w14:textId="5D4B0D37" w:rsidR="00901A43" w:rsidRPr="000F0409" w:rsidRDefault="00901A43" w:rsidP="00901A43">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F0409">
              <w:rPr>
                <w:rFonts w:ascii="Times New Roman" w:hAnsi="Times New Roman" w:cs="Times New Roman"/>
                <w:bCs/>
                <w:sz w:val="24"/>
                <w:szCs w:val="24"/>
              </w:rPr>
              <w:t>Тема 3. Методы управления корпоративными рисками</w:t>
            </w:r>
          </w:p>
        </w:tc>
        <w:tc>
          <w:tcPr>
            <w:tcW w:w="5240" w:type="dxa"/>
            <w:shd w:val="clear" w:color="auto" w:fill="auto"/>
          </w:tcPr>
          <w:p w14:paraId="0F277CF2" w14:textId="77777777" w:rsidR="00B40B33" w:rsidRPr="000F0409" w:rsidRDefault="00B40B33" w:rsidP="00096D06">
            <w:pPr>
              <w:pStyle w:val="af0"/>
              <w:widowControl w:val="0"/>
              <w:numPr>
                <w:ilvl w:val="0"/>
                <w:numId w:val="249"/>
              </w:numPr>
              <w:tabs>
                <w:tab w:val="left" w:pos="315"/>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Стратегия низких издержек.</w:t>
            </w:r>
          </w:p>
          <w:p w14:paraId="75E4528B" w14:textId="77777777" w:rsidR="00B40B33" w:rsidRPr="000F0409" w:rsidRDefault="00B40B33" w:rsidP="00096D06">
            <w:pPr>
              <w:pStyle w:val="af0"/>
              <w:widowControl w:val="0"/>
              <w:numPr>
                <w:ilvl w:val="0"/>
                <w:numId w:val="249"/>
              </w:numPr>
              <w:tabs>
                <w:tab w:val="left" w:pos="315"/>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Стратегия дифференциации.</w:t>
            </w:r>
          </w:p>
          <w:p w14:paraId="309A680D" w14:textId="77777777" w:rsidR="00B40B33" w:rsidRPr="000F0409" w:rsidRDefault="00B40B33" w:rsidP="00096D06">
            <w:pPr>
              <w:pStyle w:val="af0"/>
              <w:widowControl w:val="0"/>
              <w:numPr>
                <w:ilvl w:val="0"/>
                <w:numId w:val="249"/>
              </w:numPr>
              <w:tabs>
                <w:tab w:val="left" w:pos="315"/>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Стратегия оптимальных издержек.</w:t>
            </w:r>
          </w:p>
          <w:p w14:paraId="5630C6AF" w14:textId="628547A5" w:rsidR="00B40B33" w:rsidRPr="000F0409" w:rsidRDefault="00B40B33" w:rsidP="00096D06">
            <w:pPr>
              <w:pStyle w:val="af0"/>
              <w:widowControl w:val="0"/>
              <w:numPr>
                <w:ilvl w:val="0"/>
                <w:numId w:val="249"/>
              </w:numPr>
              <w:tabs>
                <w:tab w:val="left" w:pos="315"/>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Создание надлежащих условий для стабильной деятельнос</w:t>
            </w:r>
            <w:r w:rsidRPr="000F0409">
              <w:rPr>
                <w:rFonts w:ascii="Times New Roman" w:eastAsia="Times New Roman" w:hAnsi="Times New Roman"/>
                <w:sz w:val="24"/>
                <w:szCs w:val="24"/>
                <w:lang w:eastAsia="ru-RU"/>
              </w:rPr>
              <w:softHyphen/>
              <w:t>ти компании и должно обеспечивать баланс целей заинтересованных сторон.</w:t>
            </w:r>
          </w:p>
          <w:p w14:paraId="7349AD96" w14:textId="302087E2" w:rsidR="00901A43" w:rsidRPr="000F0409" w:rsidRDefault="00901A43" w:rsidP="00096D06">
            <w:pPr>
              <w:pStyle w:val="af0"/>
              <w:widowControl w:val="0"/>
              <w:tabs>
                <w:tab w:val="left" w:pos="315"/>
                <w:tab w:val="left" w:pos="709"/>
                <w:tab w:val="left" w:pos="993"/>
              </w:tabs>
              <w:spacing w:after="0" w:line="240" w:lineRule="auto"/>
              <w:ind w:left="0"/>
              <w:rPr>
                <w:rFonts w:ascii="Times New Roman" w:eastAsia="Times New Roman" w:hAnsi="Times New Roman"/>
                <w:sz w:val="24"/>
                <w:szCs w:val="24"/>
                <w:lang w:eastAsia="ru-RU"/>
              </w:rPr>
            </w:pPr>
          </w:p>
        </w:tc>
        <w:tc>
          <w:tcPr>
            <w:tcW w:w="1985" w:type="dxa"/>
            <w:vAlign w:val="center"/>
          </w:tcPr>
          <w:p w14:paraId="66C881D9" w14:textId="123E1666" w:rsidR="00901A43" w:rsidRPr="000F0409" w:rsidRDefault="00901A43" w:rsidP="00901A43">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sz w:val="24"/>
                <w:szCs w:val="24"/>
                <w:lang w:eastAsia="ru-RU"/>
              </w:rPr>
              <w:t xml:space="preserve">Изучение учебной литературы. Подготовка к опросу, решению </w:t>
            </w:r>
            <w:r w:rsidRPr="000F0409">
              <w:rPr>
                <w:rFonts w:ascii="Times New Roman" w:eastAsia="Times New Roman" w:hAnsi="Times New Roman" w:cs="Times New Roman"/>
                <w:color w:val="000000"/>
                <w:sz w:val="24"/>
                <w:szCs w:val="24"/>
                <w:lang w:eastAsia="ru-RU"/>
              </w:rPr>
              <w:t xml:space="preserve">тестов и разбору </w:t>
            </w:r>
            <w:r w:rsidR="00096D06" w:rsidRPr="000F0409">
              <w:rPr>
                <w:rFonts w:ascii="Times New Roman" w:eastAsia="Times New Roman" w:hAnsi="Times New Roman" w:cs="Times New Roman"/>
                <w:color w:val="000000"/>
                <w:sz w:val="24"/>
                <w:szCs w:val="24"/>
                <w:lang w:eastAsia="ru-RU"/>
              </w:rPr>
              <w:t>практических задач.</w:t>
            </w:r>
          </w:p>
          <w:p w14:paraId="6C955976" w14:textId="3112D48A" w:rsidR="00096D06" w:rsidRPr="000F0409" w:rsidRDefault="001A15F5" w:rsidP="001A15F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Pr="000F0409">
              <w:rPr>
                <w:rFonts w:ascii="Times New Roman" w:eastAsia="Times New Roman" w:hAnsi="Times New Roman" w:cs="Times New Roman"/>
                <w:sz w:val="24"/>
                <w:szCs w:val="24"/>
                <w:lang w:eastAsia="ru-RU"/>
              </w:rPr>
              <w:t xml:space="preserve">контрольной работы </w:t>
            </w:r>
          </w:p>
        </w:tc>
      </w:tr>
      <w:tr w:rsidR="00901A43" w:rsidRPr="000F0409" w14:paraId="3BFBBABD" w14:textId="77777777" w:rsidTr="00096D06">
        <w:trPr>
          <w:jc w:val="center"/>
        </w:trPr>
        <w:tc>
          <w:tcPr>
            <w:tcW w:w="2410" w:type="dxa"/>
            <w:shd w:val="clear" w:color="auto" w:fill="auto"/>
            <w:vAlign w:val="center"/>
          </w:tcPr>
          <w:p w14:paraId="6CD98749" w14:textId="7DE7A9EB" w:rsidR="00901A43" w:rsidRPr="000F0409" w:rsidRDefault="00901A43" w:rsidP="00901A43">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F0409">
              <w:rPr>
                <w:rFonts w:ascii="Times New Roman" w:hAnsi="Times New Roman" w:cs="Times New Roman"/>
                <w:bCs/>
                <w:sz w:val="24"/>
                <w:szCs w:val="24"/>
              </w:rPr>
              <w:t>Тема 4. Риск аппетит в системе корпоративного управления</w:t>
            </w:r>
            <w:r w:rsidRPr="000F0409" w:rsidDel="00D1166C">
              <w:rPr>
                <w:rFonts w:ascii="Times New Roman" w:hAnsi="Times New Roman" w:cs="Times New Roman"/>
                <w:bCs/>
                <w:sz w:val="24"/>
                <w:szCs w:val="24"/>
              </w:rPr>
              <w:t xml:space="preserve"> </w:t>
            </w:r>
          </w:p>
        </w:tc>
        <w:tc>
          <w:tcPr>
            <w:tcW w:w="5240" w:type="dxa"/>
            <w:shd w:val="clear" w:color="auto" w:fill="auto"/>
          </w:tcPr>
          <w:p w14:paraId="719562C6" w14:textId="79D24A8D" w:rsidR="00B40B33" w:rsidRPr="000F0409" w:rsidRDefault="00B40B33" w:rsidP="00096D06">
            <w:pPr>
              <w:pStyle w:val="af0"/>
              <w:widowControl w:val="0"/>
              <w:numPr>
                <w:ilvl w:val="0"/>
                <w:numId w:val="251"/>
              </w:numPr>
              <w:tabs>
                <w:tab w:val="left" w:pos="315"/>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Оценка риск-аппетита.</w:t>
            </w:r>
          </w:p>
          <w:p w14:paraId="644B5D45" w14:textId="1383011B" w:rsidR="00B40B33" w:rsidRPr="000F0409" w:rsidRDefault="00B40B33" w:rsidP="00096D06">
            <w:pPr>
              <w:pStyle w:val="af0"/>
              <w:widowControl w:val="0"/>
              <w:numPr>
                <w:ilvl w:val="0"/>
                <w:numId w:val="251"/>
              </w:numPr>
              <w:tabs>
                <w:tab w:val="left" w:pos="315"/>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Донесении информации о риск-аппетите.</w:t>
            </w:r>
          </w:p>
          <w:p w14:paraId="03004971" w14:textId="3A460BD0" w:rsidR="00901A43" w:rsidRPr="000F0409" w:rsidRDefault="00B40B33" w:rsidP="00096D06">
            <w:pPr>
              <w:pStyle w:val="af0"/>
              <w:widowControl w:val="0"/>
              <w:numPr>
                <w:ilvl w:val="0"/>
                <w:numId w:val="251"/>
              </w:numPr>
              <w:tabs>
                <w:tab w:val="left" w:pos="315"/>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Пересмотр и обновление риск-аппетита.</w:t>
            </w:r>
          </w:p>
        </w:tc>
        <w:tc>
          <w:tcPr>
            <w:tcW w:w="1985" w:type="dxa"/>
            <w:vAlign w:val="center"/>
          </w:tcPr>
          <w:p w14:paraId="74B3A050" w14:textId="32517B4F" w:rsidR="00901A43" w:rsidRPr="000F0409" w:rsidRDefault="00901A43" w:rsidP="00901A43">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sz w:val="24"/>
                <w:szCs w:val="24"/>
                <w:lang w:eastAsia="ru-RU"/>
              </w:rPr>
              <w:t xml:space="preserve">Изучение учебной литературы. Подготовка к опросу, решению </w:t>
            </w:r>
            <w:r w:rsidRPr="000F0409">
              <w:rPr>
                <w:rFonts w:ascii="Times New Roman" w:eastAsia="Times New Roman" w:hAnsi="Times New Roman" w:cs="Times New Roman"/>
                <w:color w:val="000000"/>
                <w:sz w:val="24"/>
                <w:szCs w:val="24"/>
                <w:lang w:eastAsia="ru-RU"/>
              </w:rPr>
              <w:t xml:space="preserve">тестов и разбору </w:t>
            </w:r>
            <w:r w:rsidR="00096D06" w:rsidRPr="000F0409">
              <w:rPr>
                <w:rFonts w:ascii="Times New Roman" w:eastAsia="Times New Roman" w:hAnsi="Times New Roman" w:cs="Times New Roman"/>
                <w:color w:val="000000"/>
                <w:sz w:val="24"/>
                <w:szCs w:val="24"/>
                <w:lang w:eastAsia="ru-RU"/>
              </w:rPr>
              <w:t>практических задач.</w:t>
            </w:r>
          </w:p>
          <w:p w14:paraId="65064115" w14:textId="3D53AE8C" w:rsidR="00096D06" w:rsidRPr="000F0409" w:rsidRDefault="001A15F5" w:rsidP="001A15F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Pr="000F0409">
              <w:rPr>
                <w:rFonts w:ascii="Times New Roman" w:eastAsia="Times New Roman" w:hAnsi="Times New Roman" w:cs="Times New Roman"/>
                <w:sz w:val="24"/>
                <w:szCs w:val="24"/>
                <w:lang w:eastAsia="ru-RU"/>
              </w:rPr>
              <w:t xml:space="preserve">контрольной работы </w:t>
            </w:r>
          </w:p>
        </w:tc>
      </w:tr>
      <w:tr w:rsidR="00901A43" w:rsidRPr="000F0409" w14:paraId="1D9E0E5E" w14:textId="77777777" w:rsidTr="00096D06">
        <w:trPr>
          <w:trHeight w:val="709"/>
          <w:jc w:val="center"/>
        </w:trPr>
        <w:tc>
          <w:tcPr>
            <w:tcW w:w="2410" w:type="dxa"/>
            <w:shd w:val="clear" w:color="auto" w:fill="auto"/>
            <w:vAlign w:val="center"/>
          </w:tcPr>
          <w:p w14:paraId="4337C505" w14:textId="39F1D868" w:rsidR="00901A43" w:rsidRPr="000F0409" w:rsidRDefault="00901A43" w:rsidP="00901A43">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F0409">
              <w:rPr>
                <w:rFonts w:ascii="Times New Roman" w:hAnsi="Times New Roman" w:cs="Times New Roman"/>
                <w:bCs/>
                <w:sz w:val="24"/>
                <w:szCs w:val="24"/>
              </w:rPr>
              <w:t>Тема 5. Корпоративная риск-управленская культура компании</w:t>
            </w:r>
          </w:p>
        </w:tc>
        <w:tc>
          <w:tcPr>
            <w:tcW w:w="5240" w:type="dxa"/>
            <w:shd w:val="clear" w:color="auto" w:fill="auto"/>
          </w:tcPr>
          <w:p w14:paraId="32C9CB55" w14:textId="4B8FB266" w:rsidR="00AE2DB7" w:rsidRPr="000F0409" w:rsidRDefault="00AE2DB7" w:rsidP="00096D06">
            <w:pPr>
              <w:pStyle w:val="af0"/>
              <w:widowControl w:val="0"/>
              <w:numPr>
                <w:ilvl w:val="0"/>
                <w:numId w:val="253"/>
              </w:numPr>
              <w:tabs>
                <w:tab w:val="left" w:pos="454"/>
                <w:tab w:val="left" w:pos="709"/>
                <w:tab w:val="left" w:pos="993"/>
              </w:tabs>
              <w:spacing w:after="0" w:line="240" w:lineRule="auto"/>
              <w:ind w:left="454"/>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Распределение ролей (полномочий) и обязанностей (ответственности).</w:t>
            </w:r>
          </w:p>
          <w:p w14:paraId="5B5F6B77" w14:textId="77777777" w:rsidR="00AE2DB7" w:rsidRPr="000F0409" w:rsidRDefault="00AE2DB7" w:rsidP="00096D06">
            <w:pPr>
              <w:pStyle w:val="af0"/>
              <w:widowControl w:val="0"/>
              <w:numPr>
                <w:ilvl w:val="0"/>
                <w:numId w:val="253"/>
              </w:numPr>
              <w:tabs>
                <w:tab w:val="left" w:pos="454"/>
                <w:tab w:val="left" w:pos="709"/>
                <w:tab w:val="left" w:pos="993"/>
              </w:tabs>
              <w:spacing w:after="0" w:line="240" w:lineRule="auto"/>
              <w:ind w:left="454"/>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Внедрение риск-менеджмента в бизнес-процессы организации.</w:t>
            </w:r>
          </w:p>
          <w:p w14:paraId="45552CDB" w14:textId="23CE2248" w:rsidR="00AE2DB7" w:rsidRPr="000F0409" w:rsidRDefault="00AE2DB7" w:rsidP="00096D06">
            <w:pPr>
              <w:pStyle w:val="af0"/>
              <w:widowControl w:val="0"/>
              <w:numPr>
                <w:ilvl w:val="0"/>
                <w:numId w:val="253"/>
              </w:numPr>
              <w:tabs>
                <w:tab w:val="left" w:pos="454"/>
                <w:tab w:val="left" w:pos="709"/>
                <w:tab w:val="left" w:pos="993"/>
              </w:tabs>
              <w:spacing w:after="0" w:line="240" w:lineRule="auto"/>
              <w:ind w:left="454"/>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Обеспечение прозрачности (доступности) и полноты информации о рисках в деятельности компании.</w:t>
            </w:r>
          </w:p>
          <w:p w14:paraId="2B96352D" w14:textId="77777777" w:rsidR="00901A43" w:rsidRPr="000F0409" w:rsidRDefault="00AE2DB7" w:rsidP="00096D06">
            <w:pPr>
              <w:pStyle w:val="af0"/>
              <w:widowControl w:val="0"/>
              <w:numPr>
                <w:ilvl w:val="0"/>
                <w:numId w:val="253"/>
              </w:numPr>
              <w:tabs>
                <w:tab w:val="left" w:pos="454"/>
                <w:tab w:val="left" w:pos="709"/>
                <w:tab w:val="left" w:pos="993"/>
              </w:tabs>
              <w:spacing w:after="0" w:line="240" w:lineRule="auto"/>
              <w:ind w:left="454"/>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Принятие управленческих решений на основе информации о рисках.</w:t>
            </w:r>
          </w:p>
          <w:p w14:paraId="5FAB9BDC" w14:textId="3C82C568" w:rsidR="00AE2DB7" w:rsidRPr="000F0409" w:rsidRDefault="00AE2DB7" w:rsidP="00096D06">
            <w:pPr>
              <w:pStyle w:val="af0"/>
              <w:widowControl w:val="0"/>
              <w:numPr>
                <w:ilvl w:val="0"/>
                <w:numId w:val="253"/>
              </w:numPr>
              <w:tabs>
                <w:tab w:val="left" w:pos="454"/>
                <w:tab w:val="left" w:pos="709"/>
                <w:tab w:val="left" w:pos="993"/>
              </w:tabs>
              <w:spacing w:after="0" w:line="240" w:lineRule="auto"/>
              <w:ind w:left="454"/>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Отображение компонентов управления рисками в структуре корпоративной архитектуры.</w:t>
            </w:r>
          </w:p>
        </w:tc>
        <w:tc>
          <w:tcPr>
            <w:tcW w:w="1985" w:type="dxa"/>
            <w:vAlign w:val="center"/>
          </w:tcPr>
          <w:p w14:paraId="0DF0B58E" w14:textId="07F171A0" w:rsidR="00901A43" w:rsidRPr="000F0409" w:rsidRDefault="00901A43" w:rsidP="00901A43">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sz w:val="24"/>
                <w:szCs w:val="24"/>
                <w:lang w:eastAsia="ru-RU"/>
              </w:rPr>
              <w:t xml:space="preserve">Изучение учебной литературы. Подготовка к опросу, решению </w:t>
            </w:r>
            <w:r w:rsidRPr="000F0409">
              <w:rPr>
                <w:rFonts w:ascii="Times New Roman" w:eastAsia="Times New Roman" w:hAnsi="Times New Roman" w:cs="Times New Roman"/>
                <w:color w:val="000000"/>
                <w:sz w:val="24"/>
                <w:szCs w:val="24"/>
                <w:lang w:eastAsia="ru-RU"/>
              </w:rPr>
              <w:t xml:space="preserve">тестов и разбору </w:t>
            </w:r>
            <w:r w:rsidR="00096D06" w:rsidRPr="000F0409">
              <w:rPr>
                <w:rFonts w:ascii="Times New Roman" w:eastAsia="Times New Roman" w:hAnsi="Times New Roman" w:cs="Times New Roman"/>
                <w:color w:val="000000"/>
                <w:sz w:val="24"/>
                <w:szCs w:val="24"/>
                <w:lang w:eastAsia="ru-RU"/>
              </w:rPr>
              <w:t>практических задач.</w:t>
            </w:r>
          </w:p>
          <w:p w14:paraId="3F25864D" w14:textId="74DAA863" w:rsidR="00096D06" w:rsidRPr="000F0409" w:rsidRDefault="001A15F5" w:rsidP="001A15F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Pr="000F0409">
              <w:rPr>
                <w:rFonts w:ascii="Times New Roman" w:eastAsia="Times New Roman" w:hAnsi="Times New Roman" w:cs="Times New Roman"/>
                <w:sz w:val="24"/>
                <w:szCs w:val="24"/>
                <w:lang w:eastAsia="ru-RU"/>
              </w:rPr>
              <w:t xml:space="preserve">контрольной работы </w:t>
            </w:r>
          </w:p>
        </w:tc>
      </w:tr>
      <w:tr w:rsidR="00901A43" w:rsidRPr="000F0409" w14:paraId="08766CCF" w14:textId="77777777" w:rsidTr="00096D06">
        <w:trPr>
          <w:trHeight w:val="709"/>
          <w:jc w:val="center"/>
        </w:trPr>
        <w:tc>
          <w:tcPr>
            <w:tcW w:w="2410" w:type="dxa"/>
            <w:shd w:val="clear" w:color="auto" w:fill="auto"/>
            <w:vAlign w:val="center"/>
          </w:tcPr>
          <w:p w14:paraId="224CEDB3" w14:textId="6FA6AD9D" w:rsidR="00901A43" w:rsidRPr="000F0409" w:rsidRDefault="00901A43" w:rsidP="00901A43">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F0409">
              <w:rPr>
                <w:rFonts w:ascii="Times New Roman" w:hAnsi="Times New Roman" w:cs="Times New Roman"/>
                <w:bCs/>
                <w:sz w:val="24"/>
                <w:szCs w:val="24"/>
              </w:rPr>
              <w:lastRenderedPageBreak/>
              <w:t xml:space="preserve">Тема 6.  Риск-ориентированный подход в корпоративном управлении </w:t>
            </w:r>
          </w:p>
        </w:tc>
        <w:tc>
          <w:tcPr>
            <w:tcW w:w="5240" w:type="dxa"/>
            <w:shd w:val="clear" w:color="auto" w:fill="auto"/>
          </w:tcPr>
          <w:p w14:paraId="521FA5C0" w14:textId="3605E3D9" w:rsidR="00AE2DB7" w:rsidRPr="000F0409" w:rsidRDefault="00AE2DB7" w:rsidP="00096D06">
            <w:pPr>
              <w:pStyle w:val="af0"/>
              <w:widowControl w:val="0"/>
              <w:numPr>
                <w:ilvl w:val="0"/>
                <w:numId w:val="254"/>
              </w:numPr>
              <w:tabs>
                <w:tab w:val="left" w:pos="454"/>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Однофазная и двухфазная структурируй корпоративного контроля.</w:t>
            </w:r>
          </w:p>
          <w:p w14:paraId="1926E6CC" w14:textId="1B02BE72" w:rsidR="00AE2DB7" w:rsidRPr="000F0409" w:rsidRDefault="00AE2DB7" w:rsidP="00096D06">
            <w:pPr>
              <w:pStyle w:val="af0"/>
              <w:widowControl w:val="0"/>
              <w:numPr>
                <w:ilvl w:val="0"/>
                <w:numId w:val="254"/>
              </w:numPr>
              <w:tabs>
                <w:tab w:val="left" w:pos="454"/>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Объем правомочий акционера при владения конкретными пакетами акций.</w:t>
            </w:r>
          </w:p>
          <w:p w14:paraId="7A82AFDB" w14:textId="5350E13F" w:rsidR="00AE2DB7" w:rsidRPr="000F0409" w:rsidRDefault="00AE2DB7" w:rsidP="00096D06">
            <w:pPr>
              <w:pStyle w:val="af0"/>
              <w:widowControl w:val="0"/>
              <w:numPr>
                <w:ilvl w:val="0"/>
                <w:numId w:val="254"/>
              </w:numPr>
              <w:tabs>
                <w:tab w:val="left" w:pos="454"/>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Корпоративный договор.</w:t>
            </w:r>
          </w:p>
          <w:p w14:paraId="4CC0431C" w14:textId="60DE12D0" w:rsidR="00AE2DB7" w:rsidRPr="000F0409" w:rsidRDefault="00AE2DB7" w:rsidP="00096D06">
            <w:pPr>
              <w:pStyle w:val="af0"/>
              <w:widowControl w:val="0"/>
              <w:numPr>
                <w:ilvl w:val="0"/>
                <w:numId w:val="254"/>
              </w:numPr>
              <w:tabs>
                <w:tab w:val="left" w:pos="454"/>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Локальные нормативные документы.</w:t>
            </w:r>
          </w:p>
          <w:p w14:paraId="02B2150A" w14:textId="4284A91A" w:rsidR="00AE2DB7" w:rsidRPr="000F0409" w:rsidRDefault="00AE2DB7" w:rsidP="00096D06">
            <w:pPr>
              <w:pStyle w:val="af0"/>
              <w:widowControl w:val="0"/>
              <w:numPr>
                <w:ilvl w:val="0"/>
                <w:numId w:val="254"/>
              </w:numPr>
              <w:tabs>
                <w:tab w:val="left" w:pos="454"/>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Параметры достаточного уровня корпоративного контроля: возможность препятствовать условиям корпоративного шантажа.</w:t>
            </w:r>
          </w:p>
          <w:p w14:paraId="7C47B59B" w14:textId="04DDD1A4" w:rsidR="00901A43" w:rsidRPr="000F0409" w:rsidRDefault="00AE2DB7" w:rsidP="00096D06">
            <w:pPr>
              <w:pStyle w:val="af0"/>
              <w:widowControl w:val="0"/>
              <w:numPr>
                <w:ilvl w:val="0"/>
                <w:numId w:val="254"/>
              </w:numPr>
              <w:tabs>
                <w:tab w:val="left" w:pos="454"/>
                <w:tab w:val="left" w:pos="709"/>
                <w:tab w:val="left" w:pos="993"/>
              </w:tabs>
              <w:spacing w:after="0" w:line="240" w:lineRule="auto"/>
              <w:rPr>
                <w:rFonts w:ascii="Times New Roman" w:eastAsia="Times New Roman" w:hAnsi="Times New Roman"/>
                <w:sz w:val="24"/>
                <w:szCs w:val="24"/>
                <w:lang w:eastAsia="ru-RU"/>
              </w:rPr>
            </w:pPr>
            <w:r w:rsidRPr="000F0409">
              <w:rPr>
                <w:rFonts w:ascii="Times New Roman" w:eastAsia="Times New Roman" w:hAnsi="Times New Roman"/>
                <w:sz w:val="24"/>
                <w:szCs w:val="24"/>
                <w:lang w:eastAsia="ru-RU"/>
              </w:rPr>
              <w:t>Обеспечение прав акционеров</w:t>
            </w:r>
          </w:p>
        </w:tc>
        <w:tc>
          <w:tcPr>
            <w:tcW w:w="1985" w:type="dxa"/>
            <w:vAlign w:val="center"/>
          </w:tcPr>
          <w:p w14:paraId="23DA8ADF" w14:textId="346B7FE5" w:rsidR="00096D06" w:rsidRPr="000F0409" w:rsidRDefault="00901A43" w:rsidP="00901A43">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sz w:val="24"/>
                <w:szCs w:val="24"/>
                <w:lang w:eastAsia="ru-RU"/>
              </w:rPr>
              <w:t xml:space="preserve">Изучение учебной литературы. Подготовка к опросу, решению </w:t>
            </w:r>
            <w:r w:rsidRPr="000F0409">
              <w:rPr>
                <w:rFonts w:ascii="Times New Roman" w:eastAsia="Times New Roman" w:hAnsi="Times New Roman" w:cs="Times New Roman"/>
                <w:color w:val="000000"/>
                <w:sz w:val="24"/>
                <w:szCs w:val="24"/>
                <w:lang w:eastAsia="ru-RU"/>
              </w:rPr>
              <w:t xml:space="preserve">тестов и разбору </w:t>
            </w:r>
            <w:r w:rsidR="00096D06" w:rsidRPr="000F0409">
              <w:rPr>
                <w:rFonts w:ascii="Times New Roman" w:eastAsia="Times New Roman" w:hAnsi="Times New Roman" w:cs="Times New Roman"/>
                <w:color w:val="000000"/>
                <w:sz w:val="24"/>
                <w:szCs w:val="24"/>
                <w:lang w:eastAsia="ru-RU"/>
              </w:rPr>
              <w:t>практических задач.</w:t>
            </w:r>
          </w:p>
          <w:p w14:paraId="64360BFA" w14:textId="6C2213BC" w:rsidR="00096D06" w:rsidRPr="000F0409" w:rsidRDefault="001A15F5" w:rsidP="001A15F5">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Pr="000F0409">
              <w:rPr>
                <w:rFonts w:ascii="Times New Roman" w:eastAsia="Times New Roman" w:hAnsi="Times New Roman" w:cs="Times New Roman"/>
                <w:sz w:val="24"/>
                <w:szCs w:val="24"/>
                <w:lang w:eastAsia="ru-RU"/>
              </w:rPr>
              <w:t xml:space="preserve">контрольной работы </w:t>
            </w:r>
          </w:p>
        </w:tc>
      </w:tr>
      <w:tr w:rsidR="00901A43" w:rsidRPr="000F0409" w14:paraId="00084321" w14:textId="77777777" w:rsidTr="00096D06">
        <w:trPr>
          <w:trHeight w:val="709"/>
          <w:jc w:val="center"/>
        </w:trPr>
        <w:tc>
          <w:tcPr>
            <w:tcW w:w="2410" w:type="dxa"/>
            <w:shd w:val="clear" w:color="auto" w:fill="auto"/>
            <w:vAlign w:val="center"/>
          </w:tcPr>
          <w:p w14:paraId="2D1863B8" w14:textId="536692DC" w:rsidR="00901A43" w:rsidRPr="000F0409" w:rsidRDefault="00901A43" w:rsidP="00901A43">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F0409">
              <w:rPr>
                <w:rFonts w:ascii="Times New Roman" w:hAnsi="Times New Roman" w:cs="Times New Roman"/>
                <w:bCs/>
                <w:sz w:val="24"/>
                <w:szCs w:val="24"/>
              </w:rPr>
              <w:t xml:space="preserve">Тема 7. Риск-ориентированный подход в управлении корпоративными финансами </w:t>
            </w:r>
          </w:p>
        </w:tc>
        <w:tc>
          <w:tcPr>
            <w:tcW w:w="5240" w:type="dxa"/>
            <w:shd w:val="clear" w:color="auto" w:fill="auto"/>
          </w:tcPr>
          <w:p w14:paraId="16D993AA" w14:textId="77777777" w:rsidR="00901A43" w:rsidRPr="000F0409" w:rsidRDefault="00901A43" w:rsidP="00096D06">
            <w:pPr>
              <w:pStyle w:val="TableParagraph"/>
              <w:numPr>
                <w:ilvl w:val="0"/>
                <w:numId w:val="239"/>
              </w:numPr>
              <w:tabs>
                <w:tab w:val="left" w:pos="423"/>
              </w:tabs>
              <w:ind w:right="99"/>
              <w:rPr>
                <w:sz w:val="24"/>
                <w:szCs w:val="24"/>
              </w:rPr>
            </w:pPr>
            <w:r w:rsidRPr="000F0409">
              <w:rPr>
                <w:sz w:val="24"/>
                <w:szCs w:val="24"/>
              </w:rPr>
              <w:t>Специфика бюджетирования в компании. Система операционных бюджетов компании: специфика по отраслям.</w:t>
            </w:r>
          </w:p>
          <w:p w14:paraId="00DDA53F" w14:textId="26558DF8" w:rsidR="00901A43" w:rsidRPr="000F0409" w:rsidRDefault="00901A43" w:rsidP="00096D06">
            <w:pPr>
              <w:pStyle w:val="TableParagraph"/>
              <w:numPr>
                <w:ilvl w:val="0"/>
                <w:numId w:val="239"/>
              </w:numPr>
              <w:tabs>
                <w:tab w:val="left" w:pos="423"/>
              </w:tabs>
              <w:ind w:right="99"/>
              <w:rPr>
                <w:sz w:val="24"/>
                <w:szCs w:val="24"/>
              </w:rPr>
            </w:pPr>
            <w:r w:rsidRPr="000F0409">
              <w:rPr>
                <w:sz w:val="24"/>
                <w:szCs w:val="24"/>
              </w:rPr>
              <w:t>Особенности       ценообразования        в производственной</w:t>
            </w:r>
            <w:r w:rsidRPr="000F0409">
              <w:rPr>
                <w:sz w:val="24"/>
                <w:szCs w:val="24"/>
              </w:rPr>
              <w:tab/>
              <w:t>сфере</w:t>
            </w:r>
            <w:r w:rsidRPr="000F0409">
              <w:rPr>
                <w:sz w:val="24"/>
                <w:szCs w:val="24"/>
              </w:rPr>
              <w:tab/>
              <w:t>и</w:t>
            </w:r>
            <w:r w:rsidRPr="000F0409">
              <w:rPr>
                <w:sz w:val="24"/>
                <w:szCs w:val="24"/>
              </w:rPr>
              <w:tab/>
              <w:t>торговой сфере.</w:t>
            </w:r>
          </w:p>
          <w:p w14:paraId="1BB650E1" w14:textId="68C5A5B8" w:rsidR="00901A43" w:rsidRPr="000F0409" w:rsidRDefault="00901A43" w:rsidP="00096D06">
            <w:pPr>
              <w:pStyle w:val="TableParagraph"/>
              <w:numPr>
                <w:ilvl w:val="0"/>
                <w:numId w:val="239"/>
              </w:numPr>
              <w:tabs>
                <w:tab w:val="left" w:pos="423"/>
              </w:tabs>
              <w:ind w:right="99"/>
              <w:rPr>
                <w:sz w:val="24"/>
                <w:szCs w:val="24"/>
              </w:rPr>
            </w:pPr>
            <w:r w:rsidRPr="000F0409">
              <w:rPr>
                <w:sz w:val="24"/>
                <w:szCs w:val="24"/>
              </w:rPr>
              <w:t>Практика</w:t>
            </w:r>
            <w:r w:rsidRPr="000F0409">
              <w:rPr>
                <w:sz w:val="24"/>
                <w:szCs w:val="24"/>
              </w:rPr>
              <w:tab/>
              <w:t>управления</w:t>
            </w:r>
            <w:r w:rsidRPr="000F0409">
              <w:rPr>
                <w:sz w:val="24"/>
                <w:szCs w:val="24"/>
              </w:rPr>
              <w:tab/>
              <w:t>риском</w:t>
            </w:r>
            <w:r w:rsidRPr="000F0409">
              <w:rPr>
                <w:sz w:val="24"/>
                <w:szCs w:val="24"/>
              </w:rPr>
              <w:tab/>
              <w:t>в ценообразовании компаний по отраслям.</w:t>
            </w:r>
          </w:p>
        </w:tc>
        <w:tc>
          <w:tcPr>
            <w:tcW w:w="1985" w:type="dxa"/>
            <w:vAlign w:val="center"/>
          </w:tcPr>
          <w:p w14:paraId="7B0E96C2" w14:textId="77777777" w:rsidR="00901A43" w:rsidRPr="000F0409" w:rsidRDefault="00901A43">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sz w:val="24"/>
                <w:szCs w:val="24"/>
                <w:lang w:eastAsia="ru-RU"/>
              </w:rPr>
              <w:t xml:space="preserve">Изучение учебной литературы. Подготовка к опросу, решению </w:t>
            </w:r>
            <w:r w:rsidRPr="000F0409">
              <w:rPr>
                <w:rFonts w:ascii="Times New Roman" w:eastAsia="Times New Roman" w:hAnsi="Times New Roman" w:cs="Times New Roman"/>
                <w:color w:val="000000"/>
                <w:sz w:val="24"/>
                <w:szCs w:val="24"/>
                <w:lang w:eastAsia="ru-RU"/>
              </w:rPr>
              <w:t>тестов и решению задач</w:t>
            </w:r>
            <w:r w:rsidR="00096D06" w:rsidRPr="000F0409">
              <w:rPr>
                <w:rFonts w:ascii="Times New Roman" w:eastAsia="Times New Roman" w:hAnsi="Times New Roman" w:cs="Times New Roman"/>
                <w:color w:val="000000"/>
                <w:sz w:val="24"/>
                <w:szCs w:val="24"/>
                <w:lang w:eastAsia="ru-RU"/>
              </w:rPr>
              <w:t>.</w:t>
            </w:r>
          </w:p>
          <w:p w14:paraId="6B2831B8" w14:textId="1F76FC7B" w:rsidR="00096D06" w:rsidRPr="000F0409" w:rsidRDefault="001A15F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00EB4FC5" w:rsidRPr="000F0409">
              <w:rPr>
                <w:rFonts w:ascii="Times New Roman" w:eastAsia="Times New Roman" w:hAnsi="Times New Roman" w:cs="Times New Roman"/>
                <w:sz w:val="24"/>
                <w:szCs w:val="24"/>
                <w:lang w:eastAsia="ru-RU"/>
              </w:rPr>
              <w:t xml:space="preserve">контрольной работы </w:t>
            </w:r>
            <w:r w:rsidR="00EB4FC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домашнего творческого задания</w:t>
            </w:r>
            <w:r w:rsidRPr="000F0409">
              <w:rPr>
                <w:rFonts w:ascii="Times New Roman" w:eastAsia="Times New Roman" w:hAnsi="Times New Roman" w:cs="Times New Roman"/>
                <w:sz w:val="24"/>
                <w:szCs w:val="24"/>
                <w:lang w:eastAsia="ru-RU"/>
              </w:rPr>
              <w:t>.</w:t>
            </w:r>
          </w:p>
        </w:tc>
      </w:tr>
      <w:tr w:rsidR="00901A43" w:rsidRPr="000F0409" w14:paraId="501EC298" w14:textId="77777777" w:rsidTr="00096D06">
        <w:trPr>
          <w:trHeight w:val="709"/>
          <w:jc w:val="center"/>
        </w:trPr>
        <w:tc>
          <w:tcPr>
            <w:tcW w:w="2410" w:type="dxa"/>
            <w:shd w:val="clear" w:color="auto" w:fill="auto"/>
            <w:vAlign w:val="center"/>
          </w:tcPr>
          <w:p w14:paraId="2174EEAE" w14:textId="47305366" w:rsidR="00901A43" w:rsidRPr="000F0409" w:rsidRDefault="00901A43" w:rsidP="00901A43">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F0409">
              <w:rPr>
                <w:rFonts w:ascii="Times New Roman" w:hAnsi="Times New Roman" w:cs="Times New Roman"/>
                <w:bCs/>
                <w:sz w:val="24"/>
                <w:szCs w:val="24"/>
              </w:rPr>
              <w:t>Тема 8. Специфика инвестиционных рисков в корпоративном управлении</w:t>
            </w:r>
          </w:p>
        </w:tc>
        <w:tc>
          <w:tcPr>
            <w:tcW w:w="5240" w:type="dxa"/>
            <w:shd w:val="clear" w:color="auto" w:fill="auto"/>
          </w:tcPr>
          <w:p w14:paraId="4201FA88" w14:textId="77777777" w:rsidR="00901A43" w:rsidRPr="000F0409" w:rsidRDefault="00901A43" w:rsidP="00096D06">
            <w:pPr>
              <w:pStyle w:val="TableParagraph"/>
              <w:numPr>
                <w:ilvl w:val="0"/>
                <w:numId w:val="242"/>
              </w:numPr>
              <w:tabs>
                <w:tab w:val="left" w:pos="423"/>
              </w:tabs>
              <w:ind w:right="99"/>
              <w:rPr>
                <w:sz w:val="24"/>
                <w:szCs w:val="24"/>
              </w:rPr>
            </w:pPr>
            <w:r w:rsidRPr="000F0409">
              <w:rPr>
                <w:sz w:val="24"/>
                <w:szCs w:val="24"/>
              </w:rPr>
              <w:t>Сущность и составные компоненты инвестиционного проекта.</w:t>
            </w:r>
          </w:p>
          <w:p w14:paraId="60F515A3" w14:textId="77777777" w:rsidR="00901A43" w:rsidRPr="000F0409" w:rsidRDefault="00901A43" w:rsidP="00096D06">
            <w:pPr>
              <w:pStyle w:val="TableParagraph"/>
              <w:numPr>
                <w:ilvl w:val="0"/>
                <w:numId w:val="242"/>
              </w:numPr>
              <w:tabs>
                <w:tab w:val="left" w:pos="423"/>
              </w:tabs>
              <w:ind w:right="99"/>
              <w:rPr>
                <w:sz w:val="24"/>
                <w:szCs w:val="24"/>
              </w:rPr>
            </w:pPr>
            <w:r w:rsidRPr="000F0409">
              <w:rPr>
                <w:sz w:val="24"/>
                <w:szCs w:val="24"/>
              </w:rPr>
              <w:t>Понятие портфеля инвестиционных проектов. Специфика формирования портфеля инвестиционных проектов.</w:t>
            </w:r>
          </w:p>
          <w:p w14:paraId="354BED13" w14:textId="77777777" w:rsidR="00901A43" w:rsidRPr="000F0409" w:rsidRDefault="00901A43" w:rsidP="00096D06">
            <w:pPr>
              <w:pStyle w:val="TableParagraph"/>
              <w:numPr>
                <w:ilvl w:val="0"/>
                <w:numId w:val="242"/>
              </w:numPr>
              <w:tabs>
                <w:tab w:val="left" w:pos="423"/>
              </w:tabs>
              <w:ind w:right="99"/>
              <w:rPr>
                <w:sz w:val="24"/>
                <w:szCs w:val="24"/>
              </w:rPr>
            </w:pPr>
            <w:r w:rsidRPr="000F0409">
              <w:rPr>
                <w:sz w:val="24"/>
                <w:szCs w:val="24"/>
              </w:rPr>
              <w:t>Практика оценки риска инвестиционного проекта.</w:t>
            </w:r>
          </w:p>
          <w:p w14:paraId="3CD2CA18" w14:textId="77777777" w:rsidR="00901A43" w:rsidRPr="000F0409" w:rsidRDefault="00901A43" w:rsidP="00096D06">
            <w:pPr>
              <w:pStyle w:val="TableParagraph"/>
              <w:numPr>
                <w:ilvl w:val="0"/>
                <w:numId w:val="242"/>
              </w:numPr>
              <w:tabs>
                <w:tab w:val="left" w:pos="423"/>
              </w:tabs>
              <w:ind w:right="99"/>
              <w:rPr>
                <w:sz w:val="24"/>
                <w:szCs w:val="24"/>
              </w:rPr>
            </w:pPr>
            <w:r w:rsidRPr="000F0409">
              <w:rPr>
                <w:sz w:val="24"/>
                <w:szCs w:val="24"/>
              </w:rPr>
              <w:t>Интегральные показатели</w:t>
            </w:r>
          </w:p>
          <w:p w14:paraId="7D9FCC89" w14:textId="77777777" w:rsidR="00901A43" w:rsidRPr="000F0409" w:rsidRDefault="00901A43" w:rsidP="00096D06">
            <w:pPr>
              <w:pStyle w:val="TableParagraph"/>
              <w:numPr>
                <w:ilvl w:val="0"/>
                <w:numId w:val="242"/>
              </w:numPr>
              <w:tabs>
                <w:tab w:val="left" w:pos="423"/>
              </w:tabs>
              <w:ind w:right="99"/>
              <w:rPr>
                <w:sz w:val="24"/>
                <w:szCs w:val="24"/>
              </w:rPr>
            </w:pPr>
            <w:r w:rsidRPr="000F0409">
              <w:rPr>
                <w:sz w:val="24"/>
                <w:szCs w:val="24"/>
              </w:rPr>
              <w:t>эффективности инвестиционного проекта.</w:t>
            </w:r>
          </w:p>
          <w:p w14:paraId="1DF55138" w14:textId="7676B175" w:rsidR="00901A43" w:rsidRPr="000F0409" w:rsidRDefault="00901A43" w:rsidP="00096D06">
            <w:pPr>
              <w:pStyle w:val="TableParagraph"/>
              <w:numPr>
                <w:ilvl w:val="0"/>
                <w:numId w:val="242"/>
              </w:numPr>
              <w:tabs>
                <w:tab w:val="left" w:pos="423"/>
              </w:tabs>
              <w:ind w:right="99"/>
              <w:rPr>
                <w:sz w:val="24"/>
                <w:szCs w:val="24"/>
              </w:rPr>
            </w:pPr>
            <w:r w:rsidRPr="000F0409">
              <w:rPr>
                <w:sz w:val="24"/>
                <w:szCs w:val="24"/>
              </w:rPr>
              <w:t>Оценка эффективности проекта в целом. Оценка участия в проекте.</w:t>
            </w:r>
          </w:p>
        </w:tc>
        <w:tc>
          <w:tcPr>
            <w:tcW w:w="1985" w:type="dxa"/>
            <w:vAlign w:val="center"/>
          </w:tcPr>
          <w:p w14:paraId="5ABA1ED9" w14:textId="77777777" w:rsidR="00901A43" w:rsidRPr="000F0409" w:rsidRDefault="00901A43" w:rsidP="00901A43">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sz w:val="24"/>
                <w:szCs w:val="24"/>
                <w:lang w:eastAsia="ru-RU"/>
              </w:rPr>
              <w:t xml:space="preserve">Изучение учебной литературы. Подготовка к опросу, решению </w:t>
            </w:r>
            <w:r w:rsidRPr="000F0409">
              <w:rPr>
                <w:rFonts w:ascii="Times New Roman" w:eastAsia="Times New Roman" w:hAnsi="Times New Roman" w:cs="Times New Roman"/>
                <w:color w:val="000000"/>
                <w:sz w:val="24"/>
                <w:szCs w:val="24"/>
                <w:lang w:eastAsia="ru-RU"/>
              </w:rPr>
              <w:t>тестов и решению задач</w:t>
            </w:r>
            <w:r w:rsidR="00096D06" w:rsidRPr="000F0409">
              <w:rPr>
                <w:rFonts w:ascii="Times New Roman" w:eastAsia="Times New Roman" w:hAnsi="Times New Roman" w:cs="Times New Roman"/>
                <w:color w:val="000000"/>
                <w:sz w:val="24"/>
                <w:szCs w:val="24"/>
                <w:lang w:eastAsia="ru-RU"/>
              </w:rPr>
              <w:t>.</w:t>
            </w:r>
          </w:p>
          <w:p w14:paraId="27DC791B" w14:textId="02D5E585" w:rsidR="00096D06" w:rsidRPr="000F0409" w:rsidRDefault="00EB4FC5" w:rsidP="00901A43">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Pr="000F0409">
              <w:rPr>
                <w:rFonts w:ascii="Times New Roman" w:eastAsia="Times New Roman" w:hAnsi="Times New Roman" w:cs="Times New Roman"/>
                <w:sz w:val="24"/>
                <w:szCs w:val="24"/>
                <w:lang w:eastAsia="ru-RU"/>
              </w:rPr>
              <w:t xml:space="preserve">контрольной работы </w:t>
            </w:r>
            <w:r>
              <w:rPr>
                <w:rFonts w:ascii="Times New Roman" w:eastAsia="Times New Roman" w:hAnsi="Times New Roman" w:cs="Times New Roman"/>
                <w:sz w:val="24"/>
                <w:szCs w:val="24"/>
                <w:lang w:eastAsia="ru-RU"/>
              </w:rPr>
              <w:t>/домашнего творческого задания</w:t>
            </w:r>
            <w:r w:rsidRPr="000F0409">
              <w:rPr>
                <w:rFonts w:ascii="Times New Roman" w:eastAsia="Times New Roman" w:hAnsi="Times New Roman" w:cs="Times New Roman"/>
                <w:sz w:val="24"/>
                <w:szCs w:val="24"/>
                <w:lang w:eastAsia="ru-RU"/>
              </w:rPr>
              <w:t>.</w:t>
            </w:r>
          </w:p>
        </w:tc>
      </w:tr>
      <w:tr w:rsidR="00901A43" w:rsidRPr="000F0409" w14:paraId="13E84124" w14:textId="77777777" w:rsidTr="00096D06">
        <w:trPr>
          <w:trHeight w:val="709"/>
          <w:jc w:val="center"/>
        </w:trPr>
        <w:tc>
          <w:tcPr>
            <w:tcW w:w="2410" w:type="dxa"/>
            <w:shd w:val="clear" w:color="auto" w:fill="auto"/>
            <w:vAlign w:val="center"/>
          </w:tcPr>
          <w:p w14:paraId="3B307D01" w14:textId="4D50E88B" w:rsidR="00901A43" w:rsidRPr="000F0409" w:rsidRDefault="00901A43" w:rsidP="00901A43">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F0409">
              <w:rPr>
                <w:rFonts w:ascii="Times New Roman" w:hAnsi="Times New Roman" w:cs="Times New Roman"/>
                <w:bCs/>
                <w:sz w:val="24"/>
                <w:szCs w:val="24"/>
              </w:rPr>
              <w:t>Тема 9. Риск-ориентированный подход в антикризисном управлении</w:t>
            </w:r>
          </w:p>
        </w:tc>
        <w:tc>
          <w:tcPr>
            <w:tcW w:w="5240" w:type="dxa"/>
            <w:shd w:val="clear" w:color="auto" w:fill="auto"/>
          </w:tcPr>
          <w:p w14:paraId="7031362C" w14:textId="77777777" w:rsidR="00901A43" w:rsidRPr="000F0409" w:rsidRDefault="00901A43" w:rsidP="00096D06">
            <w:pPr>
              <w:pStyle w:val="TableParagraph"/>
              <w:numPr>
                <w:ilvl w:val="0"/>
                <w:numId w:val="243"/>
              </w:numPr>
              <w:tabs>
                <w:tab w:val="left" w:pos="423"/>
              </w:tabs>
              <w:ind w:right="99"/>
              <w:rPr>
                <w:sz w:val="24"/>
                <w:szCs w:val="24"/>
              </w:rPr>
            </w:pPr>
            <w:r w:rsidRPr="000F0409">
              <w:rPr>
                <w:sz w:val="24"/>
                <w:szCs w:val="24"/>
              </w:rPr>
              <w:t>Понятие</w:t>
            </w:r>
            <w:r w:rsidRPr="000F0409">
              <w:rPr>
                <w:spacing w:val="1"/>
                <w:sz w:val="24"/>
                <w:szCs w:val="24"/>
              </w:rPr>
              <w:t xml:space="preserve"> </w:t>
            </w:r>
            <w:r w:rsidRPr="000F0409">
              <w:rPr>
                <w:sz w:val="24"/>
                <w:szCs w:val="24"/>
              </w:rPr>
              <w:t>риска</w:t>
            </w:r>
            <w:r w:rsidRPr="000F0409">
              <w:rPr>
                <w:spacing w:val="1"/>
                <w:sz w:val="24"/>
                <w:szCs w:val="24"/>
              </w:rPr>
              <w:t xml:space="preserve"> </w:t>
            </w:r>
            <w:r w:rsidRPr="000F0409">
              <w:rPr>
                <w:sz w:val="24"/>
                <w:szCs w:val="24"/>
              </w:rPr>
              <w:t>банкротства.</w:t>
            </w:r>
            <w:r w:rsidRPr="000F0409">
              <w:rPr>
                <w:spacing w:val="1"/>
                <w:sz w:val="24"/>
                <w:szCs w:val="24"/>
              </w:rPr>
              <w:t xml:space="preserve"> </w:t>
            </w:r>
            <w:r w:rsidRPr="000F0409">
              <w:rPr>
                <w:sz w:val="24"/>
                <w:szCs w:val="24"/>
              </w:rPr>
              <w:t>Варианты</w:t>
            </w:r>
            <w:r w:rsidRPr="000F0409">
              <w:rPr>
                <w:spacing w:val="1"/>
                <w:sz w:val="24"/>
                <w:szCs w:val="24"/>
              </w:rPr>
              <w:t xml:space="preserve"> </w:t>
            </w:r>
            <w:r w:rsidRPr="000F0409">
              <w:rPr>
                <w:sz w:val="24"/>
                <w:szCs w:val="24"/>
              </w:rPr>
              <w:t>оценки</w:t>
            </w:r>
            <w:r w:rsidRPr="000F0409">
              <w:rPr>
                <w:spacing w:val="-1"/>
                <w:sz w:val="24"/>
                <w:szCs w:val="24"/>
              </w:rPr>
              <w:t xml:space="preserve"> </w:t>
            </w:r>
            <w:r w:rsidRPr="000F0409">
              <w:rPr>
                <w:sz w:val="24"/>
                <w:szCs w:val="24"/>
              </w:rPr>
              <w:t>риска</w:t>
            </w:r>
            <w:r w:rsidRPr="000F0409">
              <w:rPr>
                <w:spacing w:val="-1"/>
                <w:sz w:val="24"/>
                <w:szCs w:val="24"/>
              </w:rPr>
              <w:t xml:space="preserve"> </w:t>
            </w:r>
            <w:r w:rsidRPr="000F0409">
              <w:rPr>
                <w:sz w:val="24"/>
                <w:szCs w:val="24"/>
              </w:rPr>
              <w:t>банкротства.</w:t>
            </w:r>
          </w:p>
          <w:p w14:paraId="2AF820E9" w14:textId="77777777" w:rsidR="00901A43" w:rsidRPr="000F0409" w:rsidRDefault="00901A43" w:rsidP="00096D06">
            <w:pPr>
              <w:pStyle w:val="TableParagraph"/>
              <w:numPr>
                <w:ilvl w:val="0"/>
                <w:numId w:val="243"/>
              </w:numPr>
              <w:tabs>
                <w:tab w:val="left" w:pos="423"/>
              </w:tabs>
              <w:ind w:right="98"/>
              <w:rPr>
                <w:sz w:val="24"/>
                <w:szCs w:val="24"/>
              </w:rPr>
            </w:pPr>
            <w:r w:rsidRPr="000F0409">
              <w:rPr>
                <w:sz w:val="24"/>
                <w:szCs w:val="24"/>
              </w:rPr>
              <w:t>Специфика</w:t>
            </w:r>
            <w:r w:rsidRPr="000F0409">
              <w:rPr>
                <w:spacing w:val="1"/>
                <w:sz w:val="24"/>
                <w:szCs w:val="24"/>
              </w:rPr>
              <w:t xml:space="preserve"> </w:t>
            </w:r>
            <w:r w:rsidRPr="000F0409">
              <w:rPr>
                <w:sz w:val="24"/>
                <w:szCs w:val="24"/>
              </w:rPr>
              <w:t>управления</w:t>
            </w:r>
            <w:r w:rsidRPr="000F0409">
              <w:rPr>
                <w:spacing w:val="1"/>
                <w:sz w:val="24"/>
                <w:szCs w:val="24"/>
              </w:rPr>
              <w:t xml:space="preserve"> </w:t>
            </w:r>
            <w:r w:rsidRPr="000F0409">
              <w:rPr>
                <w:sz w:val="24"/>
                <w:szCs w:val="24"/>
              </w:rPr>
              <w:t>риском</w:t>
            </w:r>
            <w:r w:rsidRPr="000F0409">
              <w:rPr>
                <w:spacing w:val="1"/>
                <w:sz w:val="24"/>
                <w:szCs w:val="24"/>
              </w:rPr>
              <w:t xml:space="preserve"> </w:t>
            </w:r>
            <w:r w:rsidRPr="000F0409">
              <w:rPr>
                <w:sz w:val="24"/>
                <w:szCs w:val="24"/>
              </w:rPr>
              <w:t>банкротства</w:t>
            </w:r>
            <w:r w:rsidRPr="000F0409">
              <w:rPr>
                <w:spacing w:val="-2"/>
                <w:sz w:val="24"/>
                <w:szCs w:val="24"/>
              </w:rPr>
              <w:t xml:space="preserve"> </w:t>
            </w:r>
            <w:r w:rsidRPr="000F0409">
              <w:rPr>
                <w:sz w:val="24"/>
                <w:szCs w:val="24"/>
              </w:rPr>
              <w:t>по отраслям.</w:t>
            </w:r>
          </w:p>
          <w:p w14:paraId="0C1345EB" w14:textId="77777777" w:rsidR="00901A43" w:rsidRPr="000F0409" w:rsidRDefault="00901A43" w:rsidP="00096D06">
            <w:pPr>
              <w:pStyle w:val="TableParagraph"/>
              <w:numPr>
                <w:ilvl w:val="0"/>
                <w:numId w:val="243"/>
              </w:numPr>
              <w:tabs>
                <w:tab w:val="left" w:pos="423"/>
                <w:tab w:val="left" w:pos="2468"/>
                <w:tab w:val="left" w:pos="3720"/>
              </w:tabs>
              <w:ind w:right="101"/>
              <w:rPr>
                <w:sz w:val="24"/>
                <w:szCs w:val="24"/>
              </w:rPr>
            </w:pPr>
            <w:r w:rsidRPr="000F0409">
              <w:rPr>
                <w:sz w:val="24"/>
                <w:szCs w:val="24"/>
              </w:rPr>
              <w:t>Оптимизация</w:t>
            </w:r>
            <w:r w:rsidRPr="000F0409">
              <w:rPr>
                <w:sz w:val="24"/>
                <w:szCs w:val="24"/>
              </w:rPr>
              <w:tab/>
              <w:t>плана</w:t>
            </w:r>
            <w:r w:rsidRPr="000F0409">
              <w:rPr>
                <w:sz w:val="24"/>
                <w:szCs w:val="24"/>
              </w:rPr>
              <w:tab/>
            </w:r>
            <w:r w:rsidRPr="000F0409">
              <w:rPr>
                <w:spacing w:val="-1"/>
                <w:sz w:val="24"/>
                <w:szCs w:val="24"/>
              </w:rPr>
              <w:t>внешнего</w:t>
            </w:r>
            <w:r w:rsidRPr="000F0409">
              <w:rPr>
                <w:spacing w:val="-58"/>
                <w:sz w:val="24"/>
                <w:szCs w:val="24"/>
              </w:rPr>
              <w:t xml:space="preserve"> </w:t>
            </w:r>
            <w:r w:rsidRPr="000F0409">
              <w:rPr>
                <w:sz w:val="24"/>
                <w:szCs w:val="24"/>
              </w:rPr>
              <w:t>управления.</w:t>
            </w:r>
          </w:p>
          <w:p w14:paraId="5A6DEF7B" w14:textId="77777777" w:rsidR="00901A43" w:rsidRPr="000F0409" w:rsidRDefault="00901A43" w:rsidP="00096D06">
            <w:pPr>
              <w:pStyle w:val="TableParagraph"/>
              <w:numPr>
                <w:ilvl w:val="0"/>
                <w:numId w:val="243"/>
              </w:numPr>
              <w:tabs>
                <w:tab w:val="left" w:pos="423"/>
              </w:tabs>
              <w:ind w:right="99"/>
              <w:rPr>
                <w:sz w:val="24"/>
                <w:szCs w:val="24"/>
              </w:rPr>
            </w:pPr>
            <w:r w:rsidRPr="000F0409">
              <w:rPr>
                <w:sz w:val="24"/>
                <w:szCs w:val="24"/>
              </w:rPr>
              <w:t>Обзор моделей оценки кредитного риска.</w:t>
            </w:r>
            <w:r w:rsidRPr="000F0409">
              <w:rPr>
                <w:spacing w:val="-57"/>
                <w:sz w:val="24"/>
                <w:szCs w:val="24"/>
              </w:rPr>
              <w:t xml:space="preserve"> </w:t>
            </w:r>
            <w:r w:rsidRPr="000F0409">
              <w:rPr>
                <w:sz w:val="24"/>
                <w:szCs w:val="24"/>
              </w:rPr>
              <w:t>Корпоративные</w:t>
            </w:r>
            <w:r w:rsidRPr="000F0409">
              <w:rPr>
                <w:spacing w:val="1"/>
                <w:sz w:val="24"/>
                <w:szCs w:val="24"/>
              </w:rPr>
              <w:t xml:space="preserve"> </w:t>
            </w:r>
            <w:r w:rsidRPr="000F0409">
              <w:rPr>
                <w:sz w:val="24"/>
                <w:szCs w:val="24"/>
              </w:rPr>
              <w:t>стандарты</w:t>
            </w:r>
            <w:r w:rsidRPr="000F0409">
              <w:rPr>
                <w:spacing w:val="1"/>
                <w:sz w:val="24"/>
                <w:szCs w:val="24"/>
              </w:rPr>
              <w:t xml:space="preserve"> </w:t>
            </w:r>
            <w:r w:rsidRPr="000F0409">
              <w:rPr>
                <w:sz w:val="24"/>
                <w:szCs w:val="24"/>
              </w:rPr>
              <w:t>кредитной</w:t>
            </w:r>
            <w:r w:rsidRPr="000F0409">
              <w:rPr>
                <w:spacing w:val="-57"/>
                <w:sz w:val="24"/>
                <w:szCs w:val="24"/>
              </w:rPr>
              <w:t xml:space="preserve"> </w:t>
            </w:r>
            <w:r w:rsidRPr="000F0409">
              <w:rPr>
                <w:sz w:val="24"/>
                <w:szCs w:val="24"/>
              </w:rPr>
              <w:t>политики</w:t>
            </w:r>
            <w:r w:rsidRPr="000F0409">
              <w:rPr>
                <w:spacing w:val="1"/>
                <w:sz w:val="24"/>
                <w:szCs w:val="24"/>
              </w:rPr>
              <w:t xml:space="preserve"> </w:t>
            </w:r>
            <w:r w:rsidRPr="000F0409">
              <w:rPr>
                <w:sz w:val="24"/>
                <w:szCs w:val="24"/>
              </w:rPr>
              <w:t>на</w:t>
            </w:r>
            <w:r w:rsidRPr="000F0409">
              <w:rPr>
                <w:spacing w:val="1"/>
                <w:sz w:val="24"/>
                <w:szCs w:val="24"/>
              </w:rPr>
              <w:t xml:space="preserve"> </w:t>
            </w:r>
            <w:r w:rsidRPr="000F0409">
              <w:rPr>
                <w:sz w:val="24"/>
                <w:szCs w:val="24"/>
              </w:rPr>
              <w:t>основе</w:t>
            </w:r>
            <w:r w:rsidRPr="000F0409">
              <w:rPr>
                <w:spacing w:val="1"/>
                <w:sz w:val="24"/>
                <w:szCs w:val="24"/>
              </w:rPr>
              <w:t xml:space="preserve"> </w:t>
            </w:r>
            <w:r w:rsidRPr="000F0409">
              <w:rPr>
                <w:sz w:val="24"/>
                <w:szCs w:val="24"/>
              </w:rPr>
              <w:t>внутренних</w:t>
            </w:r>
            <w:r w:rsidRPr="000F0409">
              <w:rPr>
                <w:spacing w:val="1"/>
                <w:sz w:val="24"/>
                <w:szCs w:val="24"/>
              </w:rPr>
              <w:t xml:space="preserve"> </w:t>
            </w:r>
            <w:r w:rsidRPr="000F0409">
              <w:rPr>
                <w:sz w:val="24"/>
                <w:szCs w:val="24"/>
              </w:rPr>
              <w:t>кредитных</w:t>
            </w:r>
            <w:r w:rsidRPr="000F0409">
              <w:rPr>
                <w:spacing w:val="1"/>
                <w:sz w:val="24"/>
                <w:szCs w:val="24"/>
              </w:rPr>
              <w:t xml:space="preserve"> </w:t>
            </w:r>
            <w:r w:rsidRPr="000F0409">
              <w:rPr>
                <w:sz w:val="24"/>
                <w:szCs w:val="24"/>
              </w:rPr>
              <w:t>рейтингов</w:t>
            </w:r>
            <w:r w:rsidRPr="000F0409">
              <w:rPr>
                <w:spacing w:val="1"/>
                <w:sz w:val="24"/>
                <w:szCs w:val="24"/>
              </w:rPr>
              <w:t xml:space="preserve"> </w:t>
            </w:r>
            <w:r w:rsidRPr="000F0409">
              <w:rPr>
                <w:sz w:val="24"/>
                <w:szCs w:val="24"/>
              </w:rPr>
              <w:t>контрагентов:</w:t>
            </w:r>
            <w:r w:rsidRPr="000F0409">
              <w:rPr>
                <w:spacing w:val="1"/>
                <w:sz w:val="24"/>
                <w:szCs w:val="24"/>
              </w:rPr>
              <w:t xml:space="preserve"> </w:t>
            </w:r>
            <w:r w:rsidRPr="000F0409">
              <w:rPr>
                <w:sz w:val="24"/>
                <w:szCs w:val="24"/>
              </w:rPr>
              <w:t>практика</w:t>
            </w:r>
            <w:r w:rsidRPr="000F0409">
              <w:rPr>
                <w:spacing w:val="-1"/>
                <w:sz w:val="24"/>
                <w:szCs w:val="24"/>
              </w:rPr>
              <w:t xml:space="preserve"> </w:t>
            </w:r>
            <w:r w:rsidRPr="000F0409">
              <w:rPr>
                <w:sz w:val="24"/>
                <w:szCs w:val="24"/>
              </w:rPr>
              <w:lastRenderedPageBreak/>
              <w:t>применения.</w:t>
            </w:r>
          </w:p>
          <w:p w14:paraId="46893AD8" w14:textId="77777777" w:rsidR="00901A43" w:rsidRPr="000F0409" w:rsidRDefault="00901A43" w:rsidP="00096D06">
            <w:pPr>
              <w:pStyle w:val="TableParagraph"/>
              <w:numPr>
                <w:ilvl w:val="0"/>
                <w:numId w:val="243"/>
              </w:numPr>
              <w:tabs>
                <w:tab w:val="left" w:pos="423"/>
                <w:tab w:val="left" w:pos="2106"/>
                <w:tab w:val="left" w:pos="3982"/>
              </w:tabs>
              <w:ind w:right="96"/>
              <w:rPr>
                <w:sz w:val="24"/>
                <w:szCs w:val="24"/>
              </w:rPr>
            </w:pPr>
            <w:r w:rsidRPr="000F0409">
              <w:rPr>
                <w:sz w:val="24"/>
                <w:szCs w:val="24"/>
              </w:rPr>
              <w:t>Практика</w:t>
            </w:r>
            <w:r w:rsidRPr="000F0409">
              <w:rPr>
                <w:sz w:val="24"/>
                <w:szCs w:val="24"/>
              </w:rPr>
              <w:tab/>
              <w:t>экспертной</w:t>
            </w:r>
            <w:r w:rsidRPr="000F0409">
              <w:rPr>
                <w:sz w:val="24"/>
                <w:szCs w:val="24"/>
              </w:rPr>
              <w:tab/>
            </w:r>
            <w:r w:rsidRPr="000F0409">
              <w:rPr>
                <w:spacing w:val="-1"/>
                <w:sz w:val="24"/>
                <w:szCs w:val="24"/>
              </w:rPr>
              <w:t>оценки</w:t>
            </w:r>
            <w:r w:rsidRPr="000F0409">
              <w:rPr>
                <w:spacing w:val="-58"/>
                <w:sz w:val="24"/>
                <w:szCs w:val="24"/>
              </w:rPr>
              <w:t xml:space="preserve"> </w:t>
            </w:r>
            <w:r w:rsidRPr="000F0409">
              <w:rPr>
                <w:sz w:val="24"/>
                <w:szCs w:val="24"/>
              </w:rPr>
              <w:t>волатильности</w:t>
            </w:r>
            <w:r w:rsidRPr="000F0409">
              <w:rPr>
                <w:spacing w:val="-1"/>
                <w:sz w:val="24"/>
                <w:szCs w:val="24"/>
              </w:rPr>
              <w:t xml:space="preserve"> </w:t>
            </w:r>
            <w:r w:rsidRPr="000F0409">
              <w:rPr>
                <w:sz w:val="24"/>
                <w:szCs w:val="24"/>
              </w:rPr>
              <w:t>активов</w:t>
            </w:r>
            <w:r w:rsidRPr="000F0409">
              <w:rPr>
                <w:spacing w:val="-4"/>
                <w:sz w:val="24"/>
                <w:szCs w:val="24"/>
              </w:rPr>
              <w:t xml:space="preserve"> </w:t>
            </w:r>
            <w:r w:rsidRPr="000F0409">
              <w:rPr>
                <w:sz w:val="24"/>
                <w:szCs w:val="24"/>
              </w:rPr>
              <w:t>фирмы.</w:t>
            </w:r>
          </w:p>
          <w:p w14:paraId="19A33F4C" w14:textId="77777777" w:rsidR="00901A43" w:rsidRPr="000F0409" w:rsidRDefault="00901A43" w:rsidP="00096D06">
            <w:pPr>
              <w:pStyle w:val="TableParagraph"/>
              <w:numPr>
                <w:ilvl w:val="0"/>
                <w:numId w:val="243"/>
              </w:numPr>
              <w:tabs>
                <w:tab w:val="left" w:pos="423"/>
                <w:tab w:val="left" w:pos="2838"/>
                <w:tab w:val="left" w:pos="4601"/>
              </w:tabs>
              <w:ind w:right="98"/>
              <w:rPr>
                <w:sz w:val="24"/>
                <w:szCs w:val="24"/>
              </w:rPr>
            </w:pPr>
            <w:r w:rsidRPr="000F0409">
              <w:rPr>
                <w:sz w:val="24"/>
                <w:szCs w:val="24"/>
              </w:rPr>
              <w:t>Практика расчета вероятности дефолта и</w:t>
            </w:r>
            <w:r w:rsidRPr="000F0409">
              <w:rPr>
                <w:spacing w:val="1"/>
                <w:sz w:val="24"/>
                <w:szCs w:val="24"/>
              </w:rPr>
              <w:t xml:space="preserve"> </w:t>
            </w:r>
            <w:r w:rsidRPr="000F0409">
              <w:rPr>
                <w:sz w:val="24"/>
                <w:szCs w:val="24"/>
              </w:rPr>
              <w:t>распределения</w:t>
            </w:r>
            <w:r w:rsidRPr="000F0409">
              <w:rPr>
                <w:sz w:val="24"/>
                <w:szCs w:val="24"/>
              </w:rPr>
              <w:tab/>
              <w:t>убытков</w:t>
            </w:r>
            <w:r w:rsidRPr="000F0409">
              <w:rPr>
                <w:sz w:val="24"/>
                <w:szCs w:val="24"/>
              </w:rPr>
              <w:tab/>
            </w:r>
            <w:r w:rsidRPr="000F0409">
              <w:rPr>
                <w:spacing w:val="-3"/>
                <w:sz w:val="24"/>
                <w:szCs w:val="24"/>
              </w:rPr>
              <w:t>с</w:t>
            </w:r>
            <w:r w:rsidRPr="000F0409">
              <w:rPr>
                <w:spacing w:val="-58"/>
                <w:sz w:val="24"/>
                <w:szCs w:val="24"/>
              </w:rPr>
              <w:t xml:space="preserve"> </w:t>
            </w:r>
            <w:r w:rsidRPr="000F0409">
              <w:rPr>
                <w:sz w:val="24"/>
                <w:szCs w:val="24"/>
              </w:rPr>
              <w:t>использованием</w:t>
            </w:r>
            <w:r w:rsidRPr="000F0409">
              <w:rPr>
                <w:spacing w:val="1"/>
                <w:sz w:val="24"/>
                <w:szCs w:val="24"/>
              </w:rPr>
              <w:t xml:space="preserve"> </w:t>
            </w:r>
            <w:r w:rsidRPr="000F0409">
              <w:rPr>
                <w:sz w:val="24"/>
                <w:szCs w:val="24"/>
              </w:rPr>
              <w:t>структурных</w:t>
            </w:r>
            <w:r w:rsidRPr="000F0409">
              <w:rPr>
                <w:spacing w:val="1"/>
                <w:sz w:val="24"/>
                <w:szCs w:val="24"/>
              </w:rPr>
              <w:t xml:space="preserve"> </w:t>
            </w:r>
            <w:r w:rsidRPr="000F0409">
              <w:rPr>
                <w:sz w:val="24"/>
                <w:szCs w:val="24"/>
              </w:rPr>
              <w:t>моделей</w:t>
            </w:r>
            <w:r w:rsidRPr="000F0409">
              <w:rPr>
                <w:spacing w:val="1"/>
                <w:sz w:val="24"/>
                <w:szCs w:val="24"/>
              </w:rPr>
              <w:t xml:space="preserve"> </w:t>
            </w:r>
            <w:r w:rsidRPr="000F0409">
              <w:rPr>
                <w:sz w:val="24"/>
                <w:szCs w:val="24"/>
              </w:rPr>
              <w:t>для</w:t>
            </w:r>
            <w:r w:rsidRPr="000F0409">
              <w:rPr>
                <w:spacing w:val="-1"/>
                <w:sz w:val="24"/>
                <w:szCs w:val="24"/>
              </w:rPr>
              <w:t xml:space="preserve"> </w:t>
            </w:r>
            <w:r w:rsidRPr="000F0409">
              <w:rPr>
                <w:sz w:val="24"/>
                <w:szCs w:val="24"/>
              </w:rPr>
              <w:t>отдельных компаний.</w:t>
            </w:r>
          </w:p>
          <w:p w14:paraId="4C8E16F3" w14:textId="77777777" w:rsidR="00901A43" w:rsidRPr="000F0409" w:rsidRDefault="00901A43" w:rsidP="00096D06">
            <w:pPr>
              <w:pStyle w:val="TableParagraph"/>
              <w:numPr>
                <w:ilvl w:val="0"/>
                <w:numId w:val="243"/>
              </w:numPr>
              <w:tabs>
                <w:tab w:val="left" w:pos="423"/>
              </w:tabs>
              <w:ind w:right="98"/>
              <w:rPr>
                <w:sz w:val="24"/>
                <w:szCs w:val="24"/>
              </w:rPr>
            </w:pPr>
            <w:r w:rsidRPr="000F0409">
              <w:rPr>
                <w:sz w:val="24"/>
                <w:szCs w:val="24"/>
              </w:rPr>
              <w:t>Практика</w:t>
            </w:r>
            <w:r w:rsidRPr="000F0409">
              <w:rPr>
                <w:spacing w:val="1"/>
                <w:sz w:val="24"/>
                <w:szCs w:val="24"/>
              </w:rPr>
              <w:t xml:space="preserve"> </w:t>
            </w:r>
            <w:r w:rsidRPr="000F0409">
              <w:rPr>
                <w:sz w:val="24"/>
                <w:szCs w:val="24"/>
              </w:rPr>
              <w:t>применения</w:t>
            </w:r>
            <w:r w:rsidRPr="000F0409">
              <w:rPr>
                <w:spacing w:val="1"/>
                <w:sz w:val="24"/>
                <w:szCs w:val="24"/>
              </w:rPr>
              <w:t xml:space="preserve"> </w:t>
            </w:r>
            <w:r w:rsidRPr="000F0409">
              <w:rPr>
                <w:sz w:val="24"/>
                <w:szCs w:val="24"/>
              </w:rPr>
              <w:t>агрегированного</w:t>
            </w:r>
            <w:r w:rsidRPr="000F0409">
              <w:rPr>
                <w:spacing w:val="1"/>
                <w:sz w:val="24"/>
                <w:szCs w:val="24"/>
              </w:rPr>
              <w:t xml:space="preserve"> </w:t>
            </w:r>
            <w:r w:rsidRPr="000F0409">
              <w:rPr>
                <w:sz w:val="24"/>
                <w:szCs w:val="24"/>
              </w:rPr>
              <w:t>подхода</w:t>
            </w:r>
            <w:r w:rsidRPr="000F0409">
              <w:rPr>
                <w:spacing w:val="1"/>
                <w:sz w:val="24"/>
                <w:szCs w:val="24"/>
              </w:rPr>
              <w:t xml:space="preserve"> </w:t>
            </w:r>
            <w:r w:rsidRPr="000F0409">
              <w:rPr>
                <w:sz w:val="24"/>
                <w:szCs w:val="24"/>
              </w:rPr>
              <w:t>к</w:t>
            </w:r>
            <w:r w:rsidRPr="000F0409">
              <w:rPr>
                <w:spacing w:val="1"/>
                <w:sz w:val="24"/>
                <w:szCs w:val="24"/>
              </w:rPr>
              <w:t xml:space="preserve"> </w:t>
            </w:r>
            <w:r w:rsidRPr="000F0409">
              <w:rPr>
                <w:sz w:val="24"/>
                <w:szCs w:val="24"/>
              </w:rPr>
              <w:t>расчету</w:t>
            </w:r>
            <w:r w:rsidRPr="000F0409">
              <w:rPr>
                <w:spacing w:val="1"/>
                <w:sz w:val="24"/>
                <w:szCs w:val="24"/>
              </w:rPr>
              <w:t xml:space="preserve"> </w:t>
            </w:r>
            <w:r w:rsidRPr="000F0409">
              <w:rPr>
                <w:sz w:val="24"/>
                <w:szCs w:val="24"/>
              </w:rPr>
              <w:t>рыночного</w:t>
            </w:r>
            <w:r w:rsidRPr="000F0409">
              <w:rPr>
                <w:spacing w:val="1"/>
                <w:sz w:val="24"/>
                <w:szCs w:val="24"/>
              </w:rPr>
              <w:t xml:space="preserve"> </w:t>
            </w:r>
            <w:r w:rsidRPr="000F0409">
              <w:rPr>
                <w:sz w:val="24"/>
                <w:szCs w:val="24"/>
              </w:rPr>
              <w:t>и</w:t>
            </w:r>
            <w:r w:rsidRPr="000F0409">
              <w:rPr>
                <w:spacing w:val="1"/>
                <w:sz w:val="24"/>
                <w:szCs w:val="24"/>
              </w:rPr>
              <w:t xml:space="preserve"> </w:t>
            </w:r>
            <w:r w:rsidRPr="000F0409">
              <w:rPr>
                <w:sz w:val="24"/>
                <w:szCs w:val="24"/>
              </w:rPr>
              <w:t>кредитного</w:t>
            </w:r>
            <w:r w:rsidRPr="000F0409">
              <w:rPr>
                <w:spacing w:val="-1"/>
                <w:sz w:val="24"/>
                <w:szCs w:val="24"/>
              </w:rPr>
              <w:t xml:space="preserve"> </w:t>
            </w:r>
            <w:r w:rsidRPr="000F0409">
              <w:rPr>
                <w:sz w:val="24"/>
                <w:szCs w:val="24"/>
              </w:rPr>
              <w:t>рисков.</w:t>
            </w:r>
          </w:p>
          <w:p w14:paraId="4E3871E5" w14:textId="021358E6" w:rsidR="00901A43" w:rsidRPr="000F0409" w:rsidRDefault="00901A43" w:rsidP="00096D06">
            <w:pPr>
              <w:pStyle w:val="TableParagraph"/>
              <w:numPr>
                <w:ilvl w:val="0"/>
                <w:numId w:val="243"/>
              </w:numPr>
              <w:tabs>
                <w:tab w:val="left" w:pos="423"/>
              </w:tabs>
              <w:ind w:right="98"/>
              <w:rPr>
                <w:sz w:val="24"/>
                <w:szCs w:val="24"/>
              </w:rPr>
            </w:pPr>
            <w:r w:rsidRPr="000F0409">
              <w:rPr>
                <w:sz w:val="24"/>
                <w:szCs w:val="24"/>
              </w:rPr>
              <w:t>Модель</w:t>
            </w:r>
            <w:r w:rsidRPr="000F0409">
              <w:rPr>
                <w:spacing w:val="-1"/>
                <w:sz w:val="24"/>
                <w:szCs w:val="24"/>
              </w:rPr>
              <w:t xml:space="preserve"> </w:t>
            </w:r>
            <w:r w:rsidRPr="000F0409">
              <w:rPr>
                <w:sz w:val="24"/>
                <w:szCs w:val="24"/>
              </w:rPr>
              <w:t>Мертона.</w:t>
            </w:r>
          </w:p>
        </w:tc>
        <w:tc>
          <w:tcPr>
            <w:tcW w:w="1985" w:type="dxa"/>
            <w:vAlign w:val="center"/>
          </w:tcPr>
          <w:p w14:paraId="430C4411" w14:textId="77777777" w:rsidR="00901A43" w:rsidRPr="000F0409" w:rsidRDefault="00901A43" w:rsidP="00901A43">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sz w:val="24"/>
                <w:szCs w:val="24"/>
                <w:lang w:eastAsia="ru-RU"/>
              </w:rPr>
              <w:lastRenderedPageBreak/>
              <w:t xml:space="preserve">Изучение учебной литературы. Подготовка к опросу, решению </w:t>
            </w:r>
            <w:r w:rsidRPr="000F0409">
              <w:rPr>
                <w:rFonts w:ascii="Times New Roman" w:eastAsia="Times New Roman" w:hAnsi="Times New Roman" w:cs="Times New Roman"/>
                <w:color w:val="000000"/>
                <w:sz w:val="24"/>
                <w:szCs w:val="24"/>
                <w:lang w:eastAsia="ru-RU"/>
              </w:rPr>
              <w:t>тестов и решению задач</w:t>
            </w:r>
            <w:r w:rsidR="00096D06" w:rsidRPr="000F0409">
              <w:rPr>
                <w:rFonts w:ascii="Times New Roman" w:eastAsia="Times New Roman" w:hAnsi="Times New Roman" w:cs="Times New Roman"/>
                <w:color w:val="000000"/>
                <w:sz w:val="24"/>
                <w:szCs w:val="24"/>
                <w:lang w:eastAsia="ru-RU"/>
              </w:rPr>
              <w:t>.</w:t>
            </w:r>
          </w:p>
          <w:p w14:paraId="5F7E8604" w14:textId="47715BA1" w:rsidR="00096D06" w:rsidRPr="000F0409" w:rsidRDefault="00EB4FC5" w:rsidP="00901A43">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Pr="000F0409">
              <w:rPr>
                <w:rFonts w:ascii="Times New Roman" w:eastAsia="Times New Roman" w:hAnsi="Times New Roman" w:cs="Times New Roman"/>
                <w:sz w:val="24"/>
                <w:szCs w:val="24"/>
                <w:lang w:eastAsia="ru-RU"/>
              </w:rPr>
              <w:lastRenderedPageBreak/>
              <w:t xml:space="preserve">контрольной работы </w:t>
            </w:r>
            <w:r>
              <w:rPr>
                <w:rFonts w:ascii="Times New Roman" w:eastAsia="Times New Roman" w:hAnsi="Times New Roman" w:cs="Times New Roman"/>
                <w:sz w:val="24"/>
                <w:szCs w:val="24"/>
                <w:lang w:eastAsia="ru-RU"/>
              </w:rPr>
              <w:t>/домашнего творческого задания</w:t>
            </w:r>
            <w:r w:rsidRPr="000F0409">
              <w:rPr>
                <w:rFonts w:ascii="Times New Roman" w:eastAsia="Times New Roman" w:hAnsi="Times New Roman" w:cs="Times New Roman"/>
                <w:sz w:val="24"/>
                <w:szCs w:val="24"/>
                <w:lang w:eastAsia="ru-RU"/>
              </w:rPr>
              <w:t>.</w:t>
            </w:r>
          </w:p>
        </w:tc>
      </w:tr>
      <w:tr w:rsidR="00901A43" w:rsidRPr="000F0409" w14:paraId="6CA96D2B" w14:textId="77777777" w:rsidTr="00096D06">
        <w:trPr>
          <w:trHeight w:val="709"/>
          <w:jc w:val="center"/>
        </w:trPr>
        <w:tc>
          <w:tcPr>
            <w:tcW w:w="2410" w:type="dxa"/>
            <w:shd w:val="clear" w:color="auto" w:fill="auto"/>
            <w:vAlign w:val="center"/>
          </w:tcPr>
          <w:p w14:paraId="297417D0" w14:textId="42F244B8" w:rsidR="00901A43" w:rsidRPr="000F0409" w:rsidRDefault="00901A43" w:rsidP="00901A43">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F0409">
              <w:rPr>
                <w:rFonts w:ascii="Times New Roman" w:hAnsi="Times New Roman" w:cs="Times New Roman"/>
                <w:bCs/>
                <w:sz w:val="24"/>
                <w:szCs w:val="24"/>
              </w:rPr>
              <w:lastRenderedPageBreak/>
              <w:t>Тема 10. Риски в сделках слияния и поглощения в корпоративном управлении</w:t>
            </w:r>
          </w:p>
        </w:tc>
        <w:tc>
          <w:tcPr>
            <w:tcW w:w="5240" w:type="dxa"/>
            <w:shd w:val="clear" w:color="auto" w:fill="auto"/>
          </w:tcPr>
          <w:p w14:paraId="36A447B5" w14:textId="765827BA" w:rsidR="00CA3A9D" w:rsidRPr="000F0409" w:rsidRDefault="00CA3A9D" w:rsidP="00096D06">
            <w:pPr>
              <w:pStyle w:val="TableParagraph"/>
              <w:numPr>
                <w:ilvl w:val="0"/>
                <w:numId w:val="260"/>
              </w:numPr>
              <w:tabs>
                <w:tab w:val="left" w:pos="423"/>
              </w:tabs>
              <w:ind w:right="98"/>
              <w:rPr>
                <w:sz w:val="24"/>
                <w:szCs w:val="24"/>
              </w:rPr>
            </w:pPr>
            <w:r w:rsidRPr="000F0409">
              <w:rPr>
                <w:sz w:val="24"/>
                <w:szCs w:val="24"/>
              </w:rPr>
              <w:t xml:space="preserve">Основные позитивные и негативные факторы, влияющие на результативность сделок </w:t>
            </w:r>
            <w:proofErr w:type="spellStart"/>
            <w:r w:rsidRPr="000F0409">
              <w:rPr>
                <w:sz w:val="24"/>
                <w:szCs w:val="24"/>
              </w:rPr>
              <w:t>СиП</w:t>
            </w:r>
            <w:proofErr w:type="spellEnd"/>
            <w:r w:rsidRPr="000F0409">
              <w:rPr>
                <w:sz w:val="24"/>
                <w:szCs w:val="24"/>
              </w:rPr>
              <w:t>.</w:t>
            </w:r>
          </w:p>
          <w:p w14:paraId="6FDD8A10" w14:textId="2EF9103E" w:rsidR="00CA3A9D" w:rsidRPr="000F0409" w:rsidRDefault="00CA3A9D" w:rsidP="00096D06">
            <w:pPr>
              <w:pStyle w:val="TableParagraph"/>
              <w:numPr>
                <w:ilvl w:val="0"/>
                <w:numId w:val="260"/>
              </w:numPr>
              <w:tabs>
                <w:tab w:val="left" w:pos="423"/>
              </w:tabs>
              <w:ind w:right="98"/>
              <w:rPr>
                <w:sz w:val="24"/>
                <w:szCs w:val="24"/>
              </w:rPr>
            </w:pPr>
            <w:r w:rsidRPr="000F0409">
              <w:rPr>
                <w:sz w:val="24"/>
                <w:szCs w:val="24"/>
              </w:rPr>
              <w:t>Способы финансирования и оплаты сделок.</w:t>
            </w:r>
          </w:p>
          <w:p w14:paraId="21068D69" w14:textId="77777777" w:rsidR="00CA3A9D" w:rsidRPr="000F0409" w:rsidRDefault="00CA3A9D" w:rsidP="00096D06">
            <w:pPr>
              <w:pStyle w:val="TableParagraph"/>
              <w:numPr>
                <w:ilvl w:val="0"/>
                <w:numId w:val="260"/>
              </w:numPr>
              <w:tabs>
                <w:tab w:val="left" w:pos="423"/>
              </w:tabs>
              <w:ind w:right="98"/>
              <w:rPr>
                <w:sz w:val="24"/>
                <w:szCs w:val="24"/>
              </w:rPr>
            </w:pPr>
            <w:r w:rsidRPr="000F0409">
              <w:rPr>
                <w:sz w:val="24"/>
                <w:szCs w:val="24"/>
              </w:rPr>
              <w:t xml:space="preserve">Механизмы реализации сделок </w:t>
            </w:r>
            <w:proofErr w:type="spellStart"/>
            <w:proofErr w:type="gramStart"/>
            <w:r w:rsidRPr="000F0409">
              <w:rPr>
                <w:sz w:val="24"/>
                <w:szCs w:val="24"/>
              </w:rPr>
              <w:t>СиП</w:t>
            </w:r>
            <w:proofErr w:type="spellEnd"/>
            <w:proofErr w:type="gramEnd"/>
            <w:r w:rsidRPr="000F0409">
              <w:rPr>
                <w:sz w:val="24"/>
                <w:szCs w:val="24"/>
              </w:rPr>
              <w:t xml:space="preserve"> на рынке корпоративного контроля.</w:t>
            </w:r>
          </w:p>
          <w:p w14:paraId="65C25D41" w14:textId="6F963E36" w:rsidR="00901A43" w:rsidRPr="000F0409" w:rsidRDefault="00901A43" w:rsidP="00096D06">
            <w:pPr>
              <w:pStyle w:val="TableParagraph"/>
              <w:tabs>
                <w:tab w:val="left" w:pos="423"/>
              </w:tabs>
              <w:ind w:right="98"/>
              <w:rPr>
                <w:spacing w:val="1"/>
                <w:sz w:val="24"/>
                <w:szCs w:val="24"/>
              </w:rPr>
            </w:pPr>
          </w:p>
        </w:tc>
        <w:tc>
          <w:tcPr>
            <w:tcW w:w="1985" w:type="dxa"/>
            <w:vAlign w:val="center"/>
          </w:tcPr>
          <w:p w14:paraId="351823BB" w14:textId="40F323A2" w:rsidR="00901A43" w:rsidRPr="000F0409" w:rsidRDefault="00901A43" w:rsidP="00901A43">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sz w:val="24"/>
                <w:szCs w:val="24"/>
                <w:lang w:eastAsia="ru-RU"/>
              </w:rPr>
              <w:t xml:space="preserve">Изучение учебной литературы. Подготовка к опросу, решению </w:t>
            </w:r>
            <w:r w:rsidRPr="000F0409">
              <w:rPr>
                <w:rFonts w:ascii="Times New Roman" w:eastAsia="Times New Roman" w:hAnsi="Times New Roman" w:cs="Times New Roman"/>
                <w:color w:val="000000"/>
                <w:sz w:val="24"/>
                <w:szCs w:val="24"/>
                <w:lang w:eastAsia="ru-RU"/>
              </w:rPr>
              <w:t xml:space="preserve">тестов и разбору </w:t>
            </w:r>
            <w:r w:rsidR="00096D06" w:rsidRPr="000F0409">
              <w:rPr>
                <w:rFonts w:ascii="Times New Roman" w:eastAsia="Times New Roman" w:hAnsi="Times New Roman" w:cs="Times New Roman"/>
                <w:color w:val="000000"/>
                <w:sz w:val="24"/>
                <w:szCs w:val="24"/>
                <w:lang w:eastAsia="ru-RU"/>
              </w:rPr>
              <w:t>практических задач.</w:t>
            </w:r>
          </w:p>
          <w:p w14:paraId="14E9E957" w14:textId="43D3226E" w:rsidR="00096D06" w:rsidRPr="000F0409" w:rsidRDefault="00EB4FC5" w:rsidP="00901A43">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Pr="000F0409">
              <w:rPr>
                <w:rFonts w:ascii="Times New Roman" w:eastAsia="Times New Roman" w:hAnsi="Times New Roman" w:cs="Times New Roman"/>
                <w:sz w:val="24"/>
                <w:szCs w:val="24"/>
                <w:lang w:eastAsia="ru-RU"/>
              </w:rPr>
              <w:t xml:space="preserve">контрольной работы </w:t>
            </w:r>
            <w:r>
              <w:rPr>
                <w:rFonts w:ascii="Times New Roman" w:eastAsia="Times New Roman" w:hAnsi="Times New Roman" w:cs="Times New Roman"/>
                <w:sz w:val="24"/>
                <w:szCs w:val="24"/>
                <w:lang w:eastAsia="ru-RU"/>
              </w:rPr>
              <w:t>/домашнего творческого задания</w:t>
            </w:r>
            <w:r w:rsidRPr="000F0409">
              <w:rPr>
                <w:rFonts w:ascii="Times New Roman" w:eastAsia="Times New Roman" w:hAnsi="Times New Roman" w:cs="Times New Roman"/>
                <w:sz w:val="24"/>
                <w:szCs w:val="24"/>
                <w:lang w:eastAsia="ru-RU"/>
              </w:rPr>
              <w:t>.</w:t>
            </w:r>
          </w:p>
        </w:tc>
      </w:tr>
      <w:tr w:rsidR="00901A43" w:rsidRPr="000F0409" w14:paraId="44FD6E0C" w14:textId="77777777" w:rsidTr="00096D06">
        <w:trPr>
          <w:trHeight w:val="709"/>
          <w:jc w:val="center"/>
        </w:trPr>
        <w:tc>
          <w:tcPr>
            <w:tcW w:w="2410" w:type="dxa"/>
            <w:shd w:val="clear" w:color="auto" w:fill="auto"/>
          </w:tcPr>
          <w:p w14:paraId="2CF94A1C" w14:textId="2DA4C1A9" w:rsidR="00901A43" w:rsidRPr="000F0409" w:rsidRDefault="00901A43" w:rsidP="00901A43">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F0409">
              <w:rPr>
                <w:rFonts w:ascii="Times New Roman" w:hAnsi="Times New Roman" w:cs="Times New Roman"/>
                <w:bCs/>
                <w:sz w:val="24"/>
                <w:szCs w:val="24"/>
              </w:rPr>
              <w:t>Тема 11. Устойчивое корпоративное управление: от экономической эффективности к устойчивости</w:t>
            </w:r>
          </w:p>
        </w:tc>
        <w:tc>
          <w:tcPr>
            <w:tcW w:w="5240" w:type="dxa"/>
            <w:shd w:val="clear" w:color="auto" w:fill="auto"/>
          </w:tcPr>
          <w:p w14:paraId="71DD998C" w14:textId="77777777" w:rsidR="00CA3A9D" w:rsidRPr="000F0409" w:rsidRDefault="00CA3A9D" w:rsidP="00096D06">
            <w:pPr>
              <w:pStyle w:val="TableParagraph"/>
              <w:numPr>
                <w:ilvl w:val="0"/>
                <w:numId w:val="258"/>
              </w:numPr>
              <w:tabs>
                <w:tab w:val="left" w:pos="423"/>
              </w:tabs>
              <w:ind w:right="98"/>
              <w:rPr>
                <w:spacing w:val="1"/>
                <w:sz w:val="24"/>
                <w:szCs w:val="24"/>
              </w:rPr>
            </w:pPr>
            <w:r w:rsidRPr="000F0409">
              <w:rPr>
                <w:spacing w:val="1"/>
                <w:sz w:val="24"/>
                <w:szCs w:val="24"/>
              </w:rPr>
              <w:t>Корпоративные политики и процедуры.</w:t>
            </w:r>
          </w:p>
          <w:p w14:paraId="5D58881E" w14:textId="23F0F62A" w:rsidR="00CA3A9D" w:rsidRPr="000F0409" w:rsidRDefault="00CA3A9D" w:rsidP="00096D06">
            <w:pPr>
              <w:pStyle w:val="TableParagraph"/>
              <w:numPr>
                <w:ilvl w:val="0"/>
                <w:numId w:val="258"/>
              </w:numPr>
              <w:tabs>
                <w:tab w:val="left" w:pos="423"/>
              </w:tabs>
              <w:ind w:right="98"/>
              <w:rPr>
                <w:spacing w:val="1"/>
                <w:sz w:val="24"/>
                <w:szCs w:val="24"/>
              </w:rPr>
            </w:pPr>
            <w:r w:rsidRPr="000F0409">
              <w:rPr>
                <w:spacing w:val="1"/>
                <w:sz w:val="24"/>
                <w:szCs w:val="24"/>
              </w:rPr>
              <w:t>Приверженность компании к реализации экологически и социально-значимых инициатив.</w:t>
            </w:r>
          </w:p>
          <w:p w14:paraId="286AD545" w14:textId="6E20625A" w:rsidR="00CA3A9D" w:rsidRPr="000F0409" w:rsidRDefault="00CA3A9D" w:rsidP="00096D06">
            <w:pPr>
              <w:pStyle w:val="TableParagraph"/>
              <w:numPr>
                <w:ilvl w:val="0"/>
                <w:numId w:val="258"/>
              </w:numPr>
              <w:tabs>
                <w:tab w:val="left" w:pos="423"/>
              </w:tabs>
              <w:ind w:right="98"/>
              <w:rPr>
                <w:spacing w:val="1"/>
                <w:sz w:val="24"/>
                <w:szCs w:val="24"/>
              </w:rPr>
            </w:pPr>
            <w:r w:rsidRPr="000F0409">
              <w:rPr>
                <w:spacing w:val="1"/>
                <w:sz w:val="24"/>
                <w:szCs w:val="24"/>
              </w:rPr>
              <w:t>Концепция устойчивого корпоративного управления.</w:t>
            </w:r>
          </w:p>
          <w:p w14:paraId="729CE9D0" w14:textId="258480E6" w:rsidR="00901A43" w:rsidRPr="000F0409" w:rsidRDefault="00CA3A9D" w:rsidP="00096D06">
            <w:pPr>
              <w:pStyle w:val="af0"/>
              <w:widowControl w:val="0"/>
              <w:tabs>
                <w:tab w:val="left" w:pos="315"/>
                <w:tab w:val="left" w:pos="709"/>
                <w:tab w:val="left" w:pos="993"/>
              </w:tabs>
              <w:spacing w:after="0" w:line="240" w:lineRule="auto"/>
              <w:ind w:left="0"/>
              <w:rPr>
                <w:rFonts w:ascii="Times New Roman" w:hAnsi="Times New Roman"/>
                <w:sz w:val="24"/>
                <w:szCs w:val="24"/>
              </w:rPr>
            </w:pPr>
            <w:r w:rsidRPr="000F0409">
              <w:rPr>
                <w:rFonts w:ascii="Times New Roman" w:eastAsia="Times New Roman" w:hAnsi="Times New Roman"/>
                <w:spacing w:val="1"/>
                <w:sz w:val="24"/>
                <w:szCs w:val="24"/>
              </w:rPr>
              <w:t>Интеграция рисков и возможностей в бизнес-процесс.</w:t>
            </w:r>
          </w:p>
        </w:tc>
        <w:tc>
          <w:tcPr>
            <w:tcW w:w="1985" w:type="dxa"/>
            <w:vAlign w:val="center"/>
          </w:tcPr>
          <w:p w14:paraId="1B74AD9B" w14:textId="7ADBE4B1" w:rsidR="00901A43" w:rsidRPr="000F0409" w:rsidRDefault="00901A43" w:rsidP="00901A43">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0F0409">
              <w:rPr>
                <w:rFonts w:ascii="Times New Roman" w:eastAsia="Times New Roman" w:hAnsi="Times New Roman" w:cs="Times New Roman"/>
                <w:sz w:val="24"/>
                <w:szCs w:val="24"/>
                <w:lang w:eastAsia="ru-RU"/>
              </w:rPr>
              <w:t xml:space="preserve">Изучение учебной литературы. Подготовка к опросу, решению </w:t>
            </w:r>
            <w:r w:rsidRPr="000F0409">
              <w:rPr>
                <w:rFonts w:ascii="Times New Roman" w:eastAsia="Times New Roman" w:hAnsi="Times New Roman" w:cs="Times New Roman"/>
                <w:color w:val="000000"/>
                <w:sz w:val="24"/>
                <w:szCs w:val="24"/>
                <w:lang w:eastAsia="ru-RU"/>
              </w:rPr>
              <w:t xml:space="preserve">тестов и разбору </w:t>
            </w:r>
            <w:r w:rsidR="00096D06" w:rsidRPr="000F0409">
              <w:rPr>
                <w:rFonts w:ascii="Times New Roman" w:eastAsia="Times New Roman" w:hAnsi="Times New Roman" w:cs="Times New Roman"/>
                <w:color w:val="000000"/>
                <w:sz w:val="24"/>
                <w:szCs w:val="24"/>
                <w:lang w:eastAsia="ru-RU"/>
              </w:rPr>
              <w:t>практических задач.</w:t>
            </w:r>
          </w:p>
          <w:p w14:paraId="32997A81" w14:textId="5DBE87F7" w:rsidR="00096D06" w:rsidRPr="000F0409" w:rsidRDefault="00EB4FC5" w:rsidP="001A15F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F0409">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Pr="000F0409">
              <w:rPr>
                <w:rFonts w:ascii="Times New Roman" w:eastAsia="Times New Roman" w:hAnsi="Times New Roman" w:cs="Times New Roman"/>
                <w:sz w:val="24"/>
                <w:szCs w:val="24"/>
                <w:lang w:eastAsia="ru-RU"/>
              </w:rPr>
              <w:t xml:space="preserve">контрольной работы </w:t>
            </w:r>
            <w:r>
              <w:rPr>
                <w:rFonts w:ascii="Times New Roman" w:eastAsia="Times New Roman" w:hAnsi="Times New Roman" w:cs="Times New Roman"/>
                <w:sz w:val="24"/>
                <w:szCs w:val="24"/>
                <w:lang w:eastAsia="ru-RU"/>
              </w:rPr>
              <w:t>/домашнего творческого задания</w:t>
            </w:r>
            <w:r w:rsidRPr="000F0409">
              <w:rPr>
                <w:rFonts w:ascii="Times New Roman" w:eastAsia="Times New Roman" w:hAnsi="Times New Roman" w:cs="Times New Roman"/>
                <w:sz w:val="24"/>
                <w:szCs w:val="24"/>
                <w:lang w:eastAsia="ru-RU"/>
              </w:rPr>
              <w:t>.</w:t>
            </w:r>
          </w:p>
        </w:tc>
      </w:tr>
    </w:tbl>
    <w:p w14:paraId="5399F02F" w14:textId="4613E778" w:rsidR="00C0065B" w:rsidRPr="000F0409"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29" w:name="_Toc506804993"/>
      <w:bookmarkStart w:id="30" w:name="_Toc517734276"/>
      <w:bookmarkStart w:id="31" w:name="_Toc467843142"/>
      <w:bookmarkStart w:id="32" w:name="_Toc487313752"/>
      <w:r w:rsidRPr="000F0409">
        <w:rPr>
          <w:rFonts w:ascii="Times New Roman" w:eastAsia="Times New Roman" w:hAnsi="Times New Roman" w:cs="Times New Roman"/>
          <w:b/>
          <w:bCs/>
          <w:sz w:val="28"/>
          <w:szCs w:val="28"/>
        </w:rPr>
        <w:t>6.2</w:t>
      </w:r>
      <w:r w:rsidR="00C0065B" w:rsidRPr="000F0409">
        <w:rPr>
          <w:rFonts w:ascii="Times New Roman" w:eastAsia="Times New Roman" w:hAnsi="Times New Roman" w:cs="Times New Roman"/>
          <w:b/>
          <w:bCs/>
          <w:sz w:val="28"/>
          <w:szCs w:val="28"/>
        </w:rPr>
        <w:t xml:space="preserve">. </w:t>
      </w:r>
      <w:bookmarkEnd w:id="29"/>
      <w:r w:rsidR="00C0065B" w:rsidRPr="000F0409">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0"/>
      <w:r w:rsidR="00635A85" w:rsidRPr="000F0409">
        <w:rPr>
          <w:rFonts w:ascii="Times New Roman" w:eastAsia="Times New Roman" w:hAnsi="Times New Roman" w:cs="Times New Roman"/>
          <w:b/>
          <w:sz w:val="28"/>
          <w:szCs w:val="28"/>
          <w:lang w:eastAsia="ru-RU"/>
        </w:rPr>
        <w:t xml:space="preserve">контролю </w:t>
      </w:r>
    </w:p>
    <w:p w14:paraId="53A01237" w14:textId="77777777" w:rsidR="00C0065B" w:rsidRPr="000F0409"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28771398" w:rsidR="00C0065B" w:rsidRPr="000F0409"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3C24D0" w:rsidRPr="000F0409">
        <w:rPr>
          <w:rFonts w:ascii="Times New Roman" w:eastAsia="Times New Roman" w:hAnsi="Times New Roman" w:cs="Times New Roman"/>
          <w:sz w:val="28"/>
          <w:szCs w:val="28"/>
          <w:lang w:eastAsia="ru-RU"/>
        </w:rPr>
        <w:t>контрольной работы</w:t>
      </w:r>
      <w:r w:rsidR="00BB67A3">
        <w:rPr>
          <w:rFonts w:ascii="Times New Roman" w:eastAsia="Times New Roman" w:hAnsi="Times New Roman" w:cs="Times New Roman"/>
          <w:sz w:val="28"/>
          <w:szCs w:val="28"/>
          <w:lang w:eastAsia="ru-RU"/>
        </w:rPr>
        <w:t xml:space="preserve">/домашнего творческого </w:t>
      </w:r>
      <w:r w:rsidR="00BB67A3">
        <w:rPr>
          <w:rFonts w:ascii="Times New Roman" w:eastAsia="Times New Roman" w:hAnsi="Times New Roman" w:cs="Times New Roman"/>
          <w:sz w:val="28"/>
          <w:szCs w:val="28"/>
          <w:lang w:eastAsia="ru-RU"/>
        </w:rPr>
        <w:lastRenderedPageBreak/>
        <w:t>задания</w:t>
      </w:r>
      <w:r w:rsidRPr="000F0409">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w:t>
      </w:r>
      <w:r w:rsidR="00EE509A">
        <w:rPr>
          <w:rFonts w:ascii="Times New Roman" w:eastAsia="Times New Roman" w:hAnsi="Times New Roman" w:cs="Times New Roman"/>
          <w:sz w:val="28"/>
          <w:szCs w:val="28"/>
          <w:lang w:eastAsia="ru-RU"/>
        </w:rPr>
        <w:t>/экзамена</w:t>
      </w:r>
      <w:r w:rsidRPr="000F0409">
        <w:rPr>
          <w:rFonts w:ascii="Times New Roman" w:eastAsia="Times New Roman" w:hAnsi="Times New Roman" w:cs="Times New Roman"/>
          <w:sz w:val="28"/>
          <w:szCs w:val="28"/>
          <w:lang w:eastAsia="ru-RU"/>
        </w:rPr>
        <w:t>) и в соответствии с критериями Финансового университета реализуется следующим образом:</w:t>
      </w:r>
    </w:p>
    <w:p w14:paraId="58A4D689" w14:textId="364F14B3" w:rsidR="00C0065B" w:rsidRPr="000F0409" w:rsidRDefault="00C0065B" w:rsidP="00E37EFD">
      <w:pPr>
        <w:suppressAutoHyphens/>
        <w:spacing w:after="0" w:line="240" w:lineRule="auto"/>
        <w:ind w:right="70" w:firstLine="720"/>
        <w:jc w:val="right"/>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8"/>
        <w:gridCol w:w="3757"/>
      </w:tblGrid>
      <w:tr w:rsidR="00C0065B" w:rsidRPr="000F0409" w14:paraId="6E1A2D89" w14:textId="77777777" w:rsidTr="00C02F2B">
        <w:tc>
          <w:tcPr>
            <w:tcW w:w="1206" w:type="dxa"/>
          </w:tcPr>
          <w:p w14:paraId="46C72CDF" w14:textId="77777777" w:rsidR="00C0065B" w:rsidRPr="000F0409"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0F0409">
              <w:rPr>
                <w:rFonts w:ascii="Times New Roman" w:eastAsia="Times New Roman" w:hAnsi="Times New Roman" w:cs="Times New Roman"/>
                <w:b/>
                <w:sz w:val="24"/>
                <w:szCs w:val="28"/>
                <w:lang w:eastAsia="ru-RU"/>
              </w:rPr>
              <w:t>№ п/п</w:t>
            </w:r>
          </w:p>
        </w:tc>
        <w:tc>
          <w:tcPr>
            <w:tcW w:w="4540" w:type="dxa"/>
          </w:tcPr>
          <w:p w14:paraId="62113E74" w14:textId="77777777" w:rsidR="00C0065B" w:rsidRPr="000F0409"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0F0409">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0F0409"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0F0409">
              <w:rPr>
                <w:rFonts w:ascii="Times New Roman" w:eastAsia="Times New Roman" w:hAnsi="Times New Roman" w:cs="Times New Roman"/>
                <w:b/>
                <w:sz w:val="24"/>
                <w:szCs w:val="28"/>
                <w:lang w:eastAsia="ru-RU"/>
              </w:rPr>
              <w:t>Баллы</w:t>
            </w:r>
          </w:p>
        </w:tc>
      </w:tr>
      <w:tr w:rsidR="00C0065B" w:rsidRPr="000F0409" w14:paraId="4AE05876" w14:textId="77777777" w:rsidTr="00C02F2B">
        <w:tc>
          <w:tcPr>
            <w:tcW w:w="1206" w:type="dxa"/>
          </w:tcPr>
          <w:p w14:paraId="7D51C95E" w14:textId="77777777" w:rsidR="00C0065B" w:rsidRPr="000F0409"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0F0409">
              <w:rPr>
                <w:rFonts w:ascii="Times New Roman" w:eastAsia="Times New Roman" w:hAnsi="Times New Roman" w:cs="Times New Roman"/>
                <w:sz w:val="24"/>
                <w:szCs w:val="28"/>
                <w:lang w:eastAsia="ru-RU"/>
              </w:rPr>
              <w:t>1.</w:t>
            </w:r>
          </w:p>
        </w:tc>
        <w:tc>
          <w:tcPr>
            <w:tcW w:w="4540" w:type="dxa"/>
          </w:tcPr>
          <w:p w14:paraId="45A70ADE" w14:textId="77777777" w:rsidR="00C0065B" w:rsidRPr="000F0409"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0F0409">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0F0409"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0F0409">
              <w:rPr>
                <w:rFonts w:ascii="Times New Roman" w:eastAsia="Times New Roman" w:hAnsi="Times New Roman" w:cs="Times New Roman"/>
                <w:sz w:val="24"/>
                <w:szCs w:val="28"/>
                <w:lang w:eastAsia="ru-RU"/>
              </w:rPr>
              <w:t>40</w:t>
            </w:r>
          </w:p>
        </w:tc>
      </w:tr>
      <w:tr w:rsidR="00C0065B" w:rsidRPr="000F0409" w14:paraId="2FB0F4F6" w14:textId="77777777" w:rsidTr="00C02F2B">
        <w:trPr>
          <w:trHeight w:val="256"/>
        </w:trPr>
        <w:tc>
          <w:tcPr>
            <w:tcW w:w="1206" w:type="dxa"/>
          </w:tcPr>
          <w:p w14:paraId="1BAE91A4" w14:textId="77777777" w:rsidR="00C0065B" w:rsidRPr="000F0409"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0F0409">
              <w:rPr>
                <w:rFonts w:ascii="Times New Roman" w:eastAsia="Times New Roman" w:hAnsi="Times New Roman" w:cs="Times New Roman"/>
                <w:sz w:val="24"/>
                <w:szCs w:val="28"/>
                <w:lang w:eastAsia="ru-RU"/>
              </w:rPr>
              <w:t>2.</w:t>
            </w:r>
          </w:p>
        </w:tc>
        <w:tc>
          <w:tcPr>
            <w:tcW w:w="4540" w:type="dxa"/>
          </w:tcPr>
          <w:p w14:paraId="13161433" w14:textId="2BFAD613" w:rsidR="00C0065B" w:rsidRPr="000F0409"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0F0409">
              <w:rPr>
                <w:rFonts w:ascii="Times New Roman" w:eastAsia="Times New Roman" w:hAnsi="Times New Roman" w:cs="Times New Roman"/>
                <w:sz w:val="24"/>
                <w:szCs w:val="28"/>
                <w:lang w:eastAsia="ru-RU"/>
              </w:rPr>
              <w:t>Зачет</w:t>
            </w:r>
            <w:r w:rsidR="003443ED">
              <w:rPr>
                <w:rFonts w:ascii="Times New Roman" w:eastAsia="Times New Roman" w:hAnsi="Times New Roman" w:cs="Times New Roman"/>
                <w:sz w:val="24"/>
                <w:szCs w:val="28"/>
                <w:lang w:eastAsia="ru-RU"/>
              </w:rPr>
              <w:t>/экзамен</w:t>
            </w:r>
          </w:p>
        </w:tc>
        <w:tc>
          <w:tcPr>
            <w:tcW w:w="3860" w:type="dxa"/>
          </w:tcPr>
          <w:p w14:paraId="5111B747" w14:textId="77777777" w:rsidR="00C0065B" w:rsidRPr="000F0409"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0F0409">
              <w:rPr>
                <w:rFonts w:ascii="Times New Roman" w:eastAsia="Times New Roman" w:hAnsi="Times New Roman" w:cs="Times New Roman"/>
                <w:sz w:val="24"/>
                <w:szCs w:val="28"/>
                <w:lang w:eastAsia="ru-RU"/>
              </w:rPr>
              <w:t>60</w:t>
            </w:r>
          </w:p>
        </w:tc>
      </w:tr>
      <w:tr w:rsidR="00C0065B" w:rsidRPr="000F0409" w14:paraId="144F3FF4" w14:textId="77777777" w:rsidTr="00C02F2B">
        <w:tc>
          <w:tcPr>
            <w:tcW w:w="1206" w:type="dxa"/>
          </w:tcPr>
          <w:p w14:paraId="32B256DD" w14:textId="77777777" w:rsidR="00C0065B" w:rsidRPr="000F0409"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0F0409"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0F0409">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0F0409"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0F0409">
              <w:rPr>
                <w:rFonts w:ascii="Times New Roman" w:eastAsia="Times New Roman" w:hAnsi="Times New Roman" w:cs="Times New Roman"/>
                <w:b/>
                <w:sz w:val="24"/>
                <w:szCs w:val="28"/>
                <w:lang w:eastAsia="ru-RU"/>
              </w:rPr>
              <w:t>100</w:t>
            </w:r>
          </w:p>
        </w:tc>
      </w:tr>
    </w:tbl>
    <w:p w14:paraId="3F552C83" w14:textId="77777777" w:rsidR="00C0065B" w:rsidRPr="000F0409"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Pr="000F0409"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Формы текущего контроля успеваемости и их балльная оценка</w:t>
      </w:r>
    </w:p>
    <w:p w14:paraId="78E10B4D" w14:textId="12D9E8B4" w:rsidR="00361E03" w:rsidRPr="003443ED" w:rsidRDefault="00361E03" w:rsidP="00E37EFD">
      <w:pPr>
        <w:suppressAutoHyphens/>
        <w:spacing w:after="0" w:line="240" w:lineRule="auto"/>
        <w:jc w:val="right"/>
        <w:rPr>
          <w:rFonts w:ascii="Times New Roman" w:eastAsia="Times New Roman" w:hAnsi="Times New Roman" w:cs="Times New Roman"/>
          <w:sz w:val="28"/>
          <w:szCs w:val="28"/>
          <w:lang w:eastAsia="ru-RU"/>
        </w:rPr>
      </w:pP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7"/>
        <w:gridCol w:w="3119"/>
      </w:tblGrid>
      <w:tr w:rsidR="00E6328B" w:rsidRPr="000F0409" w14:paraId="08E73964" w14:textId="77777777" w:rsidTr="00BB67A3">
        <w:trPr>
          <w:trHeight w:val="259"/>
        </w:trPr>
        <w:tc>
          <w:tcPr>
            <w:tcW w:w="6237" w:type="dxa"/>
          </w:tcPr>
          <w:p w14:paraId="37D3F91A" w14:textId="77777777" w:rsidR="00E6328B" w:rsidRPr="000F0409" w:rsidRDefault="00E6328B" w:rsidP="00E6328B">
            <w:pPr>
              <w:jc w:val="center"/>
              <w:rPr>
                <w:rFonts w:ascii="Times New Roman" w:eastAsia="Calibri" w:hAnsi="Times New Roman" w:cs="Times New Roman"/>
                <w:b/>
                <w:sz w:val="24"/>
                <w:szCs w:val="24"/>
              </w:rPr>
            </w:pPr>
            <w:r w:rsidRPr="000F0409">
              <w:rPr>
                <w:rFonts w:ascii="Times New Roman" w:eastAsia="Calibri" w:hAnsi="Times New Roman" w:cs="Times New Roman"/>
                <w:b/>
                <w:sz w:val="24"/>
                <w:szCs w:val="24"/>
              </w:rPr>
              <w:t>Формы текущего контроля</w:t>
            </w:r>
          </w:p>
        </w:tc>
        <w:tc>
          <w:tcPr>
            <w:tcW w:w="3119" w:type="dxa"/>
          </w:tcPr>
          <w:p w14:paraId="5A083BB3" w14:textId="77777777" w:rsidR="00E6328B" w:rsidRPr="000F0409" w:rsidRDefault="00E6328B" w:rsidP="00E6328B">
            <w:pPr>
              <w:jc w:val="center"/>
              <w:rPr>
                <w:rFonts w:ascii="Times New Roman" w:eastAsia="Calibri" w:hAnsi="Times New Roman" w:cs="Times New Roman"/>
                <w:b/>
                <w:sz w:val="24"/>
                <w:szCs w:val="24"/>
              </w:rPr>
            </w:pPr>
            <w:r w:rsidRPr="000F0409">
              <w:rPr>
                <w:rFonts w:ascii="Times New Roman" w:eastAsia="Calibri" w:hAnsi="Times New Roman" w:cs="Times New Roman"/>
                <w:b/>
                <w:sz w:val="24"/>
                <w:szCs w:val="24"/>
              </w:rPr>
              <w:t>Количество баллов</w:t>
            </w:r>
          </w:p>
        </w:tc>
      </w:tr>
      <w:tr w:rsidR="00E6328B" w:rsidRPr="000F0409" w14:paraId="03E3A6D4" w14:textId="77777777" w:rsidTr="00BB67A3">
        <w:tc>
          <w:tcPr>
            <w:tcW w:w="6237" w:type="dxa"/>
          </w:tcPr>
          <w:p w14:paraId="2991725E" w14:textId="01D8A5BE" w:rsidR="00E6328B" w:rsidRPr="000F0409" w:rsidRDefault="00E6328B">
            <w:pPr>
              <w:spacing w:after="0" w:line="240" w:lineRule="auto"/>
              <w:jc w:val="both"/>
              <w:rPr>
                <w:rFonts w:ascii="Times New Roman" w:eastAsia="Calibri" w:hAnsi="Times New Roman" w:cs="Times New Roman"/>
                <w:sz w:val="24"/>
                <w:szCs w:val="24"/>
              </w:rPr>
            </w:pPr>
            <w:r w:rsidRPr="000F0409">
              <w:rPr>
                <w:rFonts w:ascii="Times New Roman" w:eastAsia="Calibri" w:hAnsi="Times New Roman" w:cs="Times New Roman"/>
                <w:sz w:val="24"/>
                <w:szCs w:val="24"/>
              </w:rPr>
              <w:t xml:space="preserve">Активная работа на семинарском занятии (в том числе опрос по теме) </w:t>
            </w:r>
          </w:p>
        </w:tc>
        <w:tc>
          <w:tcPr>
            <w:tcW w:w="3119" w:type="dxa"/>
          </w:tcPr>
          <w:p w14:paraId="4BDD4D19" w14:textId="6F84DF6B" w:rsidR="00E6328B" w:rsidRPr="000F0409" w:rsidRDefault="003C24D0" w:rsidP="00E6328B">
            <w:pPr>
              <w:spacing w:after="0" w:line="240" w:lineRule="auto"/>
              <w:jc w:val="center"/>
              <w:rPr>
                <w:rFonts w:ascii="Times New Roman" w:eastAsia="Calibri" w:hAnsi="Times New Roman" w:cs="Times New Roman"/>
                <w:sz w:val="24"/>
                <w:szCs w:val="24"/>
              </w:rPr>
            </w:pPr>
            <w:r w:rsidRPr="000F0409">
              <w:rPr>
                <w:rFonts w:ascii="Times New Roman" w:eastAsia="Calibri" w:hAnsi="Times New Roman" w:cs="Times New Roman"/>
                <w:sz w:val="24"/>
                <w:szCs w:val="24"/>
              </w:rPr>
              <w:t>10</w:t>
            </w:r>
          </w:p>
        </w:tc>
      </w:tr>
      <w:tr w:rsidR="00E6328B" w:rsidRPr="000F0409" w14:paraId="214EDDC9" w14:textId="77777777" w:rsidTr="00BB67A3">
        <w:tc>
          <w:tcPr>
            <w:tcW w:w="6237" w:type="dxa"/>
          </w:tcPr>
          <w:p w14:paraId="4F83D853" w14:textId="77777777" w:rsidR="00E6328B" w:rsidRPr="000F0409" w:rsidRDefault="00E6328B" w:rsidP="00E6328B">
            <w:pPr>
              <w:spacing w:after="0" w:line="240" w:lineRule="auto"/>
              <w:jc w:val="both"/>
              <w:rPr>
                <w:rFonts w:ascii="Times New Roman" w:eastAsia="Calibri" w:hAnsi="Times New Roman" w:cs="Times New Roman"/>
                <w:sz w:val="24"/>
                <w:szCs w:val="24"/>
              </w:rPr>
            </w:pPr>
            <w:r w:rsidRPr="000F0409">
              <w:rPr>
                <w:rFonts w:ascii="Times New Roman" w:eastAsia="Calibri" w:hAnsi="Times New Roman" w:cs="Times New Roman"/>
                <w:sz w:val="24"/>
                <w:szCs w:val="24"/>
              </w:rPr>
              <w:t>Посещение</w:t>
            </w:r>
          </w:p>
        </w:tc>
        <w:tc>
          <w:tcPr>
            <w:tcW w:w="3119" w:type="dxa"/>
          </w:tcPr>
          <w:p w14:paraId="100EC2AB" w14:textId="57DC52E9" w:rsidR="00E6328B" w:rsidRPr="000F0409" w:rsidRDefault="003C24D0" w:rsidP="00E6328B">
            <w:pPr>
              <w:spacing w:after="0" w:line="240" w:lineRule="auto"/>
              <w:jc w:val="center"/>
              <w:rPr>
                <w:rFonts w:ascii="Times New Roman" w:eastAsia="Calibri" w:hAnsi="Times New Roman" w:cs="Times New Roman"/>
                <w:sz w:val="24"/>
                <w:szCs w:val="24"/>
              </w:rPr>
            </w:pPr>
            <w:r w:rsidRPr="000F0409">
              <w:rPr>
                <w:rFonts w:ascii="Times New Roman" w:eastAsia="Calibri" w:hAnsi="Times New Roman" w:cs="Times New Roman"/>
                <w:sz w:val="24"/>
                <w:szCs w:val="24"/>
              </w:rPr>
              <w:t>6</w:t>
            </w:r>
          </w:p>
        </w:tc>
      </w:tr>
      <w:tr w:rsidR="00E6328B" w:rsidRPr="000F0409" w14:paraId="76D57362" w14:textId="77777777" w:rsidTr="00BB67A3">
        <w:tc>
          <w:tcPr>
            <w:tcW w:w="6237" w:type="dxa"/>
          </w:tcPr>
          <w:p w14:paraId="699F1C51" w14:textId="0EA8FCC9" w:rsidR="00E6328B" w:rsidRPr="000F0409" w:rsidRDefault="00E6328B" w:rsidP="00BB67A3">
            <w:pPr>
              <w:spacing w:after="0" w:line="240" w:lineRule="auto"/>
              <w:jc w:val="both"/>
              <w:rPr>
                <w:rFonts w:ascii="Times New Roman" w:eastAsia="Calibri" w:hAnsi="Times New Roman" w:cs="Times New Roman"/>
                <w:sz w:val="24"/>
                <w:szCs w:val="24"/>
              </w:rPr>
            </w:pPr>
            <w:r w:rsidRPr="000F0409">
              <w:rPr>
                <w:rFonts w:ascii="Times New Roman" w:eastAsia="Calibri" w:hAnsi="Times New Roman" w:cs="Times New Roman"/>
                <w:sz w:val="24"/>
                <w:szCs w:val="24"/>
              </w:rPr>
              <w:t xml:space="preserve">Выполнение заранее подготовленных для выступления на </w:t>
            </w:r>
            <w:r w:rsidR="00BB67A3">
              <w:rPr>
                <w:rFonts w:ascii="Times New Roman" w:eastAsia="Calibri" w:hAnsi="Times New Roman" w:cs="Times New Roman"/>
                <w:sz w:val="24"/>
                <w:szCs w:val="24"/>
              </w:rPr>
              <w:t>семинаре докладов, выступлений,</w:t>
            </w:r>
            <w:r w:rsidRPr="000F0409">
              <w:rPr>
                <w:rFonts w:ascii="Times New Roman" w:eastAsia="Calibri" w:hAnsi="Times New Roman" w:cs="Times New Roman"/>
                <w:sz w:val="24"/>
                <w:szCs w:val="24"/>
              </w:rPr>
              <w:t xml:space="preserve"> ситуационных задач (по перечню, предложенному преподавателем, ведущим семинары)</w:t>
            </w:r>
          </w:p>
        </w:tc>
        <w:tc>
          <w:tcPr>
            <w:tcW w:w="3119" w:type="dxa"/>
          </w:tcPr>
          <w:p w14:paraId="180E4764" w14:textId="53A88AAE" w:rsidR="00E6328B" w:rsidRPr="000F0409" w:rsidRDefault="003C24D0" w:rsidP="00E6328B">
            <w:pPr>
              <w:spacing w:after="0" w:line="240" w:lineRule="auto"/>
              <w:jc w:val="center"/>
              <w:rPr>
                <w:rFonts w:ascii="Times New Roman" w:eastAsia="Calibri" w:hAnsi="Times New Roman" w:cs="Times New Roman"/>
                <w:sz w:val="24"/>
                <w:szCs w:val="24"/>
              </w:rPr>
            </w:pPr>
            <w:r w:rsidRPr="000F0409">
              <w:rPr>
                <w:rFonts w:ascii="Times New Roman" w:eastAsia="Calibri" w:hAnsi="Times New Roman" w:cs="Times New Roman"/>
                <w:sz w:val="24"/>
                <w:szCs w:val="24"/>
              </w:rPr>
              <w:t>14</w:t>
            </w:r>
          </w:p>
        </w:tc>
      </w:tr>
      <w:tr w:rsidR="00E6328B" w:rsidRPr="000F0409" w14:paraId="09936D80" w14:textId="77777777" w:rsidTr="00BB67A3">
        <w:tc>
          <w:tcPr>
            <w:tcW w:w="6237" w:type="dxa"/>
          </w:tcPr>
          <w:p w14:paraId="75B86F4F" w14:textId="48AF3006" w:rsidR="00E6328B" w:rsidRPr="00BB67A3" w:rsidRDefault="003C24D0" w:rsidP="00E6328B">
            <w:pPr>
              <w:spacing w:after="0" w:line="240" w:lineRule="auto"/>
              <w:jc w:val="both"/>
              <w:rPr>
                <w:rFonts w:ascii="Times New Roman" w:eastAsia="Calibri" w:hAnsi="Times New Roman" w:cs="Times New Roman"/>
                <w:b/>
                <w:sz w:val="24"/>
                <w:szCs w:val="24"/>
              </w:rPr>
            </w:pPr>
            <w:r w:rsidRPr="00BB67A3">
              <w:rPr>
                <w:rFonts w:ascii="Times New Roman" w:eastAsia="Calibri" w:hAnsi="Times New Roman" w:cs="Times New Roman"/>
                <w:b/>
                <w:sz w:val="24"/>
                <w:szCs w:val="24"/>
              </w:rPr>
              <w:t>Контрольная работа</w:t>
            </w:r>
            <w:r w:rsidR="00CD596F" w:rsidRPr="00BB67A3">
              <w:rPr>
                <w:rFonts w:ascii="Times New Roman" w:eastAsia="Calibri" w:hAnsi="Times New Roman" w:cs="Times New Roman"/>
                <w:b/>
                <w:sz w:val="24"/>
                <w:szCs w:val="24"/>
              </w:rPr>
              <w:t xml:space="preserve"> / Д</w:t>
            </w:r>
            <w:r w:rsidR="00096D06" w:rsidRPr="00BB67A3">
              <w:rPr>
                <w:rFonts w:ascii="Times New Roman" w:eastAsia="Calibri" w:hAnsi="Times New Roman" w:cs="Times New Roman"/>
                <w:b/>
                <w:sz w:val="24"/>
                <w:szCs w:val="24"/>
              </w:rPr>
              <w:t>омашнее творческое задание</w:t>
            </w:r>
          </w:p>
        </w:tc>
        <w:tc>
          <w:tcPr>
            <w:tcW w:w="3119" w:type="dxa"/>
          </w:tcPr>
          <w:p w14:paraId="3F931B84" w14:textId="77777777" w:rsidR="00E6328B" w:rsidRPr="00BB67A3" w:rsidRDefault="00E6328B" w:rsidP="00E6328B">
            <w:pPr>
              <w:spacing w:after="0" w:line="240" w:lineRule="auto"/>
              <w:jc w:val="center"/>
              <w:rPr>
                <w:rFonts w:ascii="Times New Roman" w:eastAsia="Calibri" w:hAnsi="Times New Roman" w:cs="Times New Roman"/>
                <w:b/>
                <w:sz w:val="24"/>
                <w:szCs w:val="24"/>
              </w:rPr>
            </w:pPr>
            <w:r w:rsidRPr="00BB67A3">
              <w:rPr>
                <w:rFonts w:ascii="Times New Roman" w:eastAsia="Calibri" w:hAnsi="Times New Roman" w:cs="Times New Roman"/>
                <w:b/>
                <w:sz w:val="24"/>
                <w:szCs w:val="24"/>
              </w:rPr>
              <w:t>10</w:t>
            </w:r>
          </w:p>
        </w:tc>
      </w:tr>
      <w:tr w:rsidR="00E6328B" w:rsidRPr="000F0409" w14:paraId="20603EB8" w14:textId="77777777" w:rsidTr="00BB67A3">
        <w:tc>
          <w:tcPr>
            <w:tcW w:w="6237" w:type="dxa"/>
          </w:tcPr>
          <w:p w14:paraId="77DC731B" w14:textId="77777777" w:rsidR="00E6328B" w:rsidRPr="000F0409" w:rsidRDefault="00E6328B" w:rsidP="00E6328B">
            <w:pPr>
              <w:spacing w:after="0" w:line="240" w:lineRule="auto"/>
              <w:jc w:val="both"/>
              <w:rPr>
                <w:rFonts w:ascii="Times New Roman" w:eastAsia="Calibri" w:hAnsi="Times New Roman" w:cs="Times New Roman"/>
                <w:sz w:val="24"/>
                <w:szCs w:val="24"/>
              </w:rPr>
            </w:pPr>
            <w:r w:rsidRPr="000F0409">
              <w:rPr>
                <w:rFonts w:ascii="Times New Roman" w:eastAsia="Calibri" w:hAnsi="Times New Roman" w:cs="Times New Roman"/>
                <w:sz w:val="24"/>
                <w:szCs w:val="24"/>
              </w:rPr>
              <w:t>Итого</w:t>
            </w:r>
          </w:p>
        </w:tc>
        <w:tc>
          <w:tcPr>
            <w:tcW w:w="3119" w:type="dxa"/>
          </w:tcPr>
          <w:p w14:paraId="5F38C812" w14:textId="77777777" w:rsidR="00E6328B" w:rsidRPr="000F0409" w:rsidRDefault="00E6328B" w:rsidP="00E6328B">
            <w:pPr>
              <w:spacing w:after="0" w:line="240" w:lineRule="auto"/>
              <w:jc w:val="center"/>
              <w:rPr>
                <w:rFonts w:ascii="Times New Roman" w:eastAsia="Calibri" w:hAnsi="Times New Roman" w:cs="Times New Roman"/>
                <w:sz w:val="24"/>
                <w:szCs w:val="24"/>
              </w:rPr>
            </w:pPr>
            <w:r w:rsidRPr="000F0409">
              <w:rPr>
                <w:rFonts w:ascii="Times New Roman" w:eastAsia="Calibri" w:hAnsi="Times New Roman" w:cs="Times New Roman"/>
                <w:sz w:val="24"/>
                <w:szCs w:val="24"/>
              </w:rPr>
              <w:t>40</w:t>
            </w:r>
          </w:p>
        </w:tc>
      </w:tr>
    </w:tbl>
    <w:p w14:paraId="2B69857C" w14:textId="77777777" w:rsidR="00E6328B" w:rsidRPr="000F0409"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63BE720A" w14:textId="77777777" w:rsidR="00F50587" w:rsidRPr="000F0409" w:rsidRDefault="00F50587" w:rsidP="00F50587">
      <w:pPr>
        <w:spacing w:after="0" w:line="360" w:lineRule="auto"/>
        <w:jc w:val="center"/>
        <w:rPr>
          <w:rFonts w:ascii="Times New Roman" w:hAnsi="Times New Roman" w:cs="Times New Roman"/>
          <w:b/>
          <w:sz w:val="28"/>
          <w:szCs w:val="28"/>
        </w:rPr>
      </w:pPr>
      <w:r w:rsidRPr="000F0409">
        <w:rPr>
          <w:rFonts w:ascii="Times New Roman" w:hAnsi="Times New Roman" w:cs="Times New Roman"/>
          <w:b/>
          <w:sz w:val="28"/>
          <w:szCs w:val="28"/>
        </w:rPr>
        <w:t>Примерные</w:t>
      </w:r>
      <w:r w:rsidRPr="000F0409">
        <w:rPr>
          <w:rFonts w:ascii="Times New Roman" w:hAnsi="Times New Roman" w:cs="Times New Roman"/>
          <w:b/>
          <w:spacing w:val="-2"/>
          <w:sz w:val="28"/>
          <w:szCs w:val="28"/>
        </w:rPr>
        <w:t xml:space="preserve"> </w:t>
      </w:r>
      <w:r w:rsidRPr="000F0409">
        <w:rPr>
          <w:rFonts w:ascii="Times New Roman" w:hAnsi="Times New Roman" w:cs="Times New Roman"/>
          <w:b/>
          <w:sz w:val="28"/>
          <w:szCs w:val="28"/>
        </w:rPr>
        <w:t>вопросы</w:t>
      </w:r>
      <w:r w:rsidRPr="000F0409">
        <w:rPr>
          <w:rFonts w:ascii="Times New Roman" w:hAnsi="Times New Roman" w:cs="Times New Roman"/>
          <w:b/>
          <w:spacing w:val="-3"/>
          <w:sz w:val="28"/>
          <w:szCs w:val="28"/>
        </w:rPr>
        <w:t xml:space="preserve"> </w:t>
      </w:r>
      <w:r w:rsidRPr="000F0409">
        <w:rPr>
          <w:rFonts w:ascii="Times New Roman" w:hAnsi="Times New Roman" w:cs="Times New Roman"/>
          <w:b/>
          <w:sz w:val="28"/>
          <w:szCs w:val="28"/>
        </w:rPr>
        <w:t>для</w:t>
      </w:r>
      <w:r w:rsidRPr="000F0409">
        <w:rPr>
          <w:rFonts w:ascii="Times New Roman" w:hAnsi="Times New Roman" w:cs="Times New Roman"/>
          <w:b/>
          <w:spacing w:val="-3"/>
          <w:sz w:val="28"/>
          <w:szCs w:val="28"/>
        </w:rPr>
        <w:t xml:space="preserve"> </w:t>
      </w:r>
      <w:r w:rsidRPr="000F0409">
        <w:rPr>
          <w:rFonts w:ascii="Times New Roman" w:hAnsi="Times New Roman" w:cs="Times New Roman"/>
          <w:b/>
          <w:sz w:val="28"/>
          <w:szCs w:val="28"/>
        </w:rPr>
        <w:t>научных</w:t>
      </w:r>
      <w:r w:rsidRPr="000F0409">
        <w:rPr>
          <w:rFonts w:ascii="Times New Roman" w:hAnsi="Times New Roman" w:cs="Times New Roman"/>
          <w:b/>
          <w:spacing w:val="-1"/>
          <w:sz w:val="28"/>
          <w:szCs w:val="28"/>
        </w:rPr>
        <w:t xml:space="preserve"> </w:t>
      </w:r>
      <w:r w:rsidRPr="000F0409">
        <w:rPr>
          <w:rFonts w:ascii="Times New Roman" w:hAnsi="Times New Roman" w:cs="Times New Roman"/>
          <w:b/>
          <w:sz w:val="28"/>
          <w:szCs w:val="28"/>
        </w:rPr>
        <w:t>дискуссий,</w:t>
      </w:r>
      <w:r w:rsidRPr="000F0409">
        <w:rPr>
          <w:rFonts w:ascii="Times New Roman" w:hAnsi="Times New Roman" w:cs="Times New Roman"/>
          <w:b/>
          <w:spacing w:val="-1"/>
          <w:sz w:val="28"/>
          <w:szCs w:val="28"/>
        </w:rPr>
        <w:t xml:space="preserve"> </w:t>
      </w:r>
      <w:r w:rsidRPr="000F0409">
        <w:rPr>
          <w:rFonts w:ascii="Times New Roman" w:hAnsi="Times New Roman" w:cs="Times New Roman"/>
          <w:b/>
          <w:sz w:val="28"/>
          <w:szCs w:val="28"/>
        </w:rPr>
        <w:t>докладов</w:t>
      </w:r>
      <w:r w:rsidRPr="000F0409">
        <w:rPr>
          <w:rFonts w:ascii="Times New Roman" w:hAnsi="Times New Roman" w:cs="Times New Roman"/>
          <w:b/>
          <w:spacing w:val="-1"/>
          <w:sz w:val="28"/>
          <w:szCs w:val="28"/>
        </w:rPr>
        <w:t xml:space="preserve"> </w:t>
      </w:r>
      <w:r w:rsidRPr="000F0409">
        <w:rPr>
          <w:rFonts w:ascii="Times New Roman" w:hAnsi="Times New Roman" w:cs="Times New Roman"/>
          <w:b/>
          <w:sz w:val="28"/>
          <w:szCs w:val="28"/>
        </w:rPr>
        <w:t>и</w:t>
      </w:r>
      <w:r w:rsidRPr="000F0409">
        <w:rPr>
          <w:rFonts w:ascii="Times New Roman" w:hAnsi="Times New Roman" w:cs="Times New Roman"/>
          <w:b/>
          <w:spacing w:val="-6"/>
          <w:sz w:val="28"/>
          <w:szCs w:val="28"/>
        </w:rPr>
        <w:t xml:space="preserve"> </w:t>
      </w:r>
      <w:r w:rsidRPr="000F0409">
        <w:rPr>
          <w:rFonts w:ascii="Times New Roman" w:hAnsi="Times New Roman" w:cs="Times New Roman"/>
          <w:b/>
          <w:sz w:val="28"/>
          <w:szCs w:val="28"/>
        </w:rPr>
        <w:t>презентаций</w:t>
      </w:r>
    </w:p>
    <w:p w14:paraId="5806D4A1" w14:textId="77777777" w:rsidR="00CB0D3E" w:rsidRPr="000F0409" w:rsidRDefault="00CB0D3E" w:rsidP="001B1056">
      <w:pPr>
        <w:rPr>
          <w:rFonts w:ascii="Times New Roman" w:hAnsi="Times New Roman" w:cs="Times New Roman"/>
          <w:sz w:val="28"/>
          <w:szCs w:val="28"/>
          <w:lang w:eastAsia="ru-RU"/>
        </w:rPr>
      </w:pPr>
      <w:r w:rsidRPr="000F0409">
        <w:rPr>
          <w:rFonts w:ascii="Times New Roman" w:hAnsi="Times New Roman" w:cs="Times New Roman"/>
          <w:sz w:val="28"/>
          <w:szCs w:val="28"/>
          <w:lang w:eastAsia="ru-RU"/>
        </w:rPr>
        <w:t>Особенности корпоративного управления в России: отличительные признаки, факторы и проблемы национальной модели.</w:t>
      </w:r>
    </w:p>
    <w:p w14:paraId="3CAC7347" w14:textId="77777777" w:rsidR="00870FB6" w:rsidRPr="000F0409" w:rsidRDefault="00870FB6"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hAnsi="Times New Roman"/>
          <w:sz w:val="28"/>
          <w:szCs w:val="28"/>
        </w:rPr>
        <w:t>Нормативные документы, на основании которых внедряется риск-ориентированный подход</w:t>
      </w:r>
    </w:p>
    <w:p w14:paraId="1917FF74" w14:textId="3BACDC72"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Разделение функций владения и управления. Взаимоотношения между основными субъектами корпоративных отношений.</w:t>
      </w:r>
      <w:r w:rsidR="00E9195E" w:rsidRPr="000F0409">
        <w:rPr>
          <w:rFonts w:ascii="Times New Roman" w:eastAsia="Times New Roman" w:hAnsi="Times New Roman"/>
          <w:sz w:val="28"/>
          <w:szCs w:val="28"/>
          <w:lang w:eastAsia="ru-RU"/>
        </w:rPr>
        <w:t xml:space="preserve"> Риски компании. </w:t>
      </w:r>
    </w:p>
    <w:p w14:paraId="48AFCC3F" w14:textId="734FC1B8"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Корпоративные отношения. Корпоративные интересы. Участие управленцев в переделе собственности компании. </w:t>
      </w:r>
      <w:r w:rsidR="00E9195E" w:rsidRPr="000F0409">
        <w:rPr>
          <w:rFonts w:ascii="Times New Roman" w:eastAsia="Times New Roman" w:hAnsi="Times New Roman"/>
          <w:sz w:val="28"/>
          <w:szCs w:val="28"/>
          <w:lang w:eastAsia="ru-RU"/>
        </w:rPr>
        <w:t>Риски компании.</w:t>
      </w:r>
    </w:p>
    <w:p w14:paraId="1B3B7531" w14:textId="04D0C140"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Основные способы и формы нарушения прав акционеров управленцами компании.</w:t>
      </w:r>
      <w:r w:rsidR="00E9195E" w:rsidRPr="000F0409">
        <w:rPr>
          <w:rFonts w:ascii="Times New Roman" w:eastAsia="Times New Roman" w:hAnsi="Times New Roman"/>
          <w:sz w:val="28"/>
          <w:szCs w:val="28"/>
          <w:lang w:eastAsia="ru-RU"/>
        </w:rPr>
        <w:t xml:space="preserve"> Методы снижения рисков. </w:t>
      </w:r>
    </w:p>
    <w:p w14:paraId="530B8648" w14:textId="77777777"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Правовые аспекты деятельности Совета директоров и практики функционирования в России.</w:t>
      </w:r>
    </w:p>
    <w:p w14:paraId="266E045E" w14:textId="07926823"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Исследование кодексов корпоративного управления российских компаний.</w:t>
      </w:r>
      <w:r w:rsidR="00E9195E" w:rsidRPr="000F0409">
        <w:rPr>
          <w:rFonts w:ascii="Times New Roman" w:eastAsia="Times New Roman" w:hAnsi="Times New Roman"/>
          <w:sz w:val="28"/>
          <w:szCs w:val="28"/>
          <w:lang w:eastAsia="ru-RU"/>
        </w:rPr>
        <w:t xml:space="preserve"> Современные тренды на устойчивое развитие. </w:t>
      </w:r>
    </w:p>
    <w:p w14:paraId="65AA60D7" w14:textId="4124B2AF"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Формирование и специфика </w:t>
      </w:r>
      <w:r w:rsidR="00870FB6" w:rsidRPr="000F0409">
        <w:rPr>
          <w:rFonts w:ascii="Times New Roman" w:eastAsia="Times New Roman" w:hAnsi="Times New Roman"/>
          <w:sz w:val="28"/>
          <w:szCs w:val="28"/>
          <w:lang w:eastAsia="ru-RU"/>
        </w:rPr>
        <w:t xml:space="preserve">риск-ориентированной </w:t>
      </w:r>
      <w:r w:rsidRPr="000F0409">
        <w:rPr>
          <w:rFonts w:ascii="Times New Roman" w:eastAsia="Times New Roman" w:hAnsi="Times New Roman"/>
          <w:sz w:val="28"/>
          <w:szCs w:val="28"/>
          <w:lang w:eastAsia="ru-RU"/>
        </w:rPr>
        <w:t>корпоративной культуры российскими компаниями.</w:t>
      </w:r>
    </w:p>
    <w:p w14:paraId="5451F803" w14:textId="77777777"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Оценка эффективности функционирования системы корпоративного управления в международной практике и России.</w:t>
      </w:r>
    </w:p>
    <w:p w14:paraId="2BA0AF07" w14:textId="77777777"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Перспективы развития корпоративного управления в России: российские особенности и роли основных участников.</w:t>
      </w:r>
    </w:p>
    <w:p w14:paraId="67BDD577" w14:textId="77777777"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lastRenderedPageBreak/>
        <w:t>Система корпоративного управления. Механизмы корпоративного управления.</w:t>
      </w:r>
    </w:p>
    <w:p w14:paraId="78B31576" w14:textId="77777777" w:rsidR="00CB0D3E" w:rsidRPr="000F0409" w:rsidRDefault="00CB0D3E" w:rsidP="001B1056">
      <w:pPr>
        <w:pStyle w:val="af0"/>
        <w:numPr>
          <w:ilvl w:val="0"/>
          <w:numId w:val="214"/>
        </w:numPr>
        <w:spacing w:before="100" w:beforeAutospacing="1" w:after="100" w:afterAutospacing="1" w:line="270" w:lineRule="atLeast"/>
        <w:jc w:val="both"/>
        <w:rPr>
          <w:rFonts w:ascii="Times New Roman" w:hAnsi="Times New Roman"/>
          <w:sz w:val="28"/>
          <w:szCs w:val="28"/>
        </w:rPr>
      </w:pPr>
      <w:r w:rsidRPr="000F0409">
        <w:rPr>
          <w:rFonts w:ascii="Times New Roman" w:eastAsia="Times New Roman" w:hAnsi="Times New Roman"/>
          <w:sz w:val="28"/>
          <w:szCs w:val="28"/>
          <w:lang w:eastAsia="ru-RU"/>
        </w:rPr>
        <w:t xml:space="preserve">Исполнительные органы компании. Совет Директоров (Наблюдательный совет). </w:t>
      </w:r>
      <w:r w:rsidRPr="000F0409">
        <w:rPr>
          <w:rFonts w:ascii="Times New Roman" w:hAnsi="Times New Roman"/>
          <w:sz w:val="28"/>
          <w:szCs w:val="28"/>
        </w:rPr>
        <w:t>Общее собрание акционеров. Корпоративный секретарь.</w:t>
      </w:r>
    </w:p>
    <w:p w14:paraId="5FEEC6BE" w14:textId="0ADE9650" w:rsidR="00E9195E" w:rsidRPr="000F0409" w:rsidRDefault="00E9195E" w:rsidP="00E9195E">
      <w:pPr>
        <w:pStyle w:val="af0"/>
        <w:numPr>
          <w:ilvl w:val="0"/>
          <w:numId w:val="214"/>
        </w:numPr>
        <w:spacing w:before="100" w:beforeAutospacing="1" w:after="100" w:afterAutospacing="1" w:line="270" w:lineRule="atLeast"/>
        <w:jc w:val="both"/>
        <w:rPr>
          <w:rFonts w:ascii="Times New Roman" w:hAnsi="Times New Roman"/>
          <w:sz w:val="28"/>
          <w:szCs w:val="28"/>
        </w:rPr>
      </w:pPr>
      <w:r w:rsidRPr="000F0409">
        <w:rPr>
          <w:rFonts w:ascii="Times New Roman" w:hAnsi="Times New Roman"/>
          <w:sz w:val="28"/>
          <w:szCs w:val="28"/>
        </w:rPr>
        <w:t xml:space="preserve">Вознаграждения и дивиденды. Политика выплаты вознаграждений (доход на труд). Политика выплаты дивидендов (доход на капитал). Возможные конфликтные ситуации. </w:t>
      </w:r>
    </w:p>
    <w:p w14:paraId="35604EF7" w14:textId="303F4F87" w:rsidR="00E9195E" w:rsidRPr="000F0409" w:rsidRDefault="00E9195E" w:rsidP="001B1056">
      <w:pPr>
        <w:pStyle w:val="af0"/>
        <w:numPr>
          <w:ilvl w:val="0"/>
          <w:numId w:val="214"/>
        </w:numPr>
        <w:spacing w:before="100" w:beforeAutospacing="1" w:after="100" w:afterAutospacing="1" w:line="270" w:lineRule="atLeast"/>
        <w:jc w:val="both"/>
        <w:rPr>
          <w:rFonts w:ascii="Times New Roman" w:hAnsi="Times New Roman"/>
          <w:sz w:val="28"/>
          <w:szCs w:val="28"/>
        </w:rPr>
      </w:pPr>
      <w:r w:rsidRPr="000F0409">
        <w:rPr>
          <w:rFonts w:ascii="Times New Roman" w:hAnsi="Times New Roman"/>
          <w:sz w:val="28"/>
          <w:szCs w:val="28"/>
        </w:rPr>
        <w:t xml:space="preserve">Особенности и риски дивидендной политики российских акционерных обществ </w:t>
      </w:r>
    </w:p>
    <w:p w14:paraId="18393DD4" w14:textId="77777777" w:rsidR="00E9195E" w:rsidRPr="000F0409" w:rsidRDefault="00CB0D3E" w:rsidP="001B1056">
      <w:pPr>
        <w:pStyle w:val="af0"/>
        <w:numPr>
          <w:ilvl w:val="0"/>
          <w:numId w:val="214"/>
        </w:numPr>
        <w:spacing w:before="100" w:beforeAutospacing="1" w:after="100" w:afterAutospacing="1" w:line="270" w:lineRule="atLeast"/>
        <w:jc w:val="both"/>
        <w:rPr>
          <w:rFonts w:ascii="Times New Roman" w:hAnsi="Times New Roman"/>
          <w:sz w:val="28"/>
          <w:szCs w:val="28"/>
        </w:rPr>
      </w:pPr>
      <w:r w:rsidRPr="000F0409">
        <w:rPr>
          <w:rFonts w:ascii="Times New Roman" w:hAnsi="Times New Roman"/>
          <w:sz w:val="28"/>
          <w:szCs w:val="28"/>
        </w:rPr>
        <w:t xml:space="preserve">Система корпоративного контроля. Основания для осуществления корпоративного контроля. </w:t>
      </w:r>
    </w:p>
    <w:p w14:paraId="4651D9A0" w14:textId="77777777" w:rsidR="00E9195E" w:rsidRPr="000F0409" w:rsidRDefault="00E9195E" w:rsidP="00E9195E">
      <w:pPr>
        <w:pStyle w:val="af0"/>
        <w:numPr>
          <w:ilvl w:val="0"/>
          <w:numId w:val="214"/>
        </w:numPr>
        <w:spacing w:before="100" w:beforeAutospacing="1" w:after="100" w:afterAutospacing="1" w:line="270" w:lineRule="atLeast"/>
        <w:jc w:val="both"/>
        <w:rPr>
          <w:rFonts w:ascii="Times New Roman" w:hAnsi="Times New Roman"/>
          <w:sz w:val="28"/>
          <w:szCs w:val="28"/>
        </w:rPr>
      </w:pPr>
      <w:r w:rsidRPr="000F0409">
        <w:rPr>
          <w:rFonts w:ascii="Times New Roman" w:hAnsi="Times New Roman"/>
          <w:sz w:val="28"/>
          <w:szCs w:val="28"/>
        </w:rPr>
        <w:t>Актуальность риск-ориентирования как основы организации учетно-контрольных процессов</w:t>
      </w:r>
    </w:p>
    <w:p w14:paraId="2A127A19" w14:textId="28178739" w:rsidR="00CE66C1" w:rsidRPr="000F0409" w:rsidRDefault="00CE66C1" w:rsidP="001B1056">
      <w:pPr>
        <w:pStyle w:val="af0"/>
        <w:numPr>
          <w:ilvl w:val="0"/>
          <w:numId w:val="214"/>
        </w:numPr>
        <w:spacing w:before="100" w:beforeAutospacing="1" w:after="100" w:afterAutospacing="1" w:line="270" w:lineRule="atLeast"/>
        <w:jc w:val="both"/>
        <w:rPr>
          <w:rFonts w:ascii="Times New Roman" w:hAnsi="Times New Roman"/>
          <w:b/>
          <w:bCs/>
          <w:sz w:val="28"/>
          <w:szCs w:val="28"/>
        </w:rPr>
      </w:pPr>
      <w:r w:rsidRPr="000F0409">
        <w:rPr>
          <w:rFonts w:ascii="Times New Roman" w:hAnsi="Times New Roman"/>
          <w:sz w:val="28"/>
          <w:szCs w:val="28"/>
        </w:rPr>
        <w:t>Сложности текущего состояния модели 3LOD («3х линий защиты»)</w:t>
      </w:r>
    </w:p>
    <w:p w14:paraId="151861A1" w14:textId="10B4711E" w:rsidR="00CE66C1" w:rsidRPr="000F0409" w:rsidRDefault="00CE66C1" w:rsidP="001B1056">
      <w:pPr>
        <w:pStyle w:val="af0"/>
        <w:numPr>
          <w:ilvl w:val="0"/>
          <w:numId w:val="214"/>
        </w:numPr>
        <w:spacing w:before="100" w:beforeAutospacing="1" w:after="100" w:afterAutospacing="1" w:line="270" w:lineRule="atLeast"/>
        <w:jc w:val="both"/>
        <w:rPr>
          <w:rFonts w:ascii="Times New Roman" w:hAnsi="Times New Roman"/>
          <w:b/>
          <w:bCs/>
          <w:sz w:val="28"/>
          <w:szCs w:val="28"/>
        </w:rPr>
      </w:pPr>
      <w:r w:rsidRPr="000F0409">
        <w:rPr>
          <w:rFonts w:ascii="Times New Roman" w:hAnsi="Times New Roman"/>
          <w:sz w:val="28"/>
          <w:szCs w:val="28"/>
        </w:rPr>
        <w:t>Будущее состояние и возможности модели 3LOD («3х линий защиты»)</w:t>
      </w:r>
    </w:p>
    <w:p w14:paraId="1A8CEA4B" w14:textId="67059B6C" w:rsidR="00CB0D3E" w:rsidRPr="000F0409" w:rsidRDefault="00CB0D3E" w:rsidP="001B1056">
      <w:pPr>
        <w:pStyle w:val="af0"/>
        <w:numPr>
          <w:ilvl w:val="0"/>
          <w:numId w:val="214"/>
        </w:numPr>
        <w:spacing w:before="100" w:beforeAutospacing="1" w:after="100" w:afterAutospacing="1" w:line="270" w:lineRule="atLeast"/>
        <w:jc w:val="both"/>
        <w:rPr>
          <w:rFonts w:ascii="Times New Roman" w:hAnsi="Times New Roman"/>
          <w:sz w:val="28"/>
          <w:szCs w:val="28"/>
        </w:rPr>
      </w:pPr>
      <w:r w:rsidRPr="000F0409">
        <w:rPr>
          <w:rFonts w:ascii="Times New Roman" w:hAnsi="Times New Roman"/>
          <w:sz w:val="28"/>
          <w:szCs w:val="28"/>
        </w:rPr>
        <w:t>Субъекты корпоративного контроля. Роль финансовых инструментов в осуществлении корпоративного контроля.</w:t>
      </w:r>
    </w:p>
    <w:p w14:paraId="2B0511BE" w14:textId="2FD84FC6" w:rsidR="00CB0D3E" w:rsidRPr="000F0409" w:rsidRDefault="00CB0D3E" w:rsidP="001B1056">
      <w:pPr>
        <w:pStyle w:val="af0"/>
        <w:numPr>
          <w:ilvl w:val="0"/>
          <w:numId w:val="214"/>
        </w:numPr>
        <w:spacing w:before="100" w:beforeAutospacing="1" w:after="100" w:afterAutospacing="1" w:line="270" w:lineRule="atLeast"/>
        <w:jc w:val="both"/>
        <w:rPr>
          <w:rFonts w:ascii="Times New Roman" w:hAnsi="Times New Roman"/>
          <w:sz w:val="28"/>
          <w:szCs w:val="28"/>
        </w:rPr>
      </w:pPr>
      <w:r w:rsidRPr="000F0409">
        <w:rPr>
          <w:rFonts w:ascii="Times New Roman" w:hAnsi="Times New Roman"/>
          <w:sz w:val="28"/>
          <w:szCs w:val="28"/>
        </w:rPr>
        <w:t xml:space="preserve">Международная практика организации корпоративного контроля. Особенности корпоративного контроля в российской экономике. </w:t>
      </w:r>
    </w:p>
    <w:p w14:paraId="7C867F56" w14:textId="1A3896AE"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hAnsi="Times New Roman"/>
          <w:sz w:val="28"/>
          <w:szCs w:val="28"/>
        </w:rPr>
        <w:t>Понятие и принципы раскрытия</w:t>
      </w:r>
      <w:r w:rsidRPr="000F0409">
        <w:rPr>
          <w:rFonts w:ascii="Times New Roman" w:eastAsia="Times New Roman" w:hAnsi="Times New Roman"/>
          <w:sz w:val="28"/>
          <w:szCs w:val="28"/>
          <w:lang w:eastAsia="ru-RU"/>
        </w:rPr>
        <w:t xml:space="preserve"> информации. Порядок предоставления информации. Современная </w:t>
      </w:r>
      <w:r w:rsidR="00E9195E" w:rsidRPr="000F0409">
        <w:rPr>
          <w:rFonts w:ascii="Times New Roman" w:eastAsia="Times New Roman" w:hAnsi="Times New Roman"/>
          <w:sz w:val="28"/>
          <w:szCs w:val="28"/>
          <w:lang w:eastAsia="ru-RU"/>
        </w:rPr>
        <w:t xml:space="preserve">международная и российская </w:t>
      </w:r>
      <w:r w:rsidRPr="000F0409">
        <w:rPr>
          <w:rFonts w:ascii="Times New Roman" w:eastAsia="Times New Roman" w:hAnsi="Times New Roman"/>
          <w:sz w:val="28"/>
          <w:szCs w:val="28"/>
          <w:lang w:eastAsia="ru-RU"/>
        </w:rPr>
        <w:t>практика раскрытия информации компаниями</w:t>
      </w:r>
      <w:r w:rsidR="00E9195E" w:rsidRPr="000F0409">
        <w:rPr>
          <w:rFonts w:ascii="Times New Roman" w:eastAsia="Times New Roman" w:hAnsi="Times New Roman"/>
          <w:sz w:val="28"/>
          <w:szCs w:val="28"/>
          <w:lang w:eastAsia="ru-RU"/>
        </w:rPr>
        <w:t>.</w:t>
      </w:r>
    </w:p>
    <w:p w14:paraId="4ECFF3DD" w14:textId="77777777"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Критерии оценки, порядок подготовки, утверждения и публикации годового отчета корпорации. Обложка и основные разделы.</w:t>
      </w:r>
    </w:p>
    <w:p w14:paraId="00C6115F" w14:textId="77777777"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Рейтинги корпоративного управления: актуальность, определение, преимущества присвоения рейтинга для компании.</w:t>
      </w:r>
    </w:p>
    <w:p w14:paraId="7EFBD4C4" w14:textId="0F65CDD3" w:rsidR="00E9195E" w:rsidRPr="000F0409" w:rsidRDefault="00E9195E" w:rsidP="001B1056">
      <w:pPr>
        <w:pStyle w:val="af0"/>
        <w:numPr>
          <w:ilvl w:val="0"/>
          <w:numId w:val="214"/>
        </w:numPr>
        <w:spacing w:before="100" w:beforeAutospacing="1" w:after="100" w:afterAutospacing="1" w:line="270" w:lineRule="atLeast"/>
        <w:jc w:val="both"/>
        <w:rPr>
          <w:rFonts w:ascii="Times New Roman" w:hAnsi="Times New Roman"/>
          <w:sz w:val="28"/>
          <w:szCs w:val="28"/>
          <w:lang w:eastAsia="ru-RU"/>
        </w:rPr>
      </w:pPr>
      <w:r w:rsidRPr="000F0409">
        <w:rPr>
          <w:rFonts w:ascii="Times New Roman" w:eastAsia="Times New Roman" w:hAnsi="Times New Roman"/>
          <w:sz w:val="28"/>
          <w:szCs w:val="28"/>
          <w:lang w:eastAsia="ru-RU"/>
        </w:rPr>
        <w:t>Ориентирование на устойчивое развитие в экологической, социальной и экономической сферах. Рейтинги ESG.</w:t>
      </w:r>
    </w:p>
    <w:p w14:paraId="4995236E" w14:textId="4410B268" w:rsidR="00CB0D3E" w:rsidRPr="000F0409" w:rsidRDefault="00E9195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Риски нарушения прав человека в бизнесе. </w:t>
      </w:r>
      <w:r w:rsidR="00CB0D3E" w:rsidRPr="000F0409">
        <w:rPr>
          <w:rFonts w:ascii="Times New Roman" w:eastAsia="Times New Roman" w:hAnsi="Times New Roman"/>
          <w:sz w:val="28"/>
          <w:szCs w:val="28"/>
          <w:lang w:eastAsia="ru-RU"/>
        </w:rPr>
        <w:t>Реализация социальной ответственности бизнеса. Корпоративная социальная ответственность и бизнес-этика.</w:t>
      </w:r>
      <w:r w:rsidRPr="000F0409">
        <w:rPr>
          <w:rFonts w:ascii="Times New Roman" w:eastAsia="Times New Roman" w:hAnsi="Times New Roman"/>
          <w:sz w:val="28"/>
          <w:szCs w:val="28"/>
          <w:lang w:eastAsia="ru-RU"/>
        </w:rPr>
        <w:t xml:space="preserve"> </w:t>
      </w:r>
    </w:p>
    <w:p w14:paraId="4FB9B694" w14:textId="66CDD24D"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Сущность и роль корпоративной культуры. Корпоративная культура для заинтересованных лиц. </w:t>
      </w:r>
    </w:p>
    <w:p w14:paraId="229E3232" w14:textId="77777777"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Международные стандарты практики корпоративного поведения. Перспективы развития корпоративного управления.</w:t>
      </w:r>
    </w:p>
    <w:p w14:paraId="399E0035" w14:textId="6FB6442F"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Формы реорганизации компании</w:t>
      </w:r>
      <w:r w:rsidR="00CE66C1" w:rsidRPr="000F0409">
        <w:rPr>
          <w:rFonts w:ascii="Times New Roman" w:eastAsia="Times New Roman" w:hAnsi="Times New Roman"/>
          <w:sz w:val="28"/>
          <w:szCs w:val="28"/>
          <w:lang w:eastAsia="ru-RU"/>
        </w:rPr>
        <w:t>. С</w:t>
      </w:r>
      <w:r w:rsidRPr="000F0409">
        <w:rPr>
          <w:rFonts w:ascii="Times New Roman" w:eastAsia="Times New Roman" w:hAnsi="Times New Roman"/>
          <w:sz w:val="28"/>
          <w:szCs w:val="28"/>
          <w:lang w:eastAsia="ru-RU"/>
        </w:rPr>
        <w:t>лияние.</w:t>
      </w:r>
      <w:r w:rsidR="00CE66C1" w:rsidRPr="000F0409">
        <w:rPr>
          <w:rFonts w:ascii="Times New Roman" w:eastAsia="Times New Roman" w:hAnsi="Times New Roman"/>
          <w:sz w:val="28"/>
          <w:szCs w:val="28"/>
          <w:lang w:eastAsia="ru-RU"/>
        </w:rPr>
        <w:t xml:space="preserve"> Причины, риски, методы реализации. </w:t>
      </w:r>
    </w:p>
    <w:p w14:paraId="53AA618E" w14:textId="5CC08850" w:rsidR="00CE66C1" w:rsidRPr="000F0409" w:rsidRDefault="00CE66C1" w:rsidP="00CE66C1">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Формы реорганизации компании. Присоединение. Причины, риски, методы реализации. </w:t>
      </w:r>
    </w:p>
    <w:p w14:paraId="4A6D66D1" w14:textId="34A8017C" w:rsidR="00CE66C1" w:rsidRPr="000F0409" w:rsidRDefault="00CE66C1" w:rsidP="00CE66C1">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Формы реорганизации компании. Выделение. Причины, риски, методы реализации. </w:t>
      </w:r>
    </w:p>
    <w:p w14:paraId="620E3EC9" w14:textId="534148C9" w:rsidR="00CE66C1" w:rsidRPr="000F0409" w:rsidRDefault="00CE66C1" w:rsidP="00CE66C1">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Формы реорганизации компании. Разделение. Причины, риски, методы реализации. </w:t>
      </w:r>
    </w:p>
    <w:p w14:paraId="05673CBA" w14:textId="7B8FE1F6" w:rsidR="00CE66C1" w:rsidRPr="000F0409" w:rsidRDefault="00CE66C1"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Формы реорганизации компании. Преобразование. Причины, риски, методы реализации.</w:t>
      </w:r>
    </w:p>
    <w:p w14:paraId="7AD881DB" w14:textId="070A2566"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lastRenderedPageBreak/>
        <w:t xml:space="preserve">Методы корпоративной защиты компании до публичного объявления о сделках слияния и поглощения, и после публичного объявления </w:t>
      </w:r>
      <w:r w:rsidR="00CE66C1" w:rsidRPr="000F0409">
        <w:rPr>
          <w:rFonts w:ascii="Times New Roman" w:eastAsia="Times New Roman" w:hAnsi="Times New Roman"/>
          <w:sz w:val="28"/>
          <w:szCs w:val="28"/>
          <w:lang w:eastAsia="ru-RU"/>
        </w:rPr>
        <w:t xml:space="preserve">о реорганизации компаний. </w:t>
      </w:r>
    </w:p>
    <w:p w14:paraId="3C44F42C" w14:textId="6E2BE9E4" w:rsidR="00CE66C1" w:rsidRPr="000F0409" w:rsidRDefault="00CE66C1" w:rsidP="00CE66C1">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Методы корпоративной защиты компании после публичного объявления о реорганизации компаний. </w:t>
      </w:r>
    </w:p>
    <w:p w14:paraId="5EFA9E33" w14:textId="77777777"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Ключевые факторы, содействующие слияниям и поглощениям компаний на современном этапе.</w:t>
      </w:r>
    </w:p>
    <w:p w14:paraId="7B6710E1" w14:textId="77777777" w:rsidR="00CB0D3E" w:rsidRPr="000F0409" w:rsidRDefault="00CB0D3E" w:rsidP="001B1056">
      <w:pPr>
        <w:pStyle w:val="af0"/>
        <w:numPr>
          <w:ilvl w:val="0"/>
          <w:numId w:val="214"/>
        </w:numPr>
        <w:spacing w:before="100" w:beforeAutospacing="1" w:after="100" w:afterAutospacing="1" w:line="270" w:lineRule="atLeast"/>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Основные методы сбора и анализа информации для оценки эффективности слияний и поглощений.</w:t>
      </w:r>
    </w:p>
    <w:p w14:paraId="28465155" w14:textId="6155A1D7" w:rsidR="005314B5" w:rsidRPr="000F0409" w:rsidRDefault="005314B5" w:rsidP="005E3652">
      <w:pPr>
        <w:widowControl w:val="0"/>
        <w:spacing w:after="0" w:line="276" w:lineRule="auto"/>
        <w:jc w:val="center"/>
        <w:outlineLvl w:val="0"/>
        <w:rPr>
          <w:rFonts w:ascii="Times New Roman" w:eastAsia="Times New Roman" w:hAnsi="Times New Roman" w:cs="Times New Roman"/>
          <w:sz w:val="28"/>
          <w:szCs w:val="28"/>
          <w:lang w:eastAsia="ru-RU"/>
        </w:rPr>
      </w:pPr>
    </w:p>
    <w:p w14:paraId="56FCDF71" w14:textId="77777777" w:rsidR="00096D06" w:rsidRPr="000F0409" w:rsidRDefault="00096D06" w:rsidP="00096D06">
      <w:pPr>
        <w:shd w:val="clear" w:color="auto" w:fill="FFFFFF"/>
        <w:spacing w:before="120" w:after="120" w:line="240" w:lineRule="auto"/>
        <w:jc w:val="center"/>
        <w:rPr>
          <w:rFonts w:ascii="Times New Roman" w:eastAsia="Times New Roman" w:hAnsi="Times New Roman" w:cs="Times New Roman"/>
          <w:sz w:val="28"/>
          <w:szCs w:val="28"/>
          <w:lang w:eastAsia="ru-RU"/>
        </w:rPr>
      </w:pPr>
      <w:bookmarkStart w:id="33" w:name="_Toc515227234"/>
      <w:bookmarkStart w:id="34" w:name="_Toc133946493"/>
      <w:bookmarkEnd w:id="31"/>
      <w:bookmarkEnd w:id="32"/>
      <w:r w:rsidRPr="000F0409">
        <w:rPr>
          <w:rFonts w:ascii="Times New Roman" w:eastAsia="Times New Roman" w:hAnsi="Times New Roman" w:cs="Times New Roman"/>
          <w:b/>
          <w:sz w:val="28"/>
          <w:szCs w:val="28"/>
          <w:lang w:eastAsia="ru-RU"/>
        </w:rPr>
        <w:t>Практические задания, задачи</w:t>
      </w:r>
      <w:r w:rsidRPr="000F0409">
        <w:rPr>
          <w:rFonts w:ascii="Times New Roman" w:eastAsia="Times New Roman" w:hAnsi="Times New Roman" w:cs="Times New Roman"/>
          <w:sz w:val="28"/>
          <w:szCs w:val="28"/>
          <w:lang w:eastAsia="ru-RU"/>
        </w:rPr>
        <w:t xml:space="preserve"> (типовые)</w:t>
      </w:r>
    </w:p>
    <w:p w14:paraId="3E14DC13" w14:textId="77777777" w:rsidR="00096D06" w:rsidRPr="000F0409" w:rsidRDefault="00096D06" w:rsidP="00096D06">
      <w:pPr>
        <w:spacing w:after="0" w:line="240" w:lineRule="auto"/>
        <w:ind w:firstLine="709"/>
        <w:jc w:val="both"/>
        <w:rPr>
          <w:rFonts w:ascii="Times New Roman" w:hAnsi="Times New Roman" w:cs="Times New Roman"/>
          <w:sz w:val="28"/>
          <w:szCs w:val="28"/>
        </w:rPr>
      </w:pPr>
      <w:r w:rsidRPr="000F0409">
        <w:rPr>
          <w:rFonts w:ascii="Times New Roman" w:eastAsia="Times New Roman" w:hAnsi="Times New Roman" w:cs="Times New Roman"/>
          <w:b/>
          <w:sz w:val="28"/>
          <w:szCs w:val="28"/>
        </w:rPr>
        <w:t>Задача 1</w:t>
      </w:r>
      <w:r w:rsidRPr="000F0409">
        <w:rPr>
          <w:rFonts w:ascii="Times New Roman" w:eastAsia="Times New Roman" w:hAnsi="Times New Roman" w:cs="Times New Roman"/>
          <w:sz w:val="28"/>
          <w:szCs w:val="28"/>
        </w:rPr>
        <w:t xml:space="preserve">. </w:t>
      </w:r>
      <w:r w:rsidRPr="000F0409">
        <w:rPr>
          <w:rFonts w:ascii="Times New Roman" w:hAnsi="Times New Roman" w:cs="Times New Roman"/>
          <w:sz w:val="28"/>
          <w:szCs w:val="28"/>
        </w:rPr>
        <w:t>На первом заседании вновь избранного совета директоров открытого акционерного общества «Рассвет» был избран комитет по аудиту в количестве 3 человек. Из них два члена являются исполнительными директорами, а председатель комитета – неисполнительным.</w:t>
      </w:r>
    </w:p>
    <w:p w14:paraId="414B9F91" w14:textId="77777777" w:rsidR="00096D06" w:rsidRPr="000F0409" w:rsidRDefault="00096D06" w:rsidP="00096D06">
      <w:pPr>
        <w:spacing w:after="0" w:line="240" w:lineRule="auto"/>
        <w:ind w:firstLine="709"/>
        <w:jc w:val="both"/>
        <w:rPr>
          <w:rFonts w:ascii="Times New Roman" w:hAnsi="Times New Roman" w:cs="Times New Roman"/>
          <w:sz w:val="28"/>
          <w:szCs w:val="28"/>
        </w:rPr>
      </w:pPr>
      <w:r w:rsidRPr="000F0409">
        <w:rPr>
          <w:rFonts w:ascii="Times New Roman" w:hAnsi="Times New Roman" w:cs="Times New Roman"/>
          <w:sz w:val="28"/>
          <w:szCs w:val="28"/>
        </w:rPr>
        <w:t>Председатель комитета по аудиту разработал план первоочередных мероприятий Комитета, который включает:</w:t>
      </w:r>
    </w:p>
    <w:p w14:paraId="0D354F47" w14:textId="77777777" w:rsidR="00096D06" w:rsidRPr="000F0409" w:rsidRDefault="00096D06" w:rsidP="00096D06">
      <w:pPr>
        <w:pStyle w:val="af0"/>
        <w:widowControl w:val="0"/>
        <w:numPr>
          <w:ilvl w:val="0"/>
          <w:numId w:val="209"/>
        </w:numPr>
        <w:suppressAutoHyphens/>
        <w:spacing w:after="0" w:line="240" w:lineRule="auto"/>
        <w:jc w:val="both"/>
        <w:rPr>
          <w:rFonts w:ascii="Times New Roman" w:hAnsi="Times New Roman"/>
          <w:sz w:val="28"/>
          <w:szCs w:val="28"/>
        </w:rPr>
      </w:pPr>
      <w:r w:rsidRPr="000F0409">
        <w:rPr>
          <w:rFonts w:ascii="Times New Roman" w:hAnsi="Times New Roman"/>
          <w:sz w:val="28"/>
          <w:szCs w:val="28"/>
        </w:rPr>
        <w:t>провести проверку деятельности Ревизионной комиссии Общества;</w:t>
      </w:r>
    </w:p>
    <w:p w14:paraId="512F02DA" w14:textId="77777777" w:rsidR="00096D06" w:rsidRPr="000F0409" w:rsidRDefault="00096D06" w:rsidP="00096D06">
      <w:pPr>
        <w:pStyle w:val="af0"/>
        <w:widowControl w:val="0"/>
        <w:numPr>
          <w:ilvl w:val="0"/>
          <w:numId w:val="209"/>
        </w:numPr>
        <w:suppressAutoHyphens/>
        <w:spacing w:after="0" w:line="240" w:lineRule="auto"/>
        <w:jc w:val="both"/>
        <w:rPr>
          <w:rFonts w:ascii="Times New Roman" w:hAnsi="Times New Roman"/>
          <w:sz w:val="28"/>
          <w:szCs w:val="28"/>
        </w:rPr>
      </w:pPr>
      <w:r w:rsidRPr="000F0409">
        <w:rPr>
          <w:rFonts w:ascii="Times New Roman" w:hAnsi="Times New Roman"/>
          <w:sz w:val="28"/>
          <w:szCs w:val="28"/>
        </w:rPr>
        <w:t>разработать рекомендации совету директоров о размерах вознаграждений членам совета директоров;</w:t>
      </w:r>
    </w:p>
    <w:p w14:paraId="138D378B" w14:textId="77777777" w:rsidR="00096D06" w:rsidRPr="000F0409" w:rsidRDefault="00096D06" w:rsidP="00096D06">
      <w:pPr>
        <w:pStyle w:val="af0"/>
        <w:widowControl w:val="0"/>
        <w:numPr>
          <w:ilvl w:val="0"/>
          <w:numId w:val="209"/>
        </w:numPr>
        <w:suppressAutoHyphens/>
        <w:spacing w:after="0" w:line="240" w:lineRule="auto"/>
        <w:jc w:val="both"/>
        <w:rPr>
          <w:rFonts w:ascii="Times New Roman" w:hAnsi="Times New Roman"/>
          <w:sz w:val="28"/>
          <w:szCs w:val="28"/>
        </w:rPr>
      </w:pPr>
      <w:r w:rsidRPr="000F0409">
        <w:rPr>
          <w:rFonts w:ascii="Times New Roman" w:hAnsi="Times New Roman"/>
          <w:sz w:val="28"/>
          <w:szCs w:val="28"/>
        </w:rPr>
        <w:t>заключить договор с внешним аудитором;</w:t>
      </w:r>
    </w:p>
    <w:p w14:paraId="2B989AE0" w14:textId="77777777" w:rsidR="00096D06" w:rsidRPr="000F0409" w:rsidRDefault="00096D06" w:rsidP="00096D06">
      <w:pPr>
        <w:pStyle w:val="af0"/>
        <w:widowControl w:val="0"/>
        <w:numPr>
          <w:ilvl w:val="0"/>
          <w:numId w:val="209"/>
        </w:numPr>
        <w:suppressAutoHyphens/>
        <w:spacing w:after="0" w:line="240" w:lineRule="auto"/>
        <w:jc w:val="both"/>
        <w:rPr>
          <w:rFonts w:ascii="Times New Roman" w:hAnsi="Times New Roman"/>
          <w:sz w:val="28"/>
          <w:szCs w:val="28"/>
        </w:rPr>
      </w:pPr>
      <w:r w:rsidRPr="000F0409">
        <w:rPr>
          <w:rFonts w:ascii="Times New Roman" w:hAnsi="Times New Roman"/>
          <w:sz w:val="28"/>
          <w:szCs w:val="28"/>
        </w:rPr>
        <w:t>ходатайствовать перед советом директоров о включении в Комитет двух экспертов по финансам из независимой консалтинговой фирмы.</w:t>
      </w:r>
    </w:p>
    <w:p w14:paraId="187A52E0" w14:textId="77777777" w:rsidR="00096D06" w:rsidRPr="000F0409" w:rsidRDefault="00096D06" w:rsidP="00096D06">
      <w:pPr>
        <w:spacing w:after="0" w:line="240" w:lineRule="auto"/>
        <w:ind w:firstLine="709"/>
        <w:jc w:val="both"/>
        <w:rPr>
          <w:rFonts w:ascii="Times New Roman" w:hAnsi="Times New Roman" w:cs="Times New Roman"/>
          <w:sz w:val="28"/>
          <w:szCs w:val="28"/>
        </w:rPr>
      </w:pPr>
      <w:r w:rsidRPr="000F0409">
        <w:rPr>
          <w:rFonts w:ascii="Times New Roman" w:hAnsi="Times New Roman" w:cs="Times New Roman"/>
          <w:b/>
          <w:sz w:val="28"/>
          <w:szCs w:val="28"/>
        </w:rPr>
        <w:t>Задание</w:t>
      </w:r>
      <w:r w:rsidRPr="000F0409">
        <w:rPr>
          <w:rFonts w:ascii="Times New Roman" w:hAnsi="Times New Roman" w:cs="Times New Roman"/>
          <w:sz w:val="28"/>
          <w:szCs w:val="28"/>
        </w:rPr>
        <w:t>: Оцените каждый пункт плана работы Комитета по аудиту и дайте свои комментарии</w:t>
      </w:r>
    </w:p>
    <w:p w14:paraId="27CA2A80" w14:textId="77777777" w:rsidR="00096D06" w:rsidRPr="000F0409" w:rsidRDefault="00096D06" w:rsidP="00096D06">
      <w:pPr>
        <w:spacing w:after="0" w:line="240" w:lineRule="auto"/>
        <w:ind w:firstLine="709"/>
        <w:jc w:val="both"/>
        <w:rPr>
          <w:rFonts w:ascii="Times New Roman" w:eastAsia="Times New Roman" w:hAnsi="Times New Roman" w:cs="Times New Roman"/>
          <w:b/>
          <w:sz w:val="28"/>
          <w:szCs w:val="28"/>
        </w:rPr>
      </w:pPr>
    </w:p>
    <w:p w14:paraId="11CD4326" w14:textId="77777777" w:rsidR="00096D06" w:rsidRPr="000F0409" w:rsidRDefault="00096D06" w:rsidP="00096D06">
      <w:pPr>
        <w:spacing w:after="0" w:line="240" w:lineRule="auto"/>
        <w:ind w:firstLine="709"/>
        <w:jc w:val="both"/>
        <w:rPr>
          <w:rFonts w:ascii="Times New Roman" w:hAnsi="Times New Roman" w:cs="Times New Roman"/>
          <w:sz w:val="28"/>
          <w:szCs w:val="28"/>
        </w:rPr>
      </w:pPr>
      <w:r w:rsidRPr="000F0409">
        <w:rPr>
          <w:rFonts w:ascii="Times New Roman" w:eastAsia="Times New Roman" w:hAnsi="Times New Roman" w:cs="Times New Roman"/>
          <w:b/>
          <w:sz w:val="28"/>
          <w:szCs w:val="28"/>
        </w:rPr>
        <w:t>Задача 2</w:t>
      </w:r>
      <w:r w:rsidRPr="000F0409">
        <w:rPr>
          <w:rFonts w:ascii="Times New Roman" w:eastAsia="Times New Roman" w:hAnsi="Times New Roman" w:cs="Times New Roman"/>
          <w:sz w:val="28"/>
          <w:szCs w:val="28"/>
        </w:rPr>
        <w:t xml:space="preserve">. </w:t>
      </w:r>
      <w:r w:rsidRPr="000F0409">
        <w:rPr>
          <w:rFonts w:ascii="Times New Roman" w:hAnsi="Times New Roman" w:cs="Times New Roman"/>
          <w:sz w:val="28"/>
          <w:szCs w:val="28"/>
        </w:rPr>
        <w:t>В соответствии с Уставом ОАО «Цветовод» предметом предпринимательской деятельности является производство, заготовка, переработка и реализация цветоводческой продукции. Любые сделки с недвижимостью, получение обществом кредитов, если совершение таких сделок не относится к обычной хозяйственной деятельности Общества, должны быть предварительно одобрены 3/4 членами правления Общества.</w:t>
      </w:r>
    </w:p>
    <w:p w14:paraId="0A95C9B2" w14:textId="77777777" w:rsidR="00096D06" w:rsidRPr="000F0409" w:rsidRDefault="00096D06" w:rsidP="00096D06">
      <w:pPr>
        <w:spacing w:after="0" w:line="240" w:lineRule="auto"/>
        <w:ind w:firstLine="709"/>
        <w:jc w:val="both"/>
        <w:rPr>
          <w:rFonts w:ascii="Times New Roman" w:hAnsi="Times New Roman" w:cs="Times New Roman"/>
          <w:sz w:val="28"/>
          <w:szCs w:val="28"/>
        </w:rPr>
      </w:pPr>
      <w:r w:rsidRPr="000F0409">
        <w:rPr>
          <w:rFonts w:ascii="Times New Roman" w:hAnsi="Times New Roman" w:cs="Times New Roman"/>
          <w:sz w:val="28"/>
          <w:szCs w:val="28"/>
        </w:rPr>
        <w:t>Правление Общества состоит из 5 человек: генеральный директор (председатель Правления), коммерческий директор, директор по маркетингу, начальник планово-финансового отдела, главный технолог.</w:t>
      </w:r>
    </w:p>
    <w:p w14:paraId="2F6770AE" w14:textId="77777777" w:rsidR="00096D06" w:rsidRPr="000F0409" w:rsidRDefault="00096D06" w:rsidP="00096D06">
      <w:pPr>
        <w:spacing w:after="0" w:line="240" w:lineRule="auto"/>
        <w:ind w:firstLine="709"/>
        <w:jc w:val="both"/>
        <w:rPr>
          <w:rFonts w:ascii="Times New Roman" w:hAnsi="Times New Roman" w:cs="Times New Roman"/>
          <w:sz w:val="28"/>
          <w:szCs w:val="28"/>
        </w:rPr>
      </w:pPr>
      <w:r w:rsidRPr="000F0409">
        <w:rPr>
          <w:rFonts w:ascii="Times New Roman" w:hAnsi="Times New Roman" w:cs="Times New Roman"/>
          <w:sz w:val="28"/>
          <w:szCs w:val="28"/>
        </w:rPr>
        <w:t>В связи с уходом в отпуск генеральный директор назначил своего первого заместителя (по общим вопросам) ВРИО генерального директора.</w:t>
      </w:r>
      <w:r w:rsidRPr="000F0409">
        <w:rPr>
          <w:rFonts w:ascii="Times New Roman" w:hAnsi="Times New Roman" w:cs="Times New Roman"/>
          <w:sz w:val="28"/>
          <w:szCs w:val="28"/>
        </w:rPr>
        <w:br/>
        <w:t>На плановом заседании Правления рассматривался вопрос об одобрении кредитного договора, сумма которого превышала 25% стоимости имущества Общества. Кредит брался для закупки очередной партии продукции и должен быть погашен по мере ее переработки и реализации.</w:t>
      </w:r>
    </w:p>
    <w:p w14:paraId="2E5A93D6" w14:textId="77777777" w:rsidR="00096D06" w:rsidRPr="000F0409" w:rsidRDefault="00096D06" w:rsidP="00096D06">
      <w:pPr>
        <w:spacing w:after="0" w:line="240" w:lineRule="auto"/>
        <w:ind w:firstLine="709"/>
        <w:jc w:val="both"/>
        <w:rPr>
          <w:rFonts w:ascii="Times New Roman" w:hAnsi="Times New Roman" w:cs="Times New Roman"/>
          <w:sz w:val="28"/>
          <w:szCs w:val="28"/>
        </w:rPr>
      </w:pPr>
      <w:r w:rsidRPr="000F0409">
        <w:rPr>
          <w:rFonts w:ascii="Times New Roman" w:hAnsi="Times New Roman" w:cs="Times New Roman"/>
          <w:sz w:val="28"/>
          <w:szCs w:val="28"/>
        </w:rPr>
        <w:t xml:space="preserve">При голосовании голоса распределились следующим образом: </w:t>
      </w:r>
    </w:p>
    <w:p w14:paraId="63E63D4D" w14:textId="77777777" w:rsidR="00096D06" w:rsidRPr="000F0409" w:rsidRDefault="00096D06" w:rsidP="00096D06">
      <w:pPr>
        <w:pStyle w:val="af0"/>
        <w:widowControl w:val="0"/>
        <w:numPr>
          <w:ilvl w:val="0"/>
          <w:numId w:val="208"/>
        </w:numPr>
        <w:suppressAutoHyphens/>
        <w:spacing w:after="0" w:line="240" w:lineRule="auto"/>
        <w:jc w:val="both"/>
        <w:rPr>
          <w:rFonts w:ascii="Times New Roman" w:hAnsi="Times New Roman"/>
          <w:sz w:val="28"/>
          <w:szCs w:val="28"/>
        </w:rPr>
      </w:pPr>
      <w:r w:rsidRPr="000F0409">
        <w:rPr>
          <w:rFonts w:ascii="Times New Roman" w:hAnsi="Times New Roman"/>
          <w:sz w:val="28"/>
          <w:szCs w:val="28"/>
        </w:rPr>
        <w:t xml:space="preserve">«За» одобрение сделки проголосовали: ВРИО генерального директора, </w:t>
      </w:r>
      <w:r w:rsidRPr="000F0409">
        <w:rPr>
          <w:rFonts w:ascii="Times New Roman" w:hAnsi="Times New Roman"/>
          <w:sz w:val="28"/>
          <w:szCs w:val="28"/>
        </w:rPr>
        <w:lastRenderedPageBreak/>
        <w:t>начальник планово-финансового отдела, директор по маркетингу.</w:t>
      </w:r>
    </w:p>
    <w:p w14:paraId="12CA9488" w14:textId="77777777" w:rsidR="00096D06" w:rsidRPr="000F0409" w:rsidRDefault="00096D06" w:rsidP="00096D06">
      <w:pPr>
        <w:pStyle w:val="af0"/>
        <w:widowControl w:val="0"/>
        <w:numPr>
          <w:ilvl w:val="0"/>
          <w:numId w:val="208"/>
        </w:numPr>
        <w:suppressAutoHyphens/>
        <w:spacing w:after="0" w:line="240" w:lineRule="auto"/>
        <w:jc w:val="both"/>
        <w:rPr>
          <w:rFonts w:ascii="Times New Roman" w:hAnsi="Times New Roman"/>
          <w:sz w:val="28"/>
          <w:szCs w:val="28"/>
        </w:rPr>
      </w:pPr>
      <w:r w:rsidRPr="000F0409">
        <w:rPr>
          <w:rFonts w:ascii="Times New Roman" w:hAnsi="Times New Roman"/>
          <w:sz w:val="28"/>
          <w:szCs w:val="28"/>
        </w:rPr>
        <w:t>«Против» голосовали</w:t>
      </w:r>
      <w:r w:rsidRPr="000F0409" w:rsidDel="00897453">
        <w:rPr>
          <w:rFonts w:ascii="Times New Roman" w:hAnsi="Times New Roman"/>
          <w:sz w:val="28"/>
          <w:szCs w:val="28"/>
        </w:rPr>
        <w:t xml:space="preserve"> </w:t>
      </w:r>
      <w:r w:rsidRPr="000F0409">
        <w:rPr>
          <w:rFonts w:ascii="Times New Roman" w:hAnsi="Times New Roman"/>
          <w:sz w:val="28"/>
          <w:szCs w:val="28"/>
        </w:rPr>
        <w:t xml:space="preserve">остальные члены Правления. </w:t>
      </w:r>
    </w:p>
    <w:p w14:paraId="00B0EBEB" w14:textId="77777777" w:rsidR="00096D06" w:rsidRPr="000F0409" w:rsidRDefault="00096D06" w:rsidP="00096D06">
      <w:pPr>
        <w:spacing w:after="0" w:line="240" w:lineRule="auto"/>
        <w:ind w:firstLine="709"/>
        <w:jc w:val="both"/>
        <w:rPr>
          <w:rFonts w:ascii="Times New Roman" w:hAnsi="Times New Roman" w:cs="Times New Roman"/>
          <w:sz w:val="28"/>
          <w:szCs w:val="28"/>
        </w:rPr>
      </w:pPr>
      <w:r w:rsidRPr="000F0409">
        <w:rPr>
          <w:rFonts w:ascii="Times New Roman" w:hAnsi="Times New Roman" w:cs="Times New Roman"/>
          <w:sz w:val="28"/>
          <w:szCs w:val="28"/>
        </w:rPr>
        <w:t>На следующий день ВРИО генерального директора подписал кредитный договор.</w:t>
      </w:r>
      <w:r w:rsidRPr="000F0409">
        <w:rPr>
          <w:rFonts w:ascii="Times New Roman" w:hAnsi="Times New Roman" w:cs="Times New Roman"/>
          <w:sz w:val="28"/>
          <w:szCs w:val="28"/>
        </w:rPr>
        <w:br/>
      </w:r>
      <w:r w:rsidRPr="000F0409">
        <w:rPr>
          <w:rFonts w:ascii="Times New Roman" w:hAnsi="Times New Roman" w:cs="Times New Roman"/>
          <w:b/>
          <w:sz w:val="28"/>
          <w:szCs w:val="28"/>
        </w:rPr>
        <w:t>Задание</w:t>
      </w:r>
      <w:r w:rsidRPr="000F0409">
        <w:rPr>
          <w:rFonts w:ascii="Times New Roman" w:hAnsi="Times New Roman" w:cs="Times New Roman"/>
          <w:sz w:val="28"/>
          <w:szCs w:val="28"/>
        </w:rPr>
        <w:t>: Требовалось ли в данном случае предварительное одобрение договора Правлением Общества? Ответ обоснуйте.</w:t>
      </w:r>
    </w:p>
    <w:p w14:paraId="1E5746ED" w14:textId="77777777" w:rsidR="00096D06" w:rsidRPr="000F0409" w:rsidRDefault="00096D06" w:rsidP="00096D06">
      <w:pPr>
        <w:spacing w:after="0" w:line="240" w:lineRule="auto"/>
        <w:ind w:firstLine="709"/>
        <w:jc w:val="both"/>
        <w:rPr>
          <w:rFonts w:ascii="Times New Roman" w:hAnsi="Times New Roman" w:cs="Times New Roman"/>
        </w:rPr>
      </w:pPr>
    </w:p>
    <w:p w14:paraId="1548C08D" w14:textId="77777777" w:rsidR="00096D06" w:rsidRPr="000F0409" w:rsidRDefault="00096D06" w:rsidP="00096D06">
      <w:pPr>
        <w:spacing w:after="0" w:line="240" w:lineRule="auto"/>
        <w:jc w:val="both"/>
        <w:rPr>
          <w:rFonts w:ascii="Times New Roman" w:hAnsi="Times New Roman" w:cs="Times New Roman"/>
          <w:sz w:val="28"/>
          <w:szCs w:val="28"/>
        </w:rPr>
      </w:pPr>
      <w:r w:rsidRPr="000F0409">
        <w:rPr>
          <w:rFonts w:ascii="Times New Roman" w:hAnsi="Times New Roman" w:cs="Times New Roman"/>
          <w:b/>
          <w:sz w:val="28"/>
          <w:szCs w:val="28"/>
        </w:rPr>
        <w:t>Задание 3.</w:t>
      </w:r>
      <w:r w:rsidRPr="000F0409">
        <w:rPr>
          <w:rFonts w:ascii="Times New Roman" w:hAnsi="Times New Roman" w:cs="Times New Roman"/>
          <w:sz w:val="28"/>
          <w:szCs w:val="28"/>
        </w:rPr>
        <w:t xml:space="preserve"> Представьте, что Вы сотрудник </w:t>
      </w:r>
      <w:proofErr w:type="spellStart"/>
      <w:r w:rsidRPr="000F0409">
        <w:rPr>
          <w:rFonts w:ascii="Times New Roman" w:hAnsi="Times New Roman" w:cs="Times New Roman"/>
          <w:sz w:val="28"/>
          <w:szCs w:val="28"/>
        </w:rPr>
        <w:t>Медиахолдинга</w:t>
      </w:r>
      <w:proofErr w:type="spellEnd"/>
      <w:r w:rsidRPr="000F0409">
        <w:rPr>
          <w:rFonts w:ascii="Times New Roman" w:hAnsi="Times New Roman" w:cs="Times New Roman"/>
          <w:sz w:val="28"/>
          <w:szCs w:val="28"/>
        </w:rPr>
        <w:t xml:space="preserve">, который рассматривает возможность купить 90% долю Plan4U. Ниже приведены копии интервью с ключевыми сотрудниками компании Plan4U и сотрудниками </w:t>
      </w:r>
      <w:proofErr w:type="spellStart"/>
      <w:r w:rsidRPr="000F0409">
        <w:rPr>
          <w:rFonts w:ascii="Times New Roman" w:hAnsi="Times New Roman" w:cs="Times New Roman"/>
          <w:sz w:val="28"/>
          <w:szCs w:val="28"/>
        </w:rPr>
        <w:t>медиахолдинга</w:t>
      </w:r>
      <w:proofErr w:type="spellEnd"/>
      <w:r w:rsidRPr="000F0409">
        <w:rPr>
          <w:rFonts w:ascii="Times New Roman" w:hAnsi="Times New Roman" w:cs="Times New Roman"/>
          <w:sz w:val="28"/>
          <w:szCs w:val="28"/>
        </w:rPr>
        <w:t xml:space="preserve">, который рассматривает возможность купить 90% долю Plan4U (сделка по поглощению). </w:t>
      </w:r>
    </w:p>
    <w:p w14:paraId="230FA705" w14:textId="77777777" w:rsidR="00096D06" w:rsidRPr="000F0409" w:rsidRDefault="00096D06" w:rsidP="00096D06">
      <w:pPr>
        <w:spacing w:after="0" w:line="240" w:lineRule="auto"/>
        <w:jc w:val="both"/>
        <w:rPr>
          <w:rFonts w:ascii="Times New Roman" w:hAnsi="Times New Roman" w:cs="Times New Roman"/>
          <w:sz w:val="28"/>
          <w:szCs w:val="28"/>
        </w:rPr>
      </w:pPr>
      <w:r w:rsidRPr="000F0409">
        <w:rPr>
          <w:rFonts w:ascii="Times New Roman" w:hAnsi="Times New Roman" w:cs="Times New Roman"/>
          <w:sz w:val="28"/>
          <w:szCs w:val="28"/>
        </w:rPr>
        <w:t xml:space="preserve">Рассмотрите практическую ситуацию и выполните задания: </w:t>
      </w:r>
    </w:p>
    <w:p w14:paraId="2A873915" w14:textId="77777777" w:rsidR="00096D06" w:rsidRPr="000F0409" w:rsidRDefault="00096D06" w:rsidP="00096D06">
      <w:pPr>
        <w:pStyle w:val="af0"/>
        <w:numPr>
          <w:ilvl w:val="0"/>
          <w:numId w:val="212"/>
        </w:numPr>
        <w:spacing w:after="0" w:line="240" w:lineRule="auto"/>
        <w:jc w:val="both"/>
        <w:rPr>
          <w:rFonts w:ascii="Times New Roman" w:hAnsi="Times New Roman"/>
          <w:sz w:val="28"/>
          <w:szCs w:val="28"/>
        </w:rPr>
      </w:pPr>
      <w:r w:rsidRPr="000F0409">
        <w:rPr>
          <w:rFonts w:ascii="Times New Roman" w:hAnsi="Times New Roman"/>
          <w:sz w:val="28"/>
          <w:szCs w:val="28"/>
        </w:rPr>
        <w:t xml:space="preserve">сформируйте список рисков (не менее 5 рисков), которые могут повлиять на привлекательность проекта Plan4U с точки зрения </w:t>
      </w:r>
      <w:proofErr w:type="spellStart"/>
      <w:r w:rsidRPr="000F0409">
        <w:rPr>
          <w:rFonts w:ascii="Times New Roman" w:hAnsi="Times New Roman"/>
          <w:sz w:val="28"/>
          <w:szCs w:val="28"/>
        </w:rPr>
        <w:t>медиахолдинга</w:t>
      </w:r>
      <w:proofErr w:type="spellEnd"/>
      <w:r w:rsidRPr="000F0409">
        <w:rPr>
          <w:rFonts w:ascii="Times New Roman" w:hAnsi="Times New Roman"/>
          <w:sz w:val="28"/>
          <w:szCs w:val="28"/>
        </w:rPr>
        <w:t xml:space="preserve"> и опишите их в структурированном виде. </w:t>
      </w:r>
    </w:p>
    <w:p w14:paraId="20A596B0" w14:textId="77777777" w:rsidR="00096D06" w:rsidRPr="000F0409" w:rsidRDefault="00096D06" w:rsidP="00096D06">
      <w:pPr>
        <w:pStyle w:val="af0"/>
        <w:numPr>
          <w:ilvl w:val="0"/>
          <w:numId w:val="212"/>
        </w:numPr>
        <w:spacing w:after="0" w:line="240" w:lineRule="auto"/>
        <w:jc w:val="both"/>
        <w:rPr>
          <w:rFonts w:ascii="Times New Roman" w:hAnsi="Times New Roman"/>
          <w:sz w:val="28"/>
          <w:szCs w:val="28"/>
        </w:rPr>
      </w:pPr>
      <w:r w:rsidRPr="000F0409">
        <w:rPr>
          <w:rFonts w:ascii="Times New Roman" w:hAnsi="Times New Roman"/>
          <w:sz w:val="28"/>
          <w:szCs w:val="28"/>
        </w:rPr>
        <w:t xml:space="preserve">подготовьте рекомендацию для генерального директора </w:t>
      </w:r>
      <w:proofErr w:type="spellStart"/>
      <w:r w:rsidRPr="000F0409">
        <w:rPr>
          <w:rFonts w:ascii="Times New Roman" w:hAnsi="Times New Roman"/>
          <w:sz w:val="28"/>
          <w:szCs w:val="28"/>
        </w:rPr>
        <w:t>Медиахолдинга</w:t>
      </w:r>
      <w:proofErr w:type="spellEnd"/>
      <w:r w:rsidRPr="000F0409">
        <w:rPr>
          <w:rFonts w:ascii="Times New Roman" w:hAnsi="Times New Roman"/>
          <w:sz w:val="28"/>
          <w:szCs w:val="28"/>
        </w:rPr>
        <w:t xml:space="preserve"> стоит ли компании приобретать 90% долю в компании Plan4U или нет и почему (поясните в структурированном виде).</w:t>
      </w:r>
    </w:p>
    <w:p w14:paraId="0B9294AD" w14:textId="77777777" w:rsidR="00096D06" w:rsidRPr="000F0409" w:rsidRDefault="00096D06" w:rsidP="00096D06">
      <w:pPr>
        <w:spacing w:after="0" w:line="240" w:lineRule="auto"/>
        <w:jc w:val="both"/>
        <w:rPr>
          <w:rFonts w:ascii="Times New Roman" w:hAnsi="Times New Roman" w:cs="Times New Roman"/>
        </w:rPr>
      </w:pPr>
    </w:p>
    <w:p w14:paraId="6CFA3CD6" w14:textId="77777777" w:rsidR="00096D06" w:rsidRPr="000F0409" w:rsidRDefault="00096D06" w:rsidP="005E3652">
      <w:pPr>
        <w:widowControl w:val="0"/>
        <w:spacing w:after="0" w:line="276" w:lineRule="auto"/>
        <w:jc w:val="center"/>
        <w:outlineLvl w:val="0"/>
        <w:rPr>
          <w:rFonts w:ascii="Times New Roman" w:eastAsia="Times New Roman" w:hAnsi="Times New Roman" w:cs="Times New Roman"/>
          <w:b/>
          <w:bCs/>
          <w:sz w:val="28"/>
          <w:szCs w:val="28"/>
          <w:lang w:eastAsia="ru-RU"/>
        </w:rPr>
      </w:pPr>
    </w:p>
    <w:p w14:paraId="3725C460" w14:textId="6E9F367D" w:rsidR="00923A8E" w:rsidRPr="000F0409"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r w:rsidRPr="000F0409">
        <w:rPr>
          <w:rFonts w:ascii="Times New Roman" w:eastAsia="Times New Roman" w:hAnsi="Times New Roman" w:cs="Times New Roman"/>
          <w:b/>
          <w:bCs/>
          <w:sz w:val="28"/>
          <w:szCs w:val="28"/>
          <w:lang w:eastAsia="ru-RU"/>
        </w:rPr>
        <w:t>Примеры тестовых заданий</w:t>
      </w:r>
      <w:bookmarkEnd w:id="33"/>
      <w:bookmarkEnd w:id="34"/>
    </w:p>
    <w:p w14:paraId="167C9D78"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bookmarkStart w:id="35" w:name="_Toc423080110"/>
      <w:bookmarkStart w:id="36" w:name="_Toc506804994"/>
      <w:r w:rsidRPr="000F0409">
        <w:rPr>
          <w:rFonts w:ascii="Times New Roman" w:eastAsia="Times New Roman" w:hAnsi="Times New Roman" w:cs="Times New Roman"/>
          <w:bCs/>
          <w:sz w:val="28"/>
          <w:szCs w:val="28"/>
          <w:lang w:eastAsia="ru-RU"/>
        </w:rPr>
        <w:t>1. Какими органами правления корпорации осуществляется корпоративное управление:</w:t>
      </w:r>
    </w:p>
    <w:p w14:paraId="45B1D272"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а) миноритарными акционерами</w:t>
      </w:r>
    </w:p>
    <w:p w14:paraId="51E32EB0"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б) общим собранием акционеров</w:t>
      </w:r>
    </w:p>
    <w:p w14:paraId="1382F686"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в) собственником компании</w:t>
      </w:r>
    </w:p>
    <w:p w14:paraId="22382B54"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г) Советом директоров</w:t>
      </w:r>
    </w:p>
    <w:p w14:paraId="5FE2F547"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д) Генеральным директором и директорами подразделений (</w:t>
      </w:r>
      <w:proofErr w:type="spellStart"/>
      <w:r w:rsidRPr="000F0409">
        <w:rPr>
          <w:rFonts w:ascii="Times New Roman" w:eastAsia="Times New Roman" w:hAnsi="Times New Roman" w:cs="Times New Roman"/>
          <w:sz w:val="28"/>
          <w:szCs w:val="28"/>
          <w:lang w:eastAsia="ru-RU"/>
        </w:rPr>
        <w:t>top</w:t>
      </w:r>
      <w:proofErr w:type="spellEnd"/>
      <w:r w:rsidRPr="000F0409">
        <w:rPr>
          <w:rFonts w:ascii="Times New Roman" w:eastAsia="Times New Roman" w:hAnsi="Times New Roman" w:cs="Times New Roman"/>
          <w:sz w:val="28"/>
          <w:szCs w:val="28"/>
          <w:lang w:eastAsia="ru-RU"/>
        </w:rPr>
        <w:t>-менеджментом)</w:t>
      </w:r>
    </w:p>
    <w:p w14:paraId="20E894BD"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е) нет правильного ответа</w:t>
      </w:r>
    </w:p>
    <w:p w14:paraId="66E675D0" w14:textId="77777777" w:rsidR="00CB0D3E" w:rsidRPr="000F0409" w:rsidRDefault="00CB0D3E" w:rsidP="001B1056">
      <w:pPr>
        <w:spacing w:after="0" w:line="240" w:lineRule="auto"/>
        <w:jc w:val="both"/>
        <w:rPr>
          <w:rFonts w:ascii="Times New Roman" w:eastAsia="Times New Roman" w:hAnsi="Times New Roman" w:cs="Times New Roman"/>
          <w:bCs/>
          <w:sz w:val="28"/>
          <w:szCs w:val="28"/>
          <w:lang w:eastAsia="ru-RU"/>
        </w:rPr>
      </w:pPr>
    </w:p>
    <w:p w14:paraId="159ED860" w14:textId="3F61359D"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bCs/>
          <w:sz w:val="28"/>
          <w:szCs w:val="28"/>
          <w:lang w:eastAsia="ru-RU"/>
        </w:rPr>
        <w:t>2.Кодекс корпоративного поведения носит:</w:t>
      </w:r>
    </w:p>
    <w:p w14:paraId="09DF99D2"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а) обязательный характер</w:t>
      </w:r>
    </w:p>
    <w:p w14:paraId="621CB094"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б) рекомендательный характер</w:t>
      </w:r>
    </w:p>
    <w:p w14:paraId="0F529B35" w14:textId="77777777" w:rsidR="00CB0D3E" w:rsidRPr="000F0409" w:rsidRDefault="00CB0D3E" w:rsidP="001B1056">
      <w:pPr>
        <w:spacing w:after="0" w:line="240" w:lineRule="auto"/>
        <w:jc w:val="both"/>
        <w:rPr>
          <w:rFonts w:ascii="Times New Roman" w:eastAsia="Times New Roman" w:hAnsi="Times New Roman" w:cs="Times New Roman"/>
          <w:bCs/>
          <w:sz w:val="28"/>
          <w:szCs w:val="28"/>
          <w:lang w:eastAsia="ru-RU"/>
        </w:rPr>
      </w:pPr>
    </w:p>
    <w:p w14:paraId="01AF0CD0" w14:textId="2EDD357B"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bCs/>
          <w:sz w:val="28"/>
          <w:szCs w:val="28"/>
          <w:lang w:eastAsia="ru-RU"/>
        </w:rPr>
        <w:t>3.Основной целью применения Кодекса корпоративного поведения является:</w:t>
      </w:r>
    </w:p>
    <w:p w14:paraId="338B4262"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а) защита интересов Совета директоров</w:t>
      </w:r>
    </w:p>
    <w:p w14:paraId="007E73A3"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б) защита интересов акционеров</w:t>
      </w:r>
    </w:p>
    <w:p w14:paraId="0E26EA04"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в) защита от корпоративных конфликтов</w:t>
      </w:r>
    </w:p>
    <w:p w14:paraId="775982ED" w14:textId="77777777" w:rsidR="00CB0D3E" w:rsidRPr="000F0409" w:rsidRDefault="00CB0D3E" w:rsidP="001B1056">
      <w:pPr>
        <w:spacing w:after="0" w:line="240" w:lineRule="auto"/>
        <w:jc w:val="both"/>
        <w:rPr>
          <w:rFonts w:ascii="Times New Roman" w:eastAsia="Times New Roman" w:hAnsi="Times New Roman" w:cs="Times New Roman"/>
          <w:bCs/>
          <w:sz w:val="28"/>
          <w:szCs w:val="28"/>
          <w:lang w:eastAsia="ru-RU"/>
        </w:rPr>
      </w:pPr>
    </w:p>
    <w:p w14:paraId="05EC5EF8" w14:textId="766F0EDA"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bCs/>
          <w:sz w:val="28"/>
          <w:szCs w:val="28"/>
          <w:lang w:eastAsia="ru-RU"/>
        </w:rPr>
        <w:t>4.В качестве первопричины возникновения корпоративного управления выделяют:</w:t>
      </w:r>
    </w:p>
    <w:p w14:paraId="580401F5"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а) участившиеся корпоративные конфликты</w:t>
      </w:r>
    </w:p>
    <w:p w14:paraId="2CCBFC7E"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б) увеличение числа сделок слияний и поглощений компаний</w:t>
      </w:r>
    </w:p>
    <w:p w14:paraId="28A23FE6"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в) отделение функции контроля от собственности</w:t>
      </w:r>
    </w:p>
    <w:p w14:paraId="1D99C91E" w14:textId="77777777" w:rsidR="00CB0D3E" w:rsidRPr="000F0409" w:rsidRDefault="00CB0D3E" w:rsidP="001B1056">
      <w:pPr>
        <w:spacing w:after="0" w:line="240" w:lineRule="auto"/>
        <w:jc w:val="both"/>
        <w:rPr>
          <w:rFonts w:ascii="Times New Roman" w:eastAsia="Times New Roman" w:hAnsi="Times New Roman" w:cs="Times New Roman"/>
          <w:bCs/>
          <w:sz w:val="28"/>
          <w:szCs w:val="28"/>
          <w:lang w:eastAsia="ru-RU"/>
        </w:rPr>
      </w:pPr>
    </w:p>
    <w:p w14:paraId="737A1106" w14:textId="3ECA0E71"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bCs/>
          <w:sz w:val="28"/>
          <w:szCs w:val="28"/>
          <w:lang w:eastAsia="ru-RU"/>
        </w:rPr>
        <w:t>5.К функции Совета директоров относят:</w:t>
      </w:r>
    </w:p>
    <w:p w14:paraId="2CEC1568"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а) определение стратегии развития компании</w:t>
      </w:r>
    </w:p>
    <w:p w14:paraId="77FE04EE"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б) обеспечение эффективного контроля за финансово-хозяйственной деятельностью</w:t>
      </w:r>
    </w:p>
    <w:p w14:paraId="6710099B"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в) утверждение процедуры внутреннего контроля</w:t>
      </w:r>
    </w:p>
    <w:p w14:paraId="6D4D75EB"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г) создание системы управления рисками</w:t>
      </w:r>
    </w:p>
    <w:p w14:paraId="4FB1A6D1"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д) соблюдение процедур реализации прав акционеров</w:t>
      </w:r>
    </w:p>
    <w:p w14:paraId="6D596FDF"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е) утверждение требований к кандидатам на должность генерального директора, членов правления и </w:t>
      </w:r>
      <w:proofErr w:type="spellStart"/>
      <w:r w:rsidRPr="000F0409">
        <w:rPr>
          <w:rFonts w:ascii="Times New Roman" w:eastAsia="Times New Roman" w:hAnsi="Times New Roman" w:cs="Times New Roman"/>
          <w:sz w:val="28"/>
          <w:szCs w:val="28"/>
          <w:lang w:eastAsia="ru-RU"/>
        </w:rPr>
        <w:t>top</w:t>
      </w:r>
      <w:proofErr w:type="spellEnd"/>
      <w:r w:rsidRPr="000F0409">
        <w:rPr>
          <w:rFonts w:ascii="Times New Roman" w:eastAsia="Times New Roman" w:hAnsi="Times New Roman" w:cs="Times New Roman"/>
          <w:sz w:val="28"/>
          <w:szCs w:val="28"/>
          <w:lang w:eastAsia="ru-RU"/>
        </w:rPr>
        <w:t>-менеджмента, а также способов их вознаграждения.</w:t>
      </w:r>
    </w:p>
    <w:p w14:paraId="6898CB42" w14:textId="77777777" w:rsidR="00CB0D3E" w:rsidRPr="000F0409" w:rsidRDefault="00CB0D3E" w:rsidP="001B1056">
      <w:pPr>
        <w:spacing w:after="0" w:line="240" w:lineRule="auto"/>
        <w:jc w:val="both"/>
        <w:rPr>
          <w:rFonts w:ascii="Times New Roman" w:eastAsia="Times New Roman" w:hAnsi="Times New Roman" w:cs="Times New Roman"/>
          <w:bCs/>
          <w:sz w:val="28"/>
          <w:szCs w:val="28"/>
          <w:lang w:eastAsia="ru-RU"/>
        </w:rPr>
      </w:pPr>
    </w:p>
    <w:p w14:paraId="1B25B6F3" w14:textId="36758289" w:rsidR="00CB0D3E" w:rsidRPr="000F0409" w:rsidRDefault="00CB0D3E" w:rsidP="001B1056">
      <w:pPr>
        <w:spacing w:after="0" w:line="240" w:lineRule="auto"/>
        <w:jc w:val="both"/>
        <w:rPr>
          <w:rFonts w:ascii="Times New Roman" w:eastAsia="Times New Roman" w:hAnsi="Times New Roman" w:cs="Times New Roman"/>
          <w:bCs/>
          <w:sz w:val="28"/>
          <w:szCs w:val="28"/>
          <w:lang w:eastAsia="ru-RU"/>
        </w:rPr>
      </w:pPr>
      <w:r w:rsidRPr="000F0409">
        <w:rPr>
          <w:rFonts w:ascii="Times New Roman" w:eastAsia="Times New Roman" w:hAnsi="Times New Roman" w:cs="Times New Roman"/>
          <w:bCs/>
          <w:sz w:val="28"/>
          <w:szCs w:val="28"/>
          <w:lang w:eastAsia="ru-RU"/>
        </w:rPr>
        <w:t>6.Комитеты при Совете директоров создаются для:</w:t>
      </w:r>
    </w:p>
    <w:p w14:paraId="10E8425A"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а) предварительного рассмотрения наиболее важных вопросов</w:t>
      </w:r>
    </w:p>
    <w:p w14:paraId="39462168"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б) подготовки рекомендаций для принятия решений по стратегическим вопросам</w:t>
      </w:r>
    </w:p>
    <w:p w14:paraId="527C5AC9"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в) обсуждение голосования по стратегическим вопросам</w:t>
      </w:r>
    </w:p>
    <w:p w14:paraId="07B3C038"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г) решения вопросов связанных с выплатами дивидендов и вознаграждений</w:t>
      </w:r>
    </w:p>
    <w:p w14:paraId="15E1C6BD"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д) осуществления взаимодействия Совета директоров с Правлением</w:t>
      </w:r>
    </w:p>
    <w:p w14:paraId="11920273"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е) нет правильного ответа</w:t>
      </w:r>
    </w:p>
    <w:p w14:paraId="551DA0ED" w14:textId="77777777" w:rsidR="00CB0D3E" w:rsidRPr="000F0409" w:rsidRDefault="00CB0D3E" w:rsidP="001B1056">
      <w:pPr>
        <w:spacing w:after="0" w:line="240" w:lineRule="auto"/>
        <w:jc w:val="both"/>
        <w:rPr>
          <w:rFonts w:ascii="Times New Roman" w:eastAsia="Times New Roman" w:hAnsi="Times New Roman" w:cs="Times New Roman"/>
          <w:bCs/>
          <w:sz w:val="28"/>
          <w:szCs w:val="28"/>
          <w:lang w:eastAsia="ru-RU"/>
        </w:rPr>
      </w:pPr>
    </w:p>
    <w:p w14:paraId="2974BBB0" w14:textId="40E14498" w:rsidR="00CB0D3E" w:rsidRPr="000F0409" w:rsidRDefault="00CB0D3E" w:rsidP="001B1056">
      <w:pPr>
        <w:spacing w:after="0" w:line="240" w:lineRule="auto"/>
        <w:jc w:val="both"/>
        <w:rPr>
          <w:rFonts w:ascii="Times New Roman" w:eastAsia="Times New Roman" w:hAnsi="Times New Roman" w:cs="Times New Roman"/>
          <w:bCs/>
          <w:sz w:val="28"/>
          <w:szCs w:val="28"/>
          <w:lang w:eastAsia="ru-RU"/>
        </w:rPr>
      </w:pPr>
      <w:r w:rsidRPr="000F0409">
        <w:rPr>
          <w:rFonts w:ascii="Times New Roman" w:eastAsia="Times New Roman" w:hAnsi="Times New Roman" w:cs="Times New Roman"/>
          <w:bCs/>
          <w:sz w:val="28"/>
          <w:szCs w:val="28"/>
          <w:lang w:eastAsia="ru-RU"/>
        </w:rPr>
        <w:t>7.Роль независимых директоров в корпорации сводится к:</w:t>
      </w:r>
    </w:p>
    <w:p w14:paraId="7E511478"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а) к арбитражной деятельности между Советом директоров и исполнительным руководством компании</w:t>
      </w:r>
    </w:p>
    <w:p w14:paraId="078B2F04"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б) к независимой экспертизе предполагаемых к внедрению компанией проектов</w:t>
      </w:r>
    </w:p>
    <w:p w14:paraId="019763D4"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в) к аффилированной деятельности относительно самой компании и ее акционеров</w:t>
      </w:r>
    </w:p>
    <w:p w14:paraId="27DD7869"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г) к арбитражной деятельности между акционерами и руководством компании</w:t>
      </w:r>
    </w:p>
    <w:p w14:paraId="7661170E"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д) выполнению обязанностей члена Совета директоров</w:t>
      </w:r>
    </w:p>
    <w:p w14:paraId="05BE614C" w14:textId="77777777" w:rsidR="00CB0D3E" w:rsidRPr="000F0409" w:rsidRDefault="00CB0D3E"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е) лоббированию собственных интересов</w:t>
      </w:r>
    </w:p>
    <w:p w14:paraId="2FF4FD2E" w14:textId="77777777" w:rsidR="00CB0D3E" w:rsidRPr="000F0409" w:rsidRDefault="00CB0D3E" w:rsidP="001B1056">
      <w:pPr>
        <w:shd w:val="clear" w:color="auto" w:fill="FFFFFF" w:themeFill="background1"/>
        <w:spacing w:after="0" w:line="240" w:lineRule="auto"/>
        <w:jc w:val="both"/>
        <w:rPr>
          <w:rFonts w:ascii="Times New Roman" w:hAnsi="Times New Roman" w:cs="Times New Roman"/>
          <w:sz w:val="28"/>
          <w:szCs w:val="28"/>
        </w:rPr>
      </w:pPr>
    </w:p>
    <w:p w14:paraId="793ED46A" w14:textId="5BE16921" w:rsidR="00CE66C1" w:rsidRPr="000F0409" w:rsidRDefault="00CB0D3E" w:rsidP="001B1056">
      <w:pPr>
        <w:shd w:val="clear" w:color="auto" w:fill="FFFFFF" w:themeFill="background1"/>
        <w:spacing w:after="0" w:line="240" w:lineRule="auto"/>
        <w:jc w:val="both"/>
        <w:rPr>
          <w:rFonts w:ascii="Times New Roman" w:hAnsi="Times New Roman" w:cs="Times New Roman"/>
          <w:sz w:val="28"/>
          <w:szCs w:val="28"/>
        </w:rPr>
      </w:pPr>
      <w:r w:rsidRPr="000F0409">
        <w:rPr>
          <w:rFonts w:ascii="Times New Roman" w:hAnsi="Times New Roman" w:cs="Times New Roman"/>
          <w:sz w:val="28"/>
          <w:szCs w:val="28"/>
        </w:rPr>
        <w:t xml:space="preserve">8. Выберите признаки эффективности управления и развития организации: </w:t>
      </w:r>
    </w:p>
    <w:p w14:paraId="72C68283" w14:textId="4516E79E" w:rsidR="00CB0D3E" w:rsidRPr="000F0409" w:rsidRDefault="00CE66C1" w:rsidP="001B105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а) </w:t>
      </w:r>
      <w:r w:rsidR="00CB0D3E" w:rsidRPr="000F0409">
        <w:rPr>
          <w:rFonts w:ascii="Times New Roman" w:eastAsia="Times New Roman" w:hAnsi="Times New Roman" w:cs="Times New Roman"/>
          <w:sz w:val="28"/>
          <w:szCs w:val="28"/>
          <w:lang w:eastAsia="ru-RU"/>
        </w:rPr>
        <w:t xml:space="preserve">соответствие деятельности организации принятому курсу действий и стратегии </w:t>
      </w:r>
    </w:p>
    <w:p w14:paraId="4489DB91" w14:textId="1AC0789C" w:rsidR="00CB0D3E" w:rsidRPr="000F0409" w:rsidRDefault="00CE66C1"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б) </w:t>
      </w:r>
      <w:r w:rsidR="00CB0D3E" w:rsidRPr="000F0409">
        <w:rPr>
          <w:rFonts w:ascii="Times New Roman" w:eastAsia="Times New Roman" w:hAnsi="Times New Roman" w:cs="Times New Roman"/>
          <w:sz w:val="28"/>
          <w:szCs w:val="28"/>
          <w:lang w:eastAsia="ru-RU"/>
        </w:rPr>
        <w:t xml:space="preserve">устойчивость организации с финансово-экономической, рыночной и правовой точек зрения </w:t>
      </w:r>
    </w:p>
    <w:p w14:paraId="77B92CCE" w14:textId="64DFB4D6" w:rsidR="00CB0D3E" w:rsidRPr="000F0409" w:rsidRDefault="00CE66C1"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в) </w:t>
      </w:r>
      <w:r w:rsidR="00CB0D3E" w:rsidRPr="000F0409">
        <w:rPr>
          <w:rFonts w:ascii="Times New Roman" w:eastAsia="Times New Roman" w:hAnsi="Times New Roman" w:cs="Times New Roman"/>
          <w:sz w:val="28"/>
          <w:szCs w:val="28"/>
          <w:lang w:eastAsia="ru-RU"/>
        </w:rPr>
        <w:t xml:space="preserve">упорядоченность и эффективность текущей финансово-хозяйственной деятельности </w:t>
      </w:r>
    </w:p>
    <w:p w14:paraId="3FE750DF" w14:textId="77777777" w:rsidR="00CB0D3E" w:rsidRPr="000F0409" w:rsidRDefault="00CB0D3E" w:rsidP="001B1056">
      <w:pPr>
        <w:shd w:val="clear" w:color="auto" w:fill="FFFFFF" w:themeFill="background1"/>
        <w:spacing w:after="0" w:line="240" w:lineRule="auto"/>
        <w:jc w:val="both"/>
        <w:rPr>
          <w:rFonts w:ascii="Times New Roman" w:hAnsi="Times New Roman" w:cs="Times New Roman"/>
          <w:sz w:val="28"/>
          <w:szCs w:val="28"/>
        </w:rPr>
      </w:pPr>
    </w:p>
    <w:p w14:paraId="7F52102D" w14:textId="281648DD" w:rsidR="00CB0D3E" w:rsidRPr="000F0409" w:rsidRDefault="00CB0D3E" w:rsidP="001B1056">
      <w:pPr>
        <w:shd w:val="clear" w:color="auto" w:fill="FFFFFF" w:themeFill="background1"/>
        <w:spacing w:after="0" w:line="240" w:lineRule="auto"/>
        <w:jc w:val="both"/>
        <w:rPr>
          <w:rFonts w:ascii="Times New Roman" w:hAnsi="Times New Roman" w:cs="Times New Roman"/>
          <w:sz w:val="28"/>
          <w:szCs w:val="28"/>
        </w:rPr>
      </w:pPr>
      <w:r w:rsidRPr="000F0409">
        <w:rPr>
          <w:rFonts w:ascii="Times New Roman" w:hAnsi="Times New Roman" w:cs="Times New Roman"/>
          <w:sz w:val="28"/>
          <w:szCs w:val="28"/>
        </w:rPr>
        <w:t>9. Организация служб внутреннего контроля для организаций:</w:t>
      </w:r>
    </w:p>
    <w:p w14:paraId="0A438FFA" w14:textId="07F0934B" w:rsidR="00CB0D3E" w:rsidRPr="000F0409" w:rsidRDefault="00CE66C1"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а) </w:t>
      </w:r>
      <w:r w:rsidR="00CB0D3E" w:rsidRPr="000F0409">
        <w:rPr>
          <w:rFonts w:ascii="Times New Roman" w:eastAsia="Times New Roman" w:hAnsi="Times New Roman" w:cs="Times New Roman"/>
          <w:sz w:val="28"/>
          <w:szCs w:val="28"/>
          <w:lang w:eastAsia="ru-RU"/>
        </w:rPr>
        <w:t>не обязательна</w:t>
      </w:r>
    </w:p>
    <w:p w14:paraId="5CF72696" w14:textId="334F5613" w:rsidR="00CB0D3E" w:rsidRPr="000F0409" w:rsidRDefault="00CE66C1"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б) </w:t>
      </w:r>
      <w:r w:rsidR="00CB0D3E" w:rsidRPr="000F0409">
        <w:rPr>
          <w:rFonts w:ascii="Times New Roman" w:eastAsia="Times New Roman" w:hAnsi="Times New Roman" w:cs="Times New Roman"/>
          <w:sz w:val="28"/>
          <w:szCs w:val="28"/>
          <w:lang w:eastAsia="ru-RU"/>
        </w:rPr>
        <w:t xml:space="preserve">обязательна для субъектов хозяйствования </w:t>
      </w:r>
    </w:p>
    <w:p w14:paraId="0CCF12EB" w14:textId="77777777" w:rsidR="00CB0D3E" w:rsidRPr="000F0409" w:rsidRDefault="00CB0D3E" w:rsidP="001B1056">
      <w:pPr>
        <w:shd w:val="clear" w:color="auto" w:fill="FFFFFF" w:themeFill="background1"/>
        <w:spacing w:after="0" w:line="240" w:lineRule="auto"/>
        <w:jc w:val="both"/>
        <w:rPr>
          <w:rFonts w:ascii="Times New Roman" w:hAnsi="Times New Roman" w:cs="Times New Roman"/>
          <w:sz w:val="28"/>
          <w:szCs w:val="28"/>
        </w:rPr>
      </w:pPr>
    </w:p>
    <w:p w14:paraId="39E0D5E2" w14:textId="7F157D29" w:rsidR="00CB0D3E" w:rsidRPr="000F0409" w:rsidRDefault="00CB0D3E" w:rsidP="001B1056">
      <w:pPr>
        <w:shd w:val="clear" w:color="auto" w:fill="FFFFFF" w:themeFill="background1"/>
        <w:spacing w:after="0" w:line="240" w:lineRule="auto"/>
        <w:jc w:val="both"/>
        <w:rPr>
          <w:rFonts w:ascii="Times New Roman" w:hAnsi="Times New Roman" w:cs="Times New Roman"/>
          <w:sz w:val="28"/>
          <w:szCs w:val="28"/>
        </w:rPr>
      </w:pPr>
      <w:r w:rsidRPr="000F0409">
        <w:rPr>
          <w:rFonts w:ascii="Times New Roman" w:hAnsi="Times New Roman" w:cs="Times New Roman"/>
          <w:sz w:val="28"/>
          <w:szCs w:val="28"/>
        </w:rPr>
        <w:t>10. В каком случае совмещение должностных обязанностей будет противоречить принципу разделения полномочий:</w:t>
      </w:r>
    </w:p>
    <w:p w14:paraId="017A0C82" w14:textId="38C85642" w:rsidR="00CB0D3E" w:rsidRPr="000F0409" w:rsidRDefault="00CE66C1"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lastRenderedPageBreak/>
        <w:t xml:space="preserve">а) </w:t>
      </w:r>
      <w:r w:rsidR="00CB0D3E" w:rsidRPr="000F0409">
        <w:rPr>
          <w:rFonts w:ascii="Times New Roman" w:eastAsia="Times New Roman" w:hAnsi="Times New Roman" w:cs="Times New Roman"/>
          <w:sz w:val="28"/>
          <w:szCs w:val="28"/>
          <w:lang w:eastAsia="ru-RU"/>
        </w:rPr>
        <w:t>офис менеджер компании выполняет функции руководителя отдела кадров;</w:t>
      </w:r>
    </w:p>
    <w:p w14:paraId="423E7CB1" w14:textId="78A1EDCD" w:rsidR="00CB0D3E" w:rsidRPr="000F0409" w:rsidRDefault="00CE66C1"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б) </w:t>
      </w:r>
      <w:r w:rsidR="00CB0D3E" w:rsidRPr="000F0409">
        <w:rPr>
          <w:rFonts w:ascii="Times New Roman" w:eastAsia="Times New Roman" w:hAnsi="Times New Roman" w:cs="Times New Roman"/>
          <w:sz w:val="28"/>
          <w:szCs w:val="28"/>
          <w:lang w:eastAsia="ru-RU"/>
        </w:rPr>
        <w:t>бухгалтер компании выполняет функции секретаря генерального директора;</w:t>
      </w:r>
    </w:p>
    <w:p w14:paraId="7242653F" w14:textId="772CCAC7" w:rsidR="00CB0D3E" w:rsidRPr="000F0409" w:rsidRDefault="00CE66C1"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в) </w:t>
      </w:r>
      <w:r w:rsidR="00CB0D3E" w:rsidRPr="000F0409">
        <w:rPr>
          <w:rFonts w:ascii="Times New Roman" w:eastAsia="Times New Roman" w:hAnsi="Times New Roman" w:cs="Times New Roman"/>
          <w:sz w:val="28"/>
          <w:szCs w:val="28"/>
          <w:lang w:eastAsia="ru-RU"/>
        </w:rPr>
        <w:t>руководитель службы внутреннего аудита выполняет функции внутреннего контролера профессионального участника рынка ценных бумаг.</w:t>
      </w:r>
    </w:p>
    <w:p w14:paraId="38A0DAC2" w14:textId="77777777" w:rsidR="00CB0D3E" w:rsidRPr="000F0409" w:rsidRDefault="00CB0D3E" w:rsidP="001B1056">
      <w:pPr>
        <w:shd w:val="clear" w:color="auto" w:fill="FFFFFF" w:themeFill="background1"/>
        <w:spacing w:after="0" w:line="240" w:lineRule="auto"/>
        <w:jc w:val="both"/>
        <w:rPr>
          <w:rFonts w:ascii="Times New Roman" w:hAnsi="Times New Roman" w:cs="Times New Roman"/>
          <w:sz w:val="28"/>
          <w:szCs w:val="28"/>
        </w:rPr>
      </w:pPr>
    </w:p>
    <w:p w14:paraId="73AFE87D" w14:textId="0C853A28" w:rsidR="00CB0D3E" w:rsidRPr="000F0409" w:rsidRDefault="00CB0D3E" w:rsidP="001B1056">
      <w:pPr>
        <w:shd w:val="clear" w:color="auto" w:fill="FFFFFF" w:themeFill="background1"/>
        <w:spacing w:after="0" w:line="240" w:lineRule="auto"/>
        <w:jc w:val="both"/>
        <w:rPr>
          <w:rFonts w:ascii="Times New Roman" w:hAnsi="Times New Roman" w:cs="Times New Roman"/>
          <w:sz w:val="28"/>
          <w:szCs w:val="28"/>
        </w:rPr>
      </w:pPr>
      <w:r w:rsidRPr="000F0409">
        <w:rPr>
          <w:rFonts w:ascii="Times New Roman" w:hAnsi="Times New Roman" w:cs="Times New Roman"/>
          <w:sz w:val="28"/>
          <w:szCs w:val="28"/>
        </w:rPr>
        <w:t>11. Юридически обоснованной является:</w:t>
      </w:r>
    </w:p>
    <w:p w14:paraId="3E76FC32" w14:textId="18031E35" w:rsidR="00CB0D3E" w:rsidRPr="000F0409" w:rsidRDefault="00CE66C1"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а) </w:t>
      </w:r>
      <w:r w:rsidR="00CB0D3E" w:rsidRPr="000F0409">
        <w:rPr>
          <w:rFonts w:ascii="Times New Roman" w:eastAsia="Times New Roman" w:hAnsi="Times New Roman" w:cs="Times New Roman"/>
          <w:sz w:val="28"/>
          <w:szCs w:val="28"/>
          <w:lang w:eastAsia="ru-RU"/>
        </w:rPr>
        <w:t>Бухгалтерская (финансовая) отчетность</w:t>
      </w:r>
    </w:p>
    <w:p w14:paraId="75B5DC82" w14:textId="4AAAA1BB" w:rsidR="00CB0D3E" w:rsidRPr="000F0409" w:rsidRDefault="00CE66C1"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б) </w:t>
      </w:r>
      <w:r w:rsidR="00CB0D3E" w:rsidRPr="000F0409">
        <w:rPr>
          <w:rFonts w:ascii="Times New Roman" w:eastAsia="Times New Roman" w:hAnsi="Times New Roman" w:cs="Times New Roman"/>
          <w:sz w:val="28"/>
          <w:szCs w:val="28"/>
          <w:lang w:eastAsia="ru-RU"/>
        </w:rPr>
        <w:t>Управленческая отчетность</w:t>
      </w:r>
    </w:p>
    <w:p w14:paraId="5CD958F7" w14:textId="0F0B71E8" w:rsidR="00CB0D3E" w:rsidRPr="000F0409" w:rsidRDefault="00CE66C1"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в) </w:t>
      </w:r>
      <w:r w:rsidR="00CB0D3E" w:rsidRPr="000F0409">
        <w:rPr>
          <w:rFonts w:ascii="Times New Roman" w:eastAsia="Times New Roman" w:hAnsi="Times New Roman" w:cs="Times New Roman"/>
          <w:sz w:val="28"/>
          <w:szCs w:val="28"/>
          <w:lang w:eastAsia="ru-RU"/>
        </w:rPr>
        <w:t>Оперативная отчетность</w:t>
      </w:r>
    </w:p>
    <w:p w14:paraId="0C350B33" w14:textId="77777777" w:rsidR="00CB0D3E" w:rsidRPr="000F0409" w:rsidRDefault="00CB0D3E" w:rsidP="001B1056">
      <w:pPr>
        <w:shd w:val="clear" w:color="auto" w:fill="FFFFFF" w:themeFill="background1"/>
        <w:spacing w:after="0" w:line="240" w:lineRule="auto"/>
        <w:jc w:val="both"/>
        <w:rPr>
          <w:rFonts w:ascii="Times New Roman" w:hAnsi="Times New Roman" w:cs="Times New Roman"/>
          <w:sz w:val="28"/>
          <w:szCs w:val="28"/>
        </w:rPr>
      </w:pPr>
    </w:p>
    <w:p w14:paraId="40B4C4FA" w14:textId="69FB62FD" w:rsidR="00CB0D3E" w:rsidRPr="000F0409" w:rsidRDefault="00CB0D3E" w:rsidP="001B1056">
      <w:pPr>
        <w:shd w:val="clear" w:color="auto" w:fill="FFFFFF" w:themeFill="background1"/>
        <w:spacing w:after="0" w:line="240" w:lineRule="auto"/>
        <w:jc w:val="both"/>
        <w:rPr>
          <w:rFonts w:ascii="Times New Roman" w:hAnsi="Times New Roman" w:cs="Times New Roman"/>
          <w:sz w:val="28"/>
          <w:szCs w:val="28"/>
        </w:rPr>
      </w:pPr>
      <w:r w:rsidRPr="000F0409">
        <w:rPr>
          <w:rFonts w:ascii="Times New Roman" w:hAnsi="Times New Roman" w:cs="Times New Roman"/>
          <w:sz w:val="28"/>
          <w:szCs w:val="28"/>
        </w:rPr>
        <w:t>12. Оценка уровня надежности систем внутреннего контроля бизнес-процессов состоит в оценке наличия и качества в их составе:</w:t>
      </w:r>
    </w:p>
    <w:p w14:paraId="71F56EA1" w14:textId="6F09A323" w:rsidR="00CB0D3E" w:rsidRPr="000F0409" w:rsidRDefault="00CE66C1"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а) </w:t>
      </w:r>
      <w:r w:rsidR="00CB0D3E" w:rsidRPr="000F0409">
        <w:rPr>
          <w:rFonts w:ascii="Times New Roman" w:eastAsia="Times New Roman" w:hAnsi="Times New Roman" w:cs="Times New Roman"/>
          <w:sz w:val="28"/>
          <w:szCs w:val="28"/>
          <w:lang w:eastAsia="ru-RU"/>
        </w:rPr>
        <w:t>Средств внутреннего контроля</w:t>
      </w:r>
    </w:p>
    <w:p w14:paraId="6FA1FF16" w14:textId="5FC45FF6" w:rsidR="00CB0D3E" w:rsidRPr="000F0409" w:rsidRDefault="00CE66C1"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б) </w:t>
      </w:r>
      <w:r w:rsidR="00CB0D3E" w:rsidRPr="000F0409">
        <w:rPr>
          <w:rFonts w:ascii="Times New Roman" w:eastAsia="Times New Roman" w:hAnsi="Times New Roman" w:cs="Times New Roman"/>
          <w:sz w:val="28"/>
          <w:szCs w:val="28"/>
          <w:lang w:eastAsia="ru-RU"/>
        </w:rPr>
        <w:t>Процедур внутреннего контроля</w:t>
      </w:r>
    </w:p>
    <w:p w14:paraId="34C3DEB6" w14:textId="0BA25017" w:rsidR="00CB0D3E" w:rsidRPr="000F0409" w:rsidRDefault="00CE66C1" w:rsidP="001B1056">
      <w:pPr>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в) </w:t>
      </w:r>
      <w:r w:rsidR="00CB0D3E" w:rsidRPr="000F0409">
        <w:rPr>
          <w:rFonts w:ascii="Times New Roman" w:eastAsia="Times New Roman" w:hAnsi="Times New Roman" w:cs="Times New Roman"/>
          <w:sz w:val="28"/>
          <w:szCs w:val="28"/>
          <w:lang w:eastAsia="ru-RU"/>
        </w:rPr>
        <w:t>Два других пункта вместе</w:t>
      </w:r>
    </w:p>
    <w:p w14:paraId="24F7D2E7" w14:textId="77777777" w:rsidR="001B5E2D" w:rsidRPr="000F0409" w:rsidRDefault="001B5E2D" w:rsidP="00EE6E8F">
      <w:pPr>
        <w:spacing w:after="0" w:line="360" w:lineRule="auto"/>
        <w:ind w:firstLine="709"/>
        <w:rPr>
          <w:rFonts w:ascii="Times New Roman" w:hAnsi="Times New Roman" w:cs="Times New Roman"/>
          <w:b/>
          <w:sz w:val="28"/>
          <w:szCs w:val="28"/>
        </w:rPr>
      </w:pPr>
    </w:p>
    <w:p w14:paraId="5DB0DB90" w14:textId="7100CB45" w:rsidR="00CD596F" w:rsidRPr="000F0409" w:rsidRDefault="001A1D24" w:rsidP="001B1056">
      <w:pPr>
        <w:spacing w:after="0" w:line="360" w:lineRule="auto"/>
        <w:jc w:val="center"/>
        <w:rPr>
          <w:rFonts w:ascii="Times New Roman" w:hAnsi="Times New Roman" w:cs="Times New Roman"/>
          <w:b/>
          <w:sz w:val="28"/>
          <w:szCs w:val="24"/>
        </w:rPr>
      </w:pPr>
      <w:r w:rsidRPr="000F0409">
        <w:rPr>
          <w:rFonts w:ascii="Times New Roman" w:hAnsi="Times New Roman" w:cs="Times New Roman"/>
          <w:b/>
          <w:sz w:val="28"/>
          <w:szCs w:val="24"/>
        </w:rPr>
        <w:t>Примерная тематика контрольных работ</w:t>
      </w:r>
    </w:p>
    <w:p w14:paraId="153310DD" w14:textId="7537CA80" w:rsidR="001A1D24" w:rsidRPr="000F0409" w:rsidRDefault="001A1D24" w:rsidP="001A1D24">
      <w:pPr>
        <w:shd w:val="clear" w:color="auto" w:fill="FFFFFF"/>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Вариант 1</w:t>
      </w:r>
    </w:p>
    <w:p w14:paraId="631AAF8C" w14:textId="77777777" w:rsidR="001A1D24" w:rsidRPr="000F0409" w:rsidRDefault="001A1D24" w:rsidP="001A1D24">
      <w:pPr>
        <w:pStyle w:val="af0"/>
        <w:numPr>
          <w:ilvl w:val="0"/>
          <w:numId w:val="190"/>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Дочерние и зависимые общества</w:t>
      </w:r>
    </w:p>
    <w:p w14:paraId="11CD6FB8" w14:textId="77777777" w:rsidR="001A1D24" w:rsidRPr="000F0409" w:rsidRDefault="001A1D24" w:rsidP="001A1D24">
      <w:pPr>
        <w:pStyle w:val="af0"/>
        <w:numPr>
          <w:ilvl w:val="0"/>
          <w:numId w:val="190"/>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Контроль за финансово-хозяйственной деятельностью общества. Аудитор общества. Заключение аудитора общества.</w:t>
      </w:r>
    </w:p>
    <w:p w14:paraId="17B607A5" w14:textId="77777777" w:rsidR="00FE1BC3" w:rsidRPr="000F0409" w:rsidRDefault="00FE1BC3" w:rsidP="001B1056">
      <w:pPr>
        <w:pStyle w:val="af0"/>
        <w:numPr>
          <w:ilvl w:val="0"/>
          <w:numId w:val="190"/>
        </w:numPr>
        <w:shd w:val="clear" w:color="auto" w:fill="FFFFFF"/>
        <w:spacing w:after="0" w:line="240" w:lineRule="auto"/>
        <w:jc w:val="both"/>
        <w:rPr>
          <w:rFonts w:ascii="Times New Roman" w:hAnsi="Times New Roman"/>
          <w:sz w:val="28"/>
          <w:szCs w:val="28"/>
        </w:rPr>
      </w:pPr>
      <w:r w:rsidRPr="000F0409">
        <w:rPr>
          <w:rFonts w:ascii="Times New Roman" w:eastAsia="Times New Roman" w:hAnsi="Times New Roman"/>
          <w:sz w:val="28"/>
          <w:szCs w:val="28"/>
          <w:lang w:eastAsia="ru-RU"/>
        </w:rPr>
        <w:t xml:space="preserve">На годовом общем собрании акционеров, проведенном в установленные законодательством сроки, группа акционеров, владеющих в сумме 4/5 акций акционерного общества, проголосовала за преобразование общества в ПАО. 5 августа того же года акционер, владеющий 2% акций общества и голосовавший против, подал иск в суд о незаконности такого решения собрания. </w:t>
      </w:r>
    </w:p>
    <w:p w14:paraId="3D5013FE" w14:textId="77777777" w:rsidR="00FE1BC3" w:rsidRPr="000F0409" w:rsidRDefault="00FE1BC3" w:rsidP="001B1056">
      <w:pPr>
        <w:pStyle w:val="af0"/>
        <w:shd w:val="clear" w:color="auto" w:fill="FFFFFF"/>
        <w:spacing w:after="0" w:line="240" w:lineRule="auto"/>
        <w:jc w:val="both"/>
        <w:rPr>
          <w:rFonts w:ascii="Times New Roman" w:hAnsi="Times New Roman"/>
          <w:sz w:val="28"/>
          <w:szCs w:val="28"/>
        </w:rPr>
      </w:pPr>
      <w:r w:rsidRPr="000F0409">
        <w:rPr>
          <w:rFonts w:ascii="Times New Roman" w:eastAsia="Times New Roman" w:hAnsi="Times New Roman"/>
          <w:sz w:val="28"/>
          <w:szCs w:val="28"/>
          <w:lang w:eastAsia="ru-RU"/>
        </w:rPr>
        <w:t>Положения в уставе изложены в соответствии с законодательством.</w:t>
      </w:r>
    </w:p>
    <w:p w14:paraId="441BC2F3" w14:textId="77777777" w:rsidR="00FE1BC3" w:rsidRPr="000F0409" w:rsidRDefault="00FE1BC3" w:rsidP="001B1056">
      <w:pPr>
        <w:pStyle w:val="af0"/>
        <w:shd w:val="clear" w:color="auto" w:fill="FFFFFF"/>
        <w:spacing w:after="0" w:line="240" w:lineRule="auto"/>
        <w:jc w:val="both"/>
        <w:rPr>
          <w:rFonts w:ascii="Times New Roman" w:hAnsi="Times New Roman"/>
          <w:sz w:val="28"/>
          <w:szCs w:val="28"/>
        </w:rPr>
      </w:pPr>
      <w:r w:rsidRPr="000F0409">
        <w:rPr>
          <w:rFonts w:ascii="Times New Roman" w:eastAsia="Times New Roman" w:hAnsi="Times New Roman"/>
          <w:sz w:val="28"/>
          <w:szCs w:val="28"/>
          <w:lang w:eastAsia="ru-RU"/>
        </w:rPr>
        <w:t xml:space="preserve">Задание: Правомерно ли требование акционера? Перечислите риски и методы урегулирования в создавшейся ситуации. </w:t>
      </w:r>
    </w:p>
    <w:p w14:paraId="2D8229A1" w14:textId="77777777" w:rsidR="00FE1BC3" w:rsidRPr="000F0409" w:rsidRDefault="00FE1BC3" w:rsidP="001A1D24">
      <w:pPr>
        <w:shd w:val="clear" w:color="auto" w:fill="FFFFFF"/>
        <w:spacing w:after="0" w:line="240" w:lineRule="auto"/>
        <w:jc w:val="both"/>
        <w:rPr>
          <w:rFonts w:ascii="Times New Roman" w:eastAsia="Times New Roman" w:hAnsi="Times New Roman" w:cs="Times New Roman"/>
          <w:sz w:val="28"/>
          <w:szCs w:val="28"/>
          <w:lang w:eastAsia="ru-RU"/>
        </w:rPr>
      </w:pPr>
    </w:p>
    <w:p w14:paraId="6AA561B7" w14:textId="2AECC31A" w:rsidR="001A1D24" w:rsidRPr="000F0409" w:rsidRDefault="001A1D24" w:rsidP="001A1D24">
      <w:pPr>
        <w:shd w:val="clear" w:color="auto" w:fill="FFFFFF"/>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Вариант 2</w:t>
      </w:r>
    </w:p>
    <w:p w14:paraId="65A29FCA" w14:textId="77777777" w:rsidR="001A1D24" w:rsidRPr="000F0409" w:rsidRDefault="001A1D24" w:rsidP="001A1D24">
      <w:pPr>
        <w:pStyle w:val="af0"/>
        <w:numPr>
          <w:ilvl w:val="0"/>
          <w:numId w:val="191"/>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Ответственность членов коллегиального исполнительного органа общества (правления, дирекции)</w:t>
      </w:r>
    </w:p>
    <w:p w14:paraId="2AD90152" w14:textId="77777777" w:rsidR="001A1D24" w:rsidRPr="000F0409" w:rsidRDefault="001A1D24" w:rsidP="001A1D24">
      <w:pPr>
        <w:pStyle w:val="af0"/>
        <w:numPr>
          <w:ilvl w:val="0"/>
          <w:numId w:val="191"/>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Контроль за финансово-хозяйственной деятельностью общества. Ревизионная комиссия общества. Заключение ревизионной комиссии общества.</w:t>
      </w:r>
    </w:p>
    <w:p w14:paraId="37E4FE1F" w14:textId="77777777" w:rsidR="00FE1BC3" w:rsidRPr="000F0409" w:rsidRDefault="00FE1BC3" w:rsidP="001B1056">
      <w:pPr>
        <w:pStyle w:val="af0"/>
        <w:numPr>
          <w:ilvl w:val="0"/>
          <w:numId w:val="191"/>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Менеджер заключает контракты с компаниями, находящимися под его контролем, на условиях ниже рыночных, чем способствует снижению прибыльности бизнеса и </w:t>
      </w:r>
      <w:proofErr w:type="spellStart"/>
      <w:r w:rsidRPr="000F0409">
        <w:rPr>
          <w:rFonts w:ascii="Times New Roman" w:eastAsia="Times New Roman" w:hAnsi="Times New Roman"/>
          <w:sz w:val="28"/>
          <w:szCs w:val="28"/>
          <w:lang w:eastAsia="ru-RU"/>
        </w:rPr>
        <w:t>недополучению</w:t>
      </w:r>
      <w:proofErr w:type="spellEnd"/>
      <w:r w:rsidRPr="000F0409">
        <w:rPr>
          <w:rFonts w:ascii="Times New Roman" w:eastAsia="Times New Roman" w:hAnsi="Times New Roman"/>
          <w:sz w:val="28"/>
          <w:szCs w:val="28"/>
          <w:lang w:eastAsia="ru-RU"/>
        </w:rPr>
        <w:t xml:space="preserve"> прибыли акционерами.</w:t>
      </w:r>
    </w:p>
    <w:p w14:paraId="552A7031" w14:textId="7F0457B0" w:rsidR="00FE1BC3" w:rsidRPr="000F0409" w:rsidRDefault="00FE1BC3" w:rsidP="001B1056">
      <w:pPr>
        <w:pStyle w:val="af0"/>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Так, в одном открытом акционерном обществе, находящемся в Подмосковье, один </w:t>
      </w:r>
      <w:proofErr w:type="gramStart"/>
      <w:r w:rsidRPr="000F0409">
        <w:rPr>
          <w:rFonts w:ascii="Times New Roman" w:eastAsia="Times New Roman" w:hAnsi="Times New Roman"/>
          <w:sz w:val="28"/>
          <w:szCs w:val="28"/>
          <w:lang w:eastAsia="ru-RU"/>
        </w:rPr>
        <w:t>из членом</w:t>
      </w:r>
      <w:proofErr w:type="gramEnd"/>
      <w:r w:rsidRPr="000F0409">
        <w:rPr>
          <w:rFonts w:ascii="Times New Roman" w:eastAsia="Times New Roman" w:hAnsi="Times New Roman"/>
          <w:sz w:val="28"/>
          <w:szCs w:val="28"/>
          <w:lang w:eastAsia="ru-RU"/>
        </w:rPr>
        <w:t xml:space="preserve"> Совета директоров долгое время занимал в городе различные выборные должности, был хорошо известен и участвовал в собственности многих компаний. Естественно, при выборе </w:t>
      </w:r>
      <w:r w:rsidRPr="000F0409">
        <w:rPr>
          <w:rFonts w:ascii="Times New Roman" w:eastAsia="Times New Roman" w:hAnsi="Times New Roman"/>
          <w:sz w:val="28"/>
          <w:szCs w:val="28"/>
          <w:lang w:eastAsia="ru-RU"/>
        </w:rPr>
        <w:lastRenderedPageBreak/>
        <w:t xml:space="preserve">крупных поставщиков он лоббировал подконтрольные ему фирмы. Даже если он не владел собственностью в такой фирме, ее владельцы так или иначе выражали ему благодарность за поддержку. </w:t>
      </w:r>
    </w:p>
    <w:p w14:paraId="795D6F58" w14:textId="581EFD37" w:rsidR="00FE1BC3" w:rsidRPr="000F0409" w:rsidRDefault="00FE1BC3" w:rsidP="001B1056">
      <w:pPr>
        <w:pStyle w:val="af0"/>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Задание: перечислите риски компании в данной ситуации. Какими инструментами можно снизить последствия от такого поведения?</w:t>
      </w:r>
    </w:p>
    <w:p w14:paraId="7583C998" w14:textId="77777777" w:rsidR="00FE1BC3" w:rsidRPr="000F0409" w:rsidRDefault="00FE1BC3" w:rsidP="001A1D24">
      <w:pPr>
        <w:shd w:val="clear" w:color="auto" w:fill="FFFFFF"/>
        <w:spacing w:after="0" w:line="240" w:lineRule="auto"/>
        <w:jc w:val="both"/>
        <w:rPr>
          <w:rFonts w:ascii="Times New Roman" w:eastAsia="Times New Roman" w:hAnsi="Times New Roman" w:cs="Times New Roman"/>
          <w:sz w:val="28"/>
          <w:szCs w:val="28"/>
          <w:lang w:eastAsia="ru-RU"/>
        </w:rPr>
      </w:pPr>
    </w:p>
    <w:p w14:paraId="42CEE941" w14:textId="68D94666" w:rsidR="001A1D24" w:rsidRPr="000F0409" w:rsidRDefault="001A1D24" w:rsidP="001A1D24">
      <w:pPr>
        <w:shd w:val="clear" w:color="auto" w:fill="FFFFFF"/>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Вариант 3</w:t>
      </w:r>
    </w:p>
    <w:p w14:paraId="16D732DD" w14:textId="77777777" w:rsidR="001A1D24" w:rsidRPr="000F0409" w:rsidRDefault="001A1D24" w:rsidP="001A1D24">
      <w:pPr>
        <w:pStyle w:val="af0"/>
        <w:numPr>
          <w:ilvl w:val="0"/>
          <w:numId w:val="192"/>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Общее собрание акционеров. Компетенция общего собрания акционеров. Решение общего собрания акционеров. Общее собрание акционеров в форме заочного голосования.</w:t>
      </w:r>
    </w:p>
    <w:p w14:paraId="58C7105D" w14:textId="77777777" w:rsidR="001A1D24" w:rsidRPr="000F0409" w:rsidRDefault="001A1D24" w:rsidP="001A1D24">
      <w:pPr>
        <w:pStyle w:val="af0"/>
        <w:numPr>
          <w:ilvl w:val="0"/>
          <w:numId w:val="192"/>
        </w:numPr>
        <w:shd w:val="clear" w:color="auto" w:fill="FFFFFF"/>
        <w:spacing w:after="0" w:line="240" w:lineRule="auto"/>
        <w:jc w:val="both"/>
        <w:rPr>
          <w:rFonts w:ascii="Times New Roman" w:hAnsi="Times New Roman"/>
          <w:sz w:val="28"/>
          <w:szCs w:val="28"/>
        </w:rPr>
      </w:pPr>
      <w:r w:rsidRPr="000F0409">
        <w:rPr>
          <w:rFonts w:ascii="Times New Roman" w:eastAsia="Times New Roman" w:hAnsi="Times New Roman"/>
          <w:sz w:val="28"/>
          <w:szCs w:val="28"/>
          <w:lang w:eastAsia="ru-RU"/>
        </w:rPr>
        <w:t xml:space="preserve">Порядок совершения сделки, в совершении которой имеется заинтересованность. </w:t>
      </w:r>
    </w:p>
    <w:p w14:paraId="3E0FF2DE" w14:textId="77777777" w:rsidR="00FE1BC3" w:rsidRPr="000F0409" w:rsidRDefault="00FE1BC3" w:rsidP="001B1056">
      <w:pPr>
        <w:pStyle w:val="af0"/>
        <w:numPr>
          <w:ilvl w:val="0"/>
          <w:numId w:val="192"/>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От участия в проектах частное-государственного партнерства (ЧГП) бизнес отпугивает коррупция и излишняя бюрократизация процедур. Зато компании получают доступ к бюджетным деньгам и ранее закрытым для них сферам экономики. Таков результат опроса 176 компаний, проведенного Ассоциацией менеджеров России (АМР).</w:t>
      </w:r>
    </w:p>
    <w:p w14:paraId="12DCB61E" w14:textId="04E51155" w:rsidR="00FE1BC3" w:rsidRPr="000F0409" w:rsidRDefault="00FE1BC3" w:rsidP="001B1056">
      <w:pPr>
        <w:pStyle w:val="af0"/>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Больше всего нареканий вызывает высокий уровень коррупции и избыточная бюрократия (на это указали 38,1% опрошенных. На втором месте среди трудностей (31,8%) — отсутствие ответственности госструктур за результат и сроки согласований. Бизнес-риски совместных с государством проектов волнуют только четверть опрошенных. Совсем незначительны риски, связанные с протестами населения, общественных и международных организаций (3,4%). Основным преимуществом ЧГП 43,2% видят возможность привлечения бюджетных средств, а 40,9% — доступ к ранее закрытым секторам экономики.</w:t>
      </w:r>
    </w:p>
    <w:p w14:paraId="38434DFA" w14:textId="77777777" w:rsidR="00FE1BC3" w:rsidRPr="000F0409" w:rsidRDefault="00FE1BC3" w:rsidP="001B1056">
      <w:pPr>
        <w:pStyle w:val="af0"/>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Задания:</w:t>
      </w:r>
    </w:p>
    <w:p w14:paraId="091348B0" w14:textId="77777777" w:rsidR="00FE1BC3" w:rsidRPr="000F0409" w:rsidRDefault="00FE1BC3" w:rsidP="001B1056">
      <w:pPr>
        <w:pStyle w:val="af0"/>
        <w:numPr>
          <w:ilvl w:val="0"/>
          <w:numId w:val="198"/>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О каком конфликте интересов идет здесь речь? Какие экономические агенты задействованы в этом конфликте интересов?</w:t>
      </w:r>
    </w:p>
    <w:p w14:paraId="43D84BBF" w14:textId="77777777" w:rsidR="00FE1BC3" w:rsidRPr="000F0409" w:rsidRDefault="00FE1BC3" w:rsidP="001B1056">
      <w:pPr>
        <w:pStyle w:val="af0"/>
        <w:numPr>
          <w:ilvl w:val="0"/>
          <w:numId w:val="198"/>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К каким последствиям для деятельности компании и рынка может привести развитие данного конфликта? </w:t>
      </w:r>
    </w:p>
    <w:p w14:paraId="5BDEC6FC" w14:textId="77777777" w:rsidR="00FE1BC3" w:rsidRPr="000F0409" w:rsidRDefault="00FE1BC3" w:rsidP="001B1056">
      <w:pPr>
        <w:pStyle w:val="af0"/>
        <w:numPr>
          <w:ilvl w:val="0"/>
          <w:numId w:val="198"/>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Какие способы, по-вашему, могут смягчить и (или) устранить данный конфликт интересов?</w:t>
      </w:r>
    </w:p>
    <w:p w14:paraId="6E035D70" w14:textId="77777777" w:rsidR="00FE1BC3" w:rsidRPr="000F0409" w:rsidRDefault="00FE1BC3" w:rsidP="001B1056">
      <w:pPr>
        <w:pStyle w:val="af0"/>
        <w:shd w:val="clear" w:color="auto" w:fill="FFFFFF"/>
        <w:spacing w:after="0" w:line="240" w:lineRule="auto"/>
        <w:jc w:val="both"/>
        <w:rPr>
          <w:rFonts w:ascii="Times New Roman" w:hAnsi="Times New Roman"/>
          <w:sz w:val="28"/>
          <w:szCs w:val="28"/>
        </w:rPr>
      </w:pPr>
    </w:p>
    <w:p w14:paraId="0D0FEFEA" w14:textId="178E294C" w:rsidR="001A1D24" w:rsidRPr="000F0409" w:rsidRDefault="001A1D24" w:rsidP="001A1D24">
      <w:pPr>
        <w:shd w:val="clear" w:color="auto" w:fill="FFFFFF"/>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Вариант 4</w:t>
      </w:r>
    </w:p>
    <w:p w14:paraId="3773A62C" w14:textId="77777777" w:rsidR="001A1D24" w:rsidRPr="000F0409" w:rsidRDefault="001A1D24" w:rsidP="001A1D24">
      <w:pPr>
        <w:pStyle w:val="af0"/>
        <w:numPr>
          <w:ilvl w:val="0"/>
          <w:numId w:val="193"/>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Порядок участия акционеров в общем собрании акционеров. Кворум общего собрания акционеров. Голосование на общем собрании акционеров</w:t>
      </w:r>
    </w:p>
    <w:p w14:paraId="6ABAA85E" w14:textId="77777777" w:rsidR="001A1D24" w:rsidRPr="000F0409" w:rsidRDefault="001A1D24" w:rsidP="001A1D24">
      <w:pPr>
        <w:pStyle w:val="af0"/>
        <w:numPr>
          <w:ilvl w:val="0"/>
          <w:numId w:val="193"/>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Бухгалтерский учет и бухгалтерская (финансовая) отчетность общества</w:t>
      </w:r>
    </w:p>
    <w:p w14:paraId="362065DE" w14:textId="77777777" w:rsidR="00FE1BC3" w:rsidRPr="000F0409" w:rsidRDefault="00FE1BC3" w:rsidP="001B1056">
      <w:pPr>
        <w:pStyle w:val="af0"/>
        <w:numPr>
          <w:ilvl w:val="0"/>
          <w:numId w:val="193"/>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Корпоративный конфликт. Один из участников общества с долей в 42 процента потерял интерес к ведению совместного бизнеса, организовал параллельный бизнес, начал нарушать права общества на результаты интеллектуальной деятельности и мешать ведению бизнеса.</w:t>
      </w:r>
    </w:p>
    <w:p w14:paraId="13F0CAEB" w14:textId="77777777" w:rsidR="00FE1BC3" w:rsidRPr="000F0409" w:rsidRDefault="00FE1BC3" w:rsidP="001B1056">
      <w:pPr>
        <w:pStyle w:val="af0"/>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lastRenderedPageBreak/>
        <w:t xml:space="preserve">Задание: Какими способами можно разрешить данный конфликт? Примет ли суд в случае обращения решение об исключении участника из общества? </w:t>
      </w:r>
    </w:p>
    <w:p w14:paraId="0F5B7632" w14:textId="77777777" w:rsidR="00FE1BC3" w:rsidRPr="000F0409" w:rsidRDefault="00FE1BC3" w:rsidP="001A1D24">
      <w:pPr>
        <w:shd w:val="clear" w:color="auto" w:fill="FFFFFF"/>
        <w:spacing w:after="0" w:line="240" w:lineRule="auto"/>
        <w:jc w:val="both"/>
        <w:rPr>
          <w:rFonts w:ascii="Times New Roman" w:eastAsia="Times New Roman" w:hAnsi="Times New Roman" w:cs="Times New Roman"/>
          <w:sz w:val="28"/>
          <w:szCs w:val="28"/>
          <w:lang w:eastAsia="ru-RU"/>
        </w:rPr>
      </w:pPr>
    </w:p>
    <w:p w14:paraId="6B6978C3" w14:textId="10572715" w:rsidR="001A1D24" w:rsidRPr="000F0409" w:rsidRDefault="001A1D24" w:rsidP="001A1D24">
      <w:pPr>
        <w:shd w:val="clear" w:color="auto" w:fill="FFFFFF"/>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Вариант 5</w:t>
      </w:r>
    </w:p>
    <w:p w14:paraId="484AC341" w14:textId="77777777" w:rsidR="001A1D24" w:rsidRPr="000F0409" w:rsidRDefault="001A1D24" w:rsidP="001A1D24">
      <w:pPr>
        <w:pStyle w:val="af0"/>
        <w:numPr>
          <w:ilvl w:val="0"/>
          <w:numId w:val="189"/>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Совет директоров (наблюдательный совет) общества </w:t>
      </w:r>
    </w:p>
    <w:p w14:paraId="77317C89" w14:textId="77777777" w:rsidR="001A1D24" w:rsidRPr="000F0409" w:rsidRDefault="001A1D24" w:rsidP="001A1D24">
      <w:pPr>
        <w:pStyle w:val="af0"/>
        <w:numPr>
          <w:ilvl w:val="0"/>
          <w:numId w:val="189"/>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Управление рисками, внутренний контроль и внутренний аудит в публичном обществе</w:t>
      </w:r>
    </w:p>
    <w:p w14:paraId="68B49354" w14:textId="77777777" w:rsidR="00FE1BC3" w:rsidRPr="000F0409" w:rsidRDefault="00FE1BC3" w:rsidP="001B1056">
      <w:pPr>
        <w:pStyle w:val="af0"/>
        <w:numPr>
          <w:ilvl w:val="0"/>
          <w:numId w:val="189"/>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Гендиректору крупной ИТ компании повысили зарплату, чем нанесли финансовый ущерб организации. </w:t>
      </w:r>
    </w:p>
    <w:p w14:paraId="7284FF83" w14:textId="77777777" w:rsidR="00FE1BC3" w:rsidRPr="000F0409" w:rsidRDefault="00FE1BC3" w:rsidP="001B1056">
      <w:pPr>
        <w:pStyle w:val="af0"/>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Один из участников общества подписал дополнительное соглашение к трудовому договору с гендиректором компании, повысив его оклад на 526 %. Руководитель стал получать значительно больше, чем в среднем по рынку на аналогичных должностях. </w:t>
      </w:r>
    </w:p>
    <w:p w14:paraId="734B4A69" w14:textId="77777777" w:rsidR="00FE1BC3" w:rsidRPr="000F0409" w:rsidRDefault="00FE1BC3" w:rsidP="001B1056">
      <w:pPr>
        <w:pStyle w:val="af0"/>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С точки зрения финансового состояния компании, это было необоснованно. </w:t>
      </w:r>
    </w:p>
    <w:p w14:paraId="2A7287DF" w14:textId="77777777" w:rsidR="00FE1BC3" w:rsidRPr="000F0409" w:rsidRDefault="00FE1BC3" w:rsidP="001B1056">
      <w:pPr>
        <w:pStyle w:val="af0"/>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За то время, пока гендиректор получал завышенную зарплату, чистая прибыль общества снизилась на 50 процентов.</w:t>
      </w:r>
    </w:p>
    <w:p w14:paraId="06D334E1" w14:textId="77777777" w:rsidR="00FE1BC3" w:rsidRPr="000F0409" w:rsidRDefault="00FE1BC3" w:rsidP="001B1056">
      <w:pPr>
        <w:pStyle w:val="af0"/>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Компания после смены провинившегося руководителя обратилась в суд с иском о взыскании убытков.</w:t>
      </w:r>
    </w:p>
    <w:p w14:paraId="17ABA3B9" w14:textId="2F7C284A" w:rsidR="00FE1BC3" w:rsidRPr="000F0409" w:rsidRDefault="00FE1BC3" w:rsidP="001B1056">
      <w:pPr>
        <w:pStyle w:val="af0"/>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Задания: </w:t>
      </w:r>
    </w:p>
    <w:p w14:paraId="6FA05E6C" w14:textId="2EB4B6DE" w:rsidR="00FE1BC3" w:rsidRPr="000F0409" w:rsidRDefault="00FE1BC3" w:rsidP="001B1056">
      <w:pPr>
        <w:pStyle w:val="af0"/>
        <w:numPr>
          <w:ilvl w:val="0"/>
          <w:numId w:val="199"/>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Имел ли право участник общества подписывать дополнительные соглашения к трудовому договору с гендиректором? </w:t>
      </w:r>
    </w:p>
    <w:p w14:paraId="76534865" w14:textId="77777777" w:rsidR="00FE1BC3" w:rsidRPr="000F0409" w:rsidRDefault="00FE1BC3" w:rsidP="001B1056">
      <w:pPr>
        <w:pStyle w:val="af0"/>
        <w:numPr>
          <w:ilvl w:val="0"/>
          <w:numId w:val="199"/>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Был ли размер заработной платы разумным? Как можно доказать не добросовестные действия директора во время исполнения своих обязанностей?</w:t>
      </w:r>
    </w:p>
    <w:p w14:paraId="0FA638A4" w14:textId="77777777" w:rsidR="00FE1BC3" w:rsidRPr="000F0409" w:rsidRDefault="00FE1BC3" w:rsidP="001A1D24">
      <w:pPr>
        <w:shd w:val="clear" w:color="auto" w:fill="FFFFFF"/>
        <w:spacing w:after="0" w:line="240" w:lineRule="auto"/>
        <w:jc w:val="both"/>
        <w:rPr>
          <w:rFonts w:ascii="Times New Roman" w:eastAsia="Times New Roman" w:hAnsi="Times New Roman" w:cs="Times New Roman"/>
          <w:sz w:val="28"/>
          <w:szCs w:val="28"/>
          <w:lang w:eastAsia="ru-RU"/>
        </w:rPr>
      </w:pPr>
    </w:p>
    <w:p w14:paraId="1271AD8D" w14:textId="0E559C17" w:rsidR="001A1D24" w:rsidRPr="000F0409" w:rsidRDefault="001A1D24" w:rsidP="001A1D24">
      <w:pPr>
        <w:shd w:val="clear" w:color="auto" w:fill="FFFFFF"/>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Вариант 6 </w:t>
      </w:r>
    </w:p>
    <w:p w14:paraId="2E1BA9BB" w14:textId="77777777" w:rsidR="001A1D24" w:rsidRPr="000F0409" w:rsidRDefault="001A1D24" w:rsidP="001A1D24">
      <w:pPr>
        <w:pStyle w:val="af0"/>
        <w:numPr>
          <w:ilvl w:val="0"/>
          <w:numId w:val="194"/>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Избрание совета директоров (наблюдательного совета) общества</w:t>
      </w:r>
    </w:p>
    <w:p w14:paraId="764B248D" w14:textId="77777777" w:rsidR="001A1D24" w:rsidRPr="000F0409" w:rsidRDefault="001A1D24" w:rsidP="001A1D24">
      <w:pPr>
        <w:pStyle w:val="af0"/>
        <w:numPr>
          <w:ilvl w:val="0"/>
          <w:numId w:val="194"/>
        </w:numPr>
        <w:shd w:val="clear" w:color="auto" w:fill="FFFFFF"/>
        <w:spacing w:after="0" w:line="240" w:lineRule="auto"/>
        <w:jc w:val="both"/>
        <w:rPr>
          <w:rFonts w:ascii="Times New Roman" w:hAnsi="Times New Roman"/>
          <w:sz w:val="28"/>
          <w:szCs w:val="28"/>
        </w:rPr>
      </w:pPr>
      <w:r w:rsidRPr="000F0409">
        <w:rPr>
          <w:rFonts w:ascii="Times New Roman" w:eastAsia="Times New Roman" w:hAnsi="Times New Roman"/>
          <w:sz w:val="28"/>
          <w:szCs w:val="28"/>
          <w:lang w:eastAsia="ru-RU"/>
        </w:rPr>
        <w:t>Хранение документов общества</w:t>
      </w:r>
    </w:p>
    <w:p w14:paraId="6C05C207" w14:textId="77777777" w:rsidR="00FE1BC3" w:rsidRPr="000F0409" w:rsidRDefault="00FE1BC3" w:rsidP="001B1056">
      <w:pPr>
        <w:pStyle w:val="af0"/>
        <w:numPr>
          <w:ilvl w:val="0"/>
          <w:numId w:val="194"/>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Одним из важных </w:t>
      </w:r>
      <w:proofErr w:type="spellStart"/>
      <w:r w:rsidRPr="000F0409">
        <w:rPr>
          <w:rFonts w:ascii="Times New Roman" w:eastAsia="Times New Roman" w:hAnsi="Times New Roman"/>
          <w:sz w:val="28"/>
          <w:szCs w:val="28"/>
          <w:lang w:eastAsia="ru-RU"/>
        </w:rPr>
        <w:t>мотиваторов</w:t>
      </w:r>
      <w:proofErr w:type="spellEnd"/>
      <w:r w:rsidRPr="000F0409">
        <w:rPr>
          <w:rFonts w:ascii="Times New Roman" w:eastAsia="Times New Roman" w:hAnsi="Times New Roman"/>
          <w:sz w:val="28"/>
          <w:szCs w:val="28"/>
          <w:lang w:eastAsia="ru-RU"/>
        </w:rPr>
        <w:t xml:space="preserve"> для наемного менеджера является его статус и репутация. А поскольку управлять большим бизнесом более престижно, чем, скажем, средним, менеджер может прельститься неприбыльной диверсификацией бизнеса, повышающей его социальный статус. Акционеры же не заинтересованы в диверсификации бизнеса, если при этом падает прибыльность их вложений. Тем более, что инвесторы могут с легкостью сами диверсифицировать свой портфель вложений на фондовом рынке, купив соответствующие акции, и помощь наемных менеджеров им при этом совершенно не нужна. </w:t>
      </w:r>
    </w:p>
    <w:p w14:paraId="76D7AAF7" w14:textId="059763BC" w:rsidR="00FE1BC3" w:rsidRPr="000F0409" w:rsidRDefault="00FE1BC3" w:rsidP="001B1056">
      <w:pPr>
        <w:pStyle w:val="af0"/>
        <w:numPr>
          <w:ilvl w:val="0"/>
          <w:numId w:val="194"/>
        </w:numPr>
        <w:shd w:val="clear" w:color="auto" w:fill="FFFFFF"/>
        <w:spacing w:after="0" w:line="240" w:lineRule="auto"/>
        <w:jc w:val="both"/>
        <w:rPr>
          <w:rFonts w:ascii="Times New Roman" w:eastAsia="Times New Roman" w:hAnsi="Times New Roman"/>
          <w:sz w:val="28"/>
          <w:szCs w:val="28"/>
          <w:lang w:eastAsia="ru-RU"/>
        </w:rPr>
      </w:pPr>
      <w:proofErr w:type="spellStart"/>
      <w:r w:rsidRPr="000F0409">
        <w:rPr>
          <w:rFonts w:ascii="Times New Roman" w:eastAsia="Times New Roman" w:hAnsi="Times New Roman"/>
          <w:sz w:val="28"/>
          <w:szCs w:val="28"/>
          <w:lang w:eastAsia="ru-RU"/>
        </w:rPr>
        <w:t>адание</w:t>
      </w:r>
      <w:proofErr w:type="spellEnd"/>
      <w:r w:rsidRPr="000F0409">
        <w:rPr>
          <w:rFonts w:ascii="Times New Roman" w:eastAsia="Times New Roman" w:hAnsi="Times New Roman"/>
          <w:sz w:val="28"/>
          <w:szCs w:val="28"/>
          <w:lang w:eastAsia="ru-RU"/>
        </w:rPr>
        <w:t>: какое решение может помочь снизить проблему чрезмерного инвестирования и повысить стоимость акций компании? Ответ обоснуйте.</w:t>
      </w:r>
    </w:p>
    <w:p w14:paraId="4AC6B932" w14:textId="77777777" w:rsidR="00FE1BC3" w:rsidRPr="000F0409" w:rsidRDefault="00FE1BC3" w:rsidP="001B1056">
      <w:pPr>
        <w:spacing w:after="0" w:line="240" w:lineRule="auto"/>
        <w:ind w:firstLine="709"/>
        <w:jc w:val="center"/>
        <w:rPr>
          <w:rFonts w:ascii="Times New Roman" w:hAnsi="Times New Roman" w:cs="Times New Roman"/>
          <w:b/>
          <w:sz w:val="28"/>
          <w:szCs w:val="24"/>
        </w:rPr>
      </w:pPr>
    </w:p>
    <w:p w14:paraId="210CD790" w14:textId="718B085A" w:rsidR="001A1D24" w:rsidRPr="000F0409" w:rsidRDefault="00032C65" w:rsidP="001B1056">
      <w:pPr>
        <w:spacing w:after="0" w:line="240" w:lineRule="auto"/>
        <w:ind w:firstLine="709"/>
        <w:jc w:val="center"/>
        <w:rPr>
          <w:rFonts w:ascii="Times New Roman" w:eastAsia="Times New Roman" w:hAnsi="Times New Roman" w:cs="Times New Roman"/>
          <w:b/>
          <w:bCs/>
          <w:i/>
          <w:iCs/>
          <w:color w:val="000000"/>
          <w:spacing w:val="1"/>
          <w:sz w:val="28"/>
          <w:szCs w:val="28"/>
        </w:rPr>
      </w:pPr>
      <w:r w:rsidRPr="000F0409">
        <w:rPr>
          <w:rFonts w:ascii="Times New Roman" w:hAnsi="Times New Roman" w:cs="Times New Roman"/>
          <w:b/>
          <w:sz w:val="28"/>
          <w:szCs w:val="24"/>
        </w:rPr>
        <w:lastRenderedPageBreak/>
        <w:t xml:space="preserve">Методические указания к </w:t>
      </w:r>
      <w:r w:rsidR="001A1D24" w:rsidRPr="000F0409">
        <w:rPr>
          <w:rFonts w:ascii="Times New Roman" w:hAnsi="Times New Roman" w:cs="Times New Roman"/>
          <w:b/>
          <w:sz w:val="28"/>
          <w:szCs w:val="24"/>
        </w:rPr>
        <w:t>д</w:t>
      </w:r>
      <w:r w:rsidRPr="000F0409">
        <w:rPr>
          <w:rFonts w:ascii="Times New Roman" w:hAnsi="Times New Roman" w:cs="Times New Roman"/>
          <w:b/>
          <w:sz w:val="28"/>
          <w:szCs w:val="24"/>
        </w:rPr>
        <w:t xml:space="preserve">омашнему творческому заданию </w:t>
      </w:r>
      <w:r w:rsidR="001A1D24" w:rsidRPr="000F0409">
        <w:rPr>
          <w:rFonts w:ascii="Times New Roman" w:hAnsi="Times New Roman" w:cs="Times New Roman"/>
          <w:b/>
          <w:sz w:val="28"/>
          <w:szCs w:val="24"/>
        </w:rPr>
        <w:t xml:space="preserve">- </w:t>
      </w:r>
      <w:r w:rsidR="001A1D24" w:rsidRPr="000F0409">
        <w:rPr>
          <w:rFonts w:ascii="Times New Roman" w:eastAsia="Times New Roman" w:hAnsi="Times New Roman" w:cs="Times New Roman"/>
          <w:b/>
          <w:bCs/>
          <w:iCs/>
          <w:color w:val="000000"/>
          <w:spacing w:val="1"/>
          <w:sz w:val="28"/>
          <w:szCs w:val="28"/>
        </w:rPr>
        <w:t>ДУАЛЬНЫЕ ДИСКУССИИ по проблемам и рискам корпоративного управления</w:t>
      </w:r>
    </w:p>
    <w:p w14:paraId="68D2792F" w14:textId="77777777" w:rsidR="001A1D24" w:rsidRPr="000F0409" w:rsidRDefault="001A1D24" w:rsidP="001B1056">
      <w:pPr>
        <w:widowControl w:val="0"/>
        <w:spacing w:after="0" w:line="240" w:lineRule="auto"/>
        <w:ind w:firstLine="709"/>
        <w:jc w:val="both"/>
        <w:rPr>
          <w:rFonts w:ascii="Times New Roman" w:eastAsia="Times New Roman" w:hAnsi="Times New Roman" w:cs="Times New Roman"/>
          <w:color w:val="000000"/>
          <w:sz w:val="28"/>
          <w:szCs w:val="28"/>
        </w:rPr>
      </w:pPr>
      <w:r w:rsidRPr="000F0409">
        <w:rPr>
          <w:rFonts w:ascii="Times New Roman" w:eastAsia="Times New Roman" w:hAnsi="Times New Roman" w:cs="Times New Roman"/>
          <w:iCs/>
          <w:color w:val="000000"/>
          <w:sz w:val="28"/>
          <w:szCs w:val="28"/>
        </w:rPr>
        <w:t>Дуальные</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дискуссии</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(дискуссии,</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проходящие</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между</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двумя</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оппонентами),</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предполагают</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работу</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в</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парах</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и</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перед</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аудиторией.</w:t>
      </w:r>
      <w:r w:rsidRPr="000F0409">
        <w:rPr>
          <w:rFonts w:ascii="Times New Roman" w:eastAsia="Times New Roman" w:hAnsi="Times New Roman" w:cs="Times New Roman"/>
          <w:color w:val="000000"/>
          <w:sz w:val="28"/>
          <w:szCs w:val="28"/>
        </w:rPr>
        <w:t xml:space="preserve"> </w:t>
      </w:r>
    </w:p>
    <w:p w14:paraId="60305124" w14:textId="5776B9E4" w:rsidR="001A1D24" w:rsidRPr="000F0409" w:rsidRDefault="00FE1BC3" w:rsidP="001B1056">
      <w:pPr>
        <w:widowControl w:val="0"/>
        <w:spacing w:after="0" w:line="240" w:lineRule="auto"/>
        <w:ind w:firstLine="709"/>
        <w:jc w:val="both"/>
        <w:rPr>
          <w:rFonts w:ascii="Times New Roman" w:eastAsia="Times New Roman" w:hAnsi="Times New Roman" w:cs="Times New Roman"/>
          <w:iCs/>
          <w:color w:val="000000"/>
          <w:sz w:val="28"/>
          <w:szCs w:val="28"/>
        </w:rPr>
      </w:pPr>
      <w:r w:rsidRPr="000F0409">
        <w:rPr>
          <w:rFonts w:ascii="Times New Roman" w:eastAsia="Times New Roman" w:hAnsi="Times New Roman" w:cs="Times New Roman"/>
          <w:color w:val="000000"/>
          <w:sz w:val="28"/>
          <w:szCs w:val="28"/>
        </w:rPr>
        <w:t xml:space="preserve">Каждая дискуссия в аудитории длится до 20 мин и </w:t>
      </w:r>
      <w:r w:rsidR="001A1D24" w:rsidRPr="000F0409">
        <w:rPr>
          <w:rFonts w:ascii="Times New Roman" w:eastAsia="Times New Roman" w:hAnsi="Times New Roman" w:cs="Times New Roman"/>
          <w:iCs/>
          <w:color w:val="000000"/>
          <w:sz w:val="28"/>
          <w:szCs w:val="28"/>
        </w:rPr>
        <w:t>проводится</w:t>
      </w:r>
      <w:r w:rsidR="001A1D24" w:rsidRPr="000F0409">
        <w:rPr>
          <w:rFonts w:ascii="Times New Roman" w:eastAsia="Times New Roman" w:hAnsi="Times New Roman" w:cs="Times New Roman"/>
          <w:color w:val="000000"/>
          <w:sz w:val="28"/>
          <w:szCs w:val="28"/>
        </w:rPr>
        <w:t xml:space="preserve"> </w:t>
      </w:r>
      <w:r w:rsidR="001A1D24" w:rsidRPr="000F0409">
        <w:rPr>
          <w:rFonts w:ascii="Times New Roman" w:eastAsia="Times New Roman" w:hAnsi="Times New Roman" w:cs="Times New Roman"/>
          <w:iCs/>
          <w:color w:val="000000"/>
          <w:sz w:val="28"/>
          <w:szCs w:val="28"/>
        </w:rPr>
        <w:t>по</w:t>
      </w:r>
      <w:r w:rsidR="001A1D24" w:rsidRPr="000F0409">
        <w:rPr>
          <w:rFonts w:ascii="Times New Roman" w:eastAsia="Times New Roman" w:hAnsi="Times New Roman" w:cs="Times New Roman"/>
          <w:color w:val="000000"/>
          <w:sz w:val="28"/>
          <w:szCs w:val="28"/>
        </w:rPr>
        <w:t xml:space="preserve"> </w:t>
      </w:r>
      <w:r w:rsidR="001A1D24" w:rsidRPr="000F0409">
        <w:rPr>
          <w:rFonts w:ascii="Times New Roman" w:eastAsia="Times New Roman" w:hAnsi="Times New Roman" w:cs="Times New Roman"/>
          <w:iCs/>
          <w:color w:val="000000"/>
          <w:sz w:val="28"/>
          <w:szCs w:val="28"/>
        </w:rPr>
        <w:t>заданному</w:t>
      </w:r>
      <w:r w:rsidR="001A1D24" w:rsidRPr="000F0409">
        <w:rPr>
          <w:rFonts w:ascii="Times New Roman" w:eastAsia="Times New Roman" w:hAnsi="Times New Roman" w:cs="Times New Roman"/>
          <w:color w:val="000000"/>
          <w:sz w:val="28"/>
          <w:szCs w:val="28"/>
        </w:rPr>
        <w:t xml:space="preserve"> </w:t>
      </w:r>
      <w:r w:rsidR="001A1D24" w:rsidRPr="000F0409">
        <w:rPr>
          <w:rFonts w:ascii="Times New Roman" w:eastAsia="Times New Roman" w:hAnsi="Times New Roman" w:cs="Times New Roman"/>
          <w:iCs/>
          <w:color w:val="000000"/>
          <w:sz w:val="28"/>
          <w:szCs w:val="28"/>
        </w:rPr>
        <w:t>плану,</w:t>
      </w:r>
      <w:r w:rsidR="001A1D24" w:rsidRPr="000F0409">
        <w:rPr>
          <w:rFonts w:ascii="Times New Roman" w:eastAsia="Times New Roman" w:hAnsi="Times New Roman" w:cs="Times New Roman"/>
          <w:color w:val="000000"/>
          <w:sz w:val="28"/>
          <w:szCs w:val="28"/>
        </w:rPr>
        <w:t xml:space="preserve"> </w:t>
      </w:r>
      <w:r w:rsidR="001A1D24" w:rsidRPr="000F0409">
        <w:rPr>
          <w:rFonts w:ascii="Times New Roman" w:eastAsia="Times New Roman" w:hAnsi="Times New Roman" w:cs="Times New Roman"/>
          <w:iCs/>
          <w:color w:val="000000"/>
          <w:sz w:val="28"/>
          <w:szCs w:val="28"/>
        </w:rPr>
        <w:t>который</w:t>
      </w:r>
      <w:r w:rsidR="001A1D24" w:rsidRPr="000F0409">
        <w:rPr>
          <w:rFonts w:ascii="Times New Roman" w:eastAsia="Times New Roman" w:hAnsi="Times New Roman" w:cs="Times New Roman"/>
          <w:color w:val="000000"/>
          <w:sz w:val="28"/>
          <w:szCs w:val="28"/>
        </w:rPr>
        <w:t xml:space="preserve"> </w:t>
      </w:r>
      <w:r w:rsidR="001A1D24" w:rsidRPr="000F0409">
        <w:rPr>
          <w:rFonts w:ascii="Times New Roman" w:eastAsia="Times New Roman" w:hAnsi="Times New Roman" w:cs="Times New Roman"/>
          <w:iCs/>
          <w:color w:val="000000"/>
          <w:sz w:val="28"/>
          <w:szCs w:val="28"/>
        </w:rPr>
        <w:t>включает:</w:t>
      </w:r>
    </w:p>
    <w:p w14:paraId="38A5AB05" w14:textId="77777777" w:rsidR="001A1D24" w:rsidRPr="000F0409" w:rsidRDefault="001A1D24" w:rsidP="001B1056">
      <w:pPr>
        <w:widowControl w:val="0"/>
        <w:spacing w:after="0" w:line="240" w:lineRule="auto"/>
        <w:ind w:firstLine="709"/>
        <w:jc w:val="both"/>
        <w:rPr>
          <w:rFonts w:ascii="Times New Roman" w:eastAsia="Times New Roman" w:hAnsi="Times New Roman" w:cs="Times New Roman"/>
          <w:iCs/>
          <w:color w:val="000000"/>
          <w:sz w:val="28"/>
          <w:szCs w:val="28"/>
        </w:rPr>
      </w:pPr>
      <w:r w:rsidRPr="000F0409">
        <w:rPr>
          <w:rFonts w:ascii="Times New Roman" w:eastAsia="Times New Roman" w:hAnsi="Times New Roman" w:cs="Times New Roman"/>
          <w:iCs/>
          <w:color w:val="000000"/>
          <w:sz w:val="28"/>
          <w:szCs w:val="28"/>
        </w:rPr>
        <w:t>1)</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преамбулу</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(краткое</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описание</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проблемной</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ситуации</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(корпоративной</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инициативы</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проблемы);</w:t>
      </w:r>
    </w:p>
    <w:p w14:paraId="469EA998" w14:textId="77777777" w:rsidR="001A1D24" w:rsidRPr="000F0409" w:rsidRDefault="001A1D24" w:rsidP="001B1056">
      <w:pPr>
        <w:widowControl w:val="0"/>
        <w:spacing w:after="0" w:line="240" w:lineRule="auto"/>
        <w:ind w:firstLine="709"/>
        <w:jc w:val="both"/>
        <w:rPr>
          <w:rFonts w:ascii="Times New Roman" w:eastAsia="Times New Roman" w:hAnsi="Times New Roman" w:cs="Times New Roman"/>
          <w:iCs/>
          <w:color w:val="000000"/>
          <w:sz w:val="28"/>
          <w:szCs w:val="28"/>
        </w:rPr>
      </w:pPr>
      <w:r w:rsidRPr="000F0409">
        <w:rPr>
          <w:rFonts w:ascii="Times New Roman" w:eastAsia="Times New Roman" w:hAnsi="Times New Roman" w:cs="Times New Roman"/>
          <w:iCs/>
          <w:color w:val="000000"/>
          <w:sz w:val="28"/>
          <w:szCs w:val="28"/>
        </w:rPr>
        <w:t>2)</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тезис;</w:t>
      </w:r>
    </w:p>
    <w:p w14:paraId="4FDD10B2" w14:textId="77777777" w:rsidR="001A1D24" w:rsidRPr="000F0409" w:rsidRDefault="001A1D24" w:rsidP="001B1056">
      <w:pPr>
        <w:widowControl w:val="0"/>
        <w:spacing w:after="0" w:line="240" w:lineRule="auto"/>
        <w:ind w:firstLine="709"/>
        <w:jc w:val="both"/>
        <w:rPr>
          <w:rFonts w:ascii="Times New Roman" w:eastAsia="Times New Roman" w:hAnsi="Times New Roman" w:cs="Times New Roman"/>
          <w:iCs/>
          <w:color w:val="000000"/>
          <w:sz w:val="28"/>
          <w:szCs w:val="28"/>
        </w:rPr>
      </w:pPr>
      <w:r w:rsidRPr="000F0409">
        <w:rPr>
          <w:rFonts w:ascii="Times New Roman" w:eastAsia="Times New Roman" w:hAnsi="Times New Roman" w:cs="Times New Roman"/>
          <w:iCs/>
          <w:color w:val="000000"/>
          <w:sz w:val="28"/>
          <w:szCs w:val="28"/>
        </w:rPr>
        <w:t>3)</w:t>
      </w:r>
      <w:r w:rsidRPr="000F0409">
        <w:rPr>
          <w:rFonts w:ascii="Times New Roman" w:eastAsia="Times New Roman" w:hAnsi="Times New Roman" w:cs="Times New Roman"/>
          <w:color w:val="000000"/>
          <w:sz w:val="28"/>
          <w:szCs w:val="28"/>
        </w:rPr>
        <w:t xml:space="preserve"> </w:t>
      </w:r>
      <w:r w:rsidRPr="000F0409">
        <w:rPr>
          <w:rFonts w:ascii="Times New Roman" w:eastAsia="Times New Roman" w:hAnsi="Times New Roman" w:cs="Times New Roman"/>
          <w:iCs/>
          <w:color w:val="000000"/>
          <w:sz w:val="28"/>
          <w:szCs w:val="28"/>
        </w:rPr>
        <w:t>антитезис.</w:t>
      </w:r>
    </w:p>
    <w:p w14:paraId="33171E20" w14:textId="77777777" w:rsidR="001A1D24" w:rsidRPr="000F0409" w:rsidRDefault="001A1D24" w:rsidP="001B1056">
      <w:pPr>
        <w:widowControl w:val="0"/>
        <w:spacing w:after="0" w:line="240" w:lineRule="auto"/>
        <w:ind w:firstLine="709"/>
        <w:jc w:val="both"/>
        <w:rPr>
          <w:rFonts w:ascii="Times New Roman" w:eastAsia="Times New Roman" w:hAnsi="Times New Roman" w:cs="Times New Roman"/>
          <w:color w:val="000000"/>
          <w:sz w:val="28"/>
          <w:szCs w:val="28"/>
        </w:rPr>
      </w:pPr>
      <w:r w:rsidRPr="000F0409">
        <w:rPr>
          <w:rFonts w:ascii="Times New Roman" w:eastAsia="Times New Roman" w:hAnsi="Times New Roman" w:cs="Times New Roman"/>
          <w:color w:val="000000"/>
          <w:sz w:val="28"/>
          <w:szCs w:val="28"/>
        </w:rPr>
        <w:t xml:space="preserve">Участники занятия накануне самостоятельно готовят аргументы в защиту тезиса либо антитезиса. </w:t>
      </w:r>
    </w:p>
    <w:p w14:paraId="1FD0A037" w14:textId="77777777" w:rsidR="001A1D24" w:rsidRPr="000F0409" w:rsidRDefault="001A1D24" w:rsidP="001B1056">
      <w:pPr>
        <w:widowControl w:val="0"/>
        <w:spacing w:after="0" w:line="240" w:lineRule="auto"/>
        <w:ind w:firstLine="709"/>
        <w:jc w:val="both"/>
        <w:rPr>
          <w:rFonts w:ascii="Times New Roman" w:eastAsia="Times New Roman" w:hAnsi="Times New Roman" w:cs="Times New Roman"/>
          <w:color w:val="000000"/>
          <w:sz w:val="28"/>
          <w:szCs w:val="28"/>
        </w:rPr>
      </w:pPr>
      <w:r w:rsidRPr="000F0409">
        <w:rPr>
          <w:rFonts w:ascii="Times New Roman" w:eastAsia="Times New Roman" w:hAnsi="Times New Roman" w:cs="Times New Roman"/>
          <w:color w:val="000000"/>
          <w:sz w:val="28"/>
          <w:szCs w:val="28"/>
        </w:rPr>
        <w:t>При подготовке к дуальным дискуссиям участники могут пользоваться всеми доступными источниками информации.</w:t>
      </w:r>
    </w:p>
    <w:p w14:paraId="33C31016" w14:textId="77777777" w:rsidR="001A1D24" w:rsidRPr="000F0409" w:rsidRDefault="001A1D24" w:rsidP="001B1056">
      <w:pPr>
        <w:widowControl w:val="0"/>
        <w:spacing w:after="0" w:line="240" w:lineRule="auto"/>
        <w:ind w:firstLine="709"/>
        <w:jc w:val="both"/>
        <w:rPr>
          <w:rFonts w:ascii="Times New Roman" w:eastAsia="Times New Roman" w:hAnsi="Times New Roman" w:cs="Times New Roman"/>
          <w:color w:val="000000"/>
          <w:sz w:val="28"/>
          <w:szCs w:val="28"/>
        </w:rPr>
      </w:pPr>
      <w:r w:rsidRPr="000F0409">
        <w:rPr>
          <w:rFonts w:ascii="Times New Roman" w:eastAsia="Times New Roman" w:hAnsi="Times New Roman" w:cs="Times New Roman"/>
          <w:color w:val="000000"/>
          <w:sz w:val="28"/>
          <w:szCs w:val="28"/>
        </w:rPr>
        <w:t>Дуальная дискуссия включает следующие этапы:</w:t>
      </w:r>
    </w:p>
    <w:p w14:paraId="5D4CF621" w14:textId="44EE84B0" w:rsidR="001A1D24" w:rsidRPr="000F0409" w:rsidRDefault="001A1D24" w:rsidP="001B1056">
      <w:pPr>
        <w:pStyle w:val="af0"/>
        <w:widowControl w:val="0"/>
        <w:numPr>
          <w:ilvl w:val="0"/>
          <w:numId w:val="188"/>
        </w:numPr>
        <w:spacing w:after="0" w:line="240" w:lineRule="auto"/>
        <w:jc w:val="both"/>
        <w:rPr>
          <w:rFonts w:ascii="Times New Roman" w:eastAsia="Times New Roman" w:hAnsi="Times New Roman"/>
          <w:color w:val="000000"/>
          <w:sz w:val="28"/>
          <w:szCs w:val="28"/>
        </w:rPr>
      </w:pPr>
      <w:r w:rsidRPr="000F0409">
        <w:rPr>
          <w:rFonts w:ascii="Times New Roman" w:eastAsia="Times New Roman" w:hAnsi="Times New Roman"/>
          <w:color w:val="000000"/>
          <w:sz w:val="28"/>
          <w:szCs w:val="28"/>
        </w:rPr>
        <w:t>Выдвижение аргументов. Участники выступают по очереди, излагая аргументы в обоснование собственного суждения. Первым выступает участник, защищающий тезис. Время выступления каждого из оппонентов – до 3 мин.</w:t>
      </w:r>
    </w:p>
    <w:p w14:paraId="6C8B3D88" w14:textId="3B0B3CD3" w:rsidR="001A1D24" w:rsidRPr="000F0409" w:rsidRDefault="001A1D24" w:rsidP="001B1056">
      <w:pPr>
        <w:pStyle w:val="af0"/>
        <w:widowControl w:val="0"/>
        <w:numPr>
          <w:ilvl w:val="0"/>
          <w:numId w:val="188"/>
        </w:numPr>
        <w:spacing w:after="0" w:line="240" w:lineRule="auto"/>
        <w:jc w:val="both"/>
        <w:rPr>
          <w:rFonts w:ascii="Times New Roman" w:eastAsia="Times New Roman" w:hAnsi="Times New Roman"/>
          <w:color w:val="000000"/>
          <w:sz w:val="28"/>
          <w:szCs w:val="28"/>
        </w:rPr>
      </w:pPr>
      <w:r w:rsidRPr="000F0409">
        <w:rPr>
          <w:rFonts w:ascii="Times New Roman" w:eastAsia="Times New Roman" w:hAnsi="Times New Roman"/>
          <w:color w:val="000000"/>
          <w:sz w:val="28"/>
          <w:szCs w:val="28"/>
        </w:rPr>
        <w:t>Постановка вопросов. Участники по очереди задают друг другу вопросы. После ответа оппонента у того, кто задал вопрос, есть возможность комментария (краткого суждения). На серию вопросов одного оппонента дается до 2 мин.</w:t>
      </w:r>
    </w:p>
    <w:p w14:paraId="34C479AD" w14:textId="11334CE2" w:rsidR="001A1D24" w:rsidRPr="000F0409" w:rsidRDefault="001A1D24" w:rsidP="001B1056">
      <w:pPr>
        <w:pStyle w:val="af0"/>
        <w:widowControl w:val="0"/>
        <w:numPr>
          <w:ilvl w:val="0"/>
          <w:numId w:val="188"/>
        </w:numPr>
        <w:spacing w:after="0" w:line="240" w:lineRule="auto"/>
        <w:jc w:val="both"/>
        <w:rPr>
          <w:rFonts w:ascii="Times New Roman" w:eastAsia="Times New Roman" w:hAnsi="Times New Roman"/>
          <w:color w:val="000000"/>
          <w:sz w:val="28"/>
          <w:szCs w:val="28"/>
        </w:rPr>
      </w:pPr>
      <w:r w:rsidRPr="000F0409">
        <w:rPr>
          <w:rFonts w:ascii="Times New Roman" w:eastAsia="Times New Roman" w:hAnsi="Times New Roman"/>
          <w:color w:val="000000"/>
          <w:sz w:val="28"/>
          <w:szCs w:val="28"/>
        </w:rPr>
        <w:t>Опровержения. На данном этапе каждому из участников дается возможность выступить с опровержением аргументации оппонента и подвести итог дискуссии. На каждое опровержение дается до 3 мин.</w:t>
      </w:r>
    </w:p>
    <w:p w14:paraId="7AB7F1F0" w14:textId="77777777" w:rsidR="001A1D24" w:rsidRPr="000F0409" w:rsidRDefault="001A1D24" w:rsidP="001B1056">
      <w:pPr>
        <w:widowControl w:val="0"/>
        <w:spacing w:after="0" w:line="240" w:lineRule="auto"/>
        <w:ind w:firstLine="709"/>
        <w:jc w:val="both"/>
        <w:rPr>
          <w:rFonts w:ascii="Times New Roman" w:eastAsia="Times New Roman" w:hAnsi="Times New Roman" w:cs="Times New Roman"/>
          <w:color w:val="000000"/>
          <w:sz w:val="28"/>
          <w:szCs w:val="28"/>
        </w:rPr>
      </w:pPr>
      <w:r w:rsidRPr="000F0409">
        <w:rPr>
          <w:rFonts w:ascii="Times New Roman" w:eastAsia="Times New Roman" w:hAnsi="Times New Roman" w:cs="Times New Roman"/>
          <w:color w:val="000000"/>
          <w:sz w:val="28"/>
          <w:szCs w:val="28"/>
        </w:rPr>
        <w:t xml:space="preserve">Во время дискуссии участникам дается по 1 мин. на подготовку к каждому следующему этапу. </w:t>
      </w:r>
    </w:p>
    <w:p w14:paraId="335C6AF1" w14:textId="77777777" w:rsidR="001A1D24" w:rsidRPr="000F0409" w:rsidRDefault="001A1D24" w:rsidP="001B1056">
      <w:pPr>
        <w:widowControl w:val="0"/>
        <w:spacing w:after="0" w:line="240" w:lineRule="auto"/>
        <w:ind w:firstLine="709"/>
        <w:jc w:val="both"/>
        <w:rPr>
          <w:rFonts w:ascii="Times New Roman" w:eastAsia="Times New Roman" w:hAnsi="Times New Roman" w:cs="Times New Roman"/>
          <w:color w:val="000000"/>
          <w:sz w:val="28"/>
          <w:szCs w:val="28"/>
        </w:rPr>
      </w:pPr>
      <w:r w:rsidRPr="000F0409">
        <w:rPr>
          <w:rFonts w:ascii="Times New Roman" w:eastAsia="Times New Roman" w:hAnsi="Times New Roman" w:cs="Times New Roman"/>
          <w:color w:val="000000"/>
          <w:sz w:val="28"/>
          <w:szCs w:val="28"/>
        </w:rPr>
        <w:t>Тематика дискуссий представлена в таблице.</w:t>
      </w:r>
    </w:p>
    <w:tbl>
      <w:tblPr>
        <w:tblW w:w="9498" w:type="dxa"/>
        <w:tblInd w:w="-4" w:type="dxa"/>
        <w:tblLayout w:type="fixed"/>
        <w:tblCellMar>
          <w:left w:w="0" w:type="dxa"/>
          <w:right w:w="0" w:type="dxa"/>
        </w:tblCellMar>
        <w:tblLook w:val="04A0" w:firstRow="1" w:lastRow="0" w:firstColumn="1" w:lastColumn="0" w:noHBand="0" w:noVBand="1"/>
      </w:tblPr>
      <w:tblGrid>
        <w:gridCol w:w="567"/>
        <w:gridCol w:w="2694"/>
        <w:gridCol w:w="3118"/>
        <w:gridCol w:w="3119"/>
      </w:tblGrid>
      <w:tr w:rsidR="001A1D24" w:rsidRPr="00BB67A3" w14:paraId="55C106D0" w14:textId="77777777" w:rsidTr="00BB67A3">
        <w:trPr>
          <w:cantSplit/>
          <w:trHeight w:hRule="exact" w:val="566"/>
          <w:tblHeader/>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2B451E6" w14:textId="77777777" w:rsidR="001A1D24" w:rsidRPr="00BB67A3" w:rsidRDefault="001A1D24" w:rsidP="00BB67A3">
            <w:pPr>
              <w:widowControl w:val="0"/>
              <w:spacing w:after="0" w:line="240" w:lineRule="auto"/>
              <w:ind w:left="118" w:right="59"/>
              <w:jc w:val="center"/>
              <w:rPr>
                <w:rFonts w:ascii="Times New Roman" w:eastAsia="Times New Roman" w:hAnsi="Times New Roman" w:cs="Times New Roman"/>
                <w:color w:val="000000"/>
                <w:sz w:val="24"/>
                <w:szCs w:val="24"/>
              </w:rPr>
            </w:pP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1"/>
                <w:w w:val="101"/>
                <w:sz w:val="24"/>
                <w:szCs w:val="24"/>
              </w:rPr>
              <w:t>/</w:t>
            </w:r>
            <w:r w:rsidRPr="00BB67A3">
              <w:rPr>
                <w:rFonts w:ascii="Times New Roman" w:eastAsia="Times New Roman" w:hAnsi="Times New Roman" w:cs="Times New Roman"/>
                <w:color w:val="000000"/>
                <w:sz w:val="24"/>
                <w:szCs w:val="24"/>
              </w:rPr>
              <w:t>п</w:t>
            </w:r>
          </w:p>
        </w:tc>
        <w:tc>
          <w:tcPr>
            <w:tcW w:w="269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159875A" w14:textId="03F68E3D" w:rsidR="001A1D24" w:rsidRPr="00BB67A3" w:rsidRDefault="001A1D24" w:rsidP="00BB67A3">
            <w:pPr>
              <w:widowControl w:val="0"/>
              <w:spacing w:after="0" w:line="240" w:lineRule="auto"/>
              <w:ind w:right="-20"/>
              <w:jc w:val="center"/>
              <w:rPr>
                <w:rFonts w:ascii="Times New Roman" w:eastAsia="Times New Roman" w:hAnsi="Times New Roman" w:cs="Times New Roman"/>
                <w:color w:val="000000"/>
                <w:w w:val="101"/>
                <w:sz w:val="24"/>
                <w:szCs w:val="24"/>
              </w:rPr>
            </w:pPr>
            <w:r w:rsidRPr="00BB67A3">
              <w:rPr>
                <w:rFonts w:ascii="Times New Roman" w:eastAsia="Times New Roman" w:hAnsi="Times New Roman" w:cs="Times New Roman"/>
                <w:color w:val="000000"/>
                <w:spacing w:val="3"/>
                <w:w w:val="101"/>
                <w:sz w:val="24"/>
                <w:szCs w:val="24"/>
              </w:rPr>
              <w:t>Т</w:t>
            </w:r>
            <w:r w:rsidRPr="00BB67A3">
              <w:rPr>
                <w:rFonts w:ascii="Times New Roman" w:eastAsia="Times New Roman" w:hAnsi="Times New Roman" w:cs="Times New Roman"/>
                <w:color w:val="000000"/>
                <w:spacing w:val="-7"/>
                <w:w w:val="101"/>
                <w:sz w:val="24"/>
                <w:szCs w:val="24"/>
              </w:rPr>
              <w:t>е</w:t>
            </w:r>
            <w:r w:rsidRPr="00BB67A3">
              <w:rPr>
                <w:rFonts w:ascii="Times New Roman" w:eastAsia="Times New Roman" w:hAnsi="Times New Roman" w:cs="Times New Roman"/>
                <w:color w:val="000000"/>
                <w:w w:val="101"/>
                <w:sz w:val="24"/>
                <w:szCs w:val="24"/>
              </w:rPr>
              <w:t>ма</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E8EE961" w14:textId="066F0B21" w:rsidR="001A1D24" w:rsidRPr="00BB67A3" w:rsidRDefault="001A1D24" w:rsidP="00BB67A3">
            <w:pPr>
              <w:widowControl w:val="0"/>
              <w:spacing w:after="0" w:line="240" w:lineRule="auto"/>
              <w:ind w:right="-20"/>
              <w:jc w:val="center"/>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4"/>
                <w:w w:val="101"/>
                <w:sz w:val="24"/>
                <w:szCs w:val="24"/>
              </w:rPr>
              <w:t>Т</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1"/>
                <w:sz w:val="24"/>
                <w:szCs w:val="24"/>
              </w:rPr>
              <w:t>з</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w w:val="101"/>
                <w:sz w:val="24"/>
                <w:szCs w:val="24"/>
              </w:rPr>
              <w:t>с</w:t>
            </w:r>
          </w:p>
        </w:tc>
        <w:tc>
          <w:tcPr>
            <w:tcW w:w="311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CBACFC1" w14:textId="29E93B88" w:rsidR="001A1D24" w:rsidRPr="00BB67A3" w:rsidRDefault="001A1D24" w:rsidP="00BB67A3">
            <w:pPr>
              <w:widowControl w:val="0"/>
              <w:spacing w:after="0" w:line="240" w:lineRule="auto"/>
              <w:ind w:right="-20"/>
              <w:jc w:val="center"/>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4"/>
                <w:sz w:val="24"/>
                <w:szCs w:val="24"/>
              </w:rPr>
              <w:t>А</w:t>
            </w:r>
            <w:r w:rsidRPr="00BB67A3">
              <w:rPr>
                <w:rFonts w:ascii="Times New Roman" w:eastAsia="Times New Roman" w:hAnsi="Times New Roman" w:cs="Times New Roman"/>
                <w:color w:val="000000"/>
                <w:sz w:val="24"/>
                <w:szCs w:val="24"/>
              </w:rPr>
              <w:t>нт</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5"/>
                <w:sz w:val="24"/>
                <w:szCs w:val="24"/>
              </w:rPr>
              <w:t>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sz w:val="24"/>
                <w:szCs w:val="24"/>
              </w:rPr>
              <w:t>з</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w w:val="101"/>
                <w:sz w:val="24"/>
                <w:szCs w:val="24"/>
              </w:rPr>
              <w:t>с</w:t>
            </w:r>
          </w:p>
        </w:tc>
      </w:tr>
      <w:tr w:rsidR="001A1D24" w:rsidRPr="00BB67A3" w14:paraId="22515D0D" w14:textId="77777777" w:rsidTr="006F7B9A">
        <w:trPr>
          <w:cantSplit/>
          <w:trHeight w:hRule="exact" w:val="1948"/>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8B2ADE1" w14:textId="640420C9" w:rsidR="001A1D24" w:rsidRPr="00BB67A3" w:rsidRDefault="001A1D24" w:rsidP="00BB67A3">
            <w:pPr>
              <w:pStyle w:val="af0"/>
              <w:widowControl w:val="0"/>
              <w:numPr>
                <w:ilvl w:val="0"/>
                <w:numId w:val="187"/>
              </w:numPr>
              <w:spacing w:after="0" w:line="240" w:lineRule="auto"/>
              <w:ind w:left="118" w:right="59" w:firstLine="0"/>
              <w:jc w:val="center"/>
              <w:rPr>
                <w:rFonts w:ascii="Times New Roman" w:eastAsia="Times New Roman" w:hAnsi="Times New Roman"/>
                <w:color w:val="000000"/>
                <w:sz w:val="24"/>
                <w:szCs w:val="24"/>
              </w:rPr>
            </w:pPr>
          </w:p>
        </w:tc>
        <w:tc>
          <w:tcPr>
            <w:tcW w:w="269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C55D2B" w14:textId="77777777" w:rsidR="001A1D24" w:rsidRPr="00BB67A3" w:rsidRDefault="001A1D24" w:rsidP="00BB67A3">
            <w:pPr>
              <w:widowControl w:val="0"/>
              <w:spacing w:after="0" w:line="240" w:lineRule="auto"/>
              <w:ind w:left="110" w:right="151"/>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Невнимание к проблемам конфликтов или их неудачное разрешение могут быть чреваты разрушительными последствиями для компании.</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BEBDC59" w14:textId="6ACE8485" w:rsidR="001A1D24" w:rsidRPr="00BB67A3" w:rsidRDefault="001A1D24" w:rsidP="00BB67A3">
            <w:pPr>
              <w:widowControl w:val="0"/>
              <w:spacing w:after="0" w:line="240" w:lineRule="auto"/>
              <w:ind w:left="110" w:right="172"/>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Корпоративный конфликт ведет к дезорганизации корпораций и нарушением их конструктивного развития.</w:t>
            </w:r>
          </w:p>
        </w:tc>
        <w:tc>
          <w:tcPr>
            <w:tcW w:w="311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CACF575" w14:textId="3A6C2565" w:rsidR="001A1D24" w:rsidRPr="00BB67A3" w:rsidRDefault="001A1D24" w:rsidP="00BB67A3">
            <w:pPr>
              <w:widowControl w:val="0"/>
              <w:spacing w:after="0" w:line="240" w:lineRule="auto"/>
              <w:ind w:left="110" w:right="321"/>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 xml:space="preserve">корпоративные конфликты не всегда носят </w:t>
            </w:r>
            <w:proofErr w:type="spellStart"/>
            <w:r w:rsidRPr="00BB67A3">
              <w:rPr>
                <w:rFonts w:ascii="Times New Roman" w:eastAsia="Times New Roman" w:hAnsi="Times New Roman" w:cs="Times New Roman"/>
                <w:color w:val="000000"/>
                <w:spacing w:val="1"/>
                <w:w w:val="101"/>
                <w:sz w:val="24"/>
                <w:szCs w:val="24"/>
              </w:rPr>
              <w:t>дисфункциональный</w:t>
            </w:r>
            <w:proofErr w:type="spellEnd"/>
            <w:r w:rsidRPr="00BB67A3">
              <w:rPr>
                <w:rFonts w:ascii="Times New Roman" w:eastAsia="Times New Roman" w:hAnsi="Times New Roman" w:cs="Times New Roman"/>
                <w:color w:val="000000"/>
                <w:spacing w:val="1"/>
                <w:w w:val="101"/>
                <w:sz w:val="24"/>
                <w:szCs w:val="24"/>
              </w:rPr>
              <w:t xml:space="preserve"> характер.</w:t>
            </w:r>
          </w:p>
        </w:tc>
      </w:tr>
      <w:tr w:rsidR="001A1D24" w:rsidRPr="00BB67A3" w14:paraId="5D810D2B" w14:textId="77777777" w:rsidTr="00BB67A3">
        <w:trPr>
          <w:cantSplit/>
          <w:trHeight w:hRule="exact" w:val="2455"/>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66B8381" w14:textId="0D6AAEBE" w:rsidR="001A1D24" w:rsidRPr="00BB67A3" w:rsidRDefault="001A1D24" w:rsidP="00BB67A3">
            <w:pPr>
              <w:pStyle w:val="af0"/>
              <w:widowControl w:val="0"/>
              <w:numPr>
                <w:ilvl w:val="0"/>
                <w:numId w:val="187"/>
              </w:numPr>
              <w:spacing w:after="0" w:line="240" w:lineRule="auto"/>
              <w:ind w:left="118" w:right="59" w:firstLine="0"/>
              <w:jc w:val="center"/>
              <w:rPr>
                <w:rFonts w:ascii="Times New Roman" w:eastAsia="Times New Roman" w:hAnsi="Times New Roman"/>
                <w:color w:val="000000"/>
                <w:sz w:val="24"/>
                <w:szCs w:val="24"/>
              </w:rPr>
            </w:pPr>
          </w:p>
        </w:tc>
        <w:tc>
          <w:tcPr>
            <w:tcW w:w="269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5A0C628" w14:textId="77777777" w:rsidR="001A1D24" w:rsidRPr="00BB67A3" w:rsidRDefault="001A1D24" w:rsidP="00BB67A3">
            <w:pPr>
              <w:widowControl w:val="0"/>
              <w:spacing w:after="0" w:line="240" w:lineRule="auto"/>
              <w:ind w:left="110" w:right="151"/>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Диссонансные аспекты разночтения исследователями понятий, связанных м корпоративным конфликтом</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3DE9B4A" w14:textId="77777777" w:rsidR="001A1D24" w:rsidRPr="00BB67A3" w:rsidRDefault="001A1D24" w:rsidP="00BB67A3">
            <w:pPr>
              <w:widowControl w:val="0"/>
              <w:spacing w:after="0" w:line="240" w:lineRule="auto"/>
              <w:ind w:left="110" w:right="172"/>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 xml:space="preserve">Корпоративный конфликт и корпоративный спор – разные понятия. </w:t>
            </w:r>
          </w:p>
          <w:p w14:paraId="03EB9956" w14:textId="3235C0F5" w:rsidR="001A1D24" w:rsidRPr="00BB67A3" w:rsidRDefault="001A1D24" w:rsidP="00BB67A3">
            <w:pPr>
              <w:widowControl w:val="0"/>
              <w:spacing w:after="0" w:line="240" w:lineRule="auto"/>
              <w:ind w:right="172"/>
              <w:rPr>
                <w:rFonts w:ascii="Times New Roman" w:eastAsia="Times New Roman" w:hAnsi="Times New Roman" w:cs="Times New Roman"/>
                <w:color w:val="000000"/>
                <w:spacing w:val="1"/>
                <w:w w:val="101"/>
                <w:sz w:val="24"/>
                <w:szCs w:val="24"/>
              </w:rPr>
            </w:pPr>
          </w:p>
        </w:tc>
        <w:tc>
          <w:tcPr>
            <w:tcW w:w="311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22917C0" w14:textId="64AB5735" w:rsidR="001A1D24" w:rsidRPr="00BB67A3" w:rsidRDefault="001A1D24" w:rsidP="00BB67A3">
            <w:pPr>
              <w:widowControl w:val="0"/>
              <w:spacing w:after="0" w:line="240" w:lineRule="auto"/>
              <w:ind w:left="110" w:right="321"/>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Корпоративный конфликт и корпоративный спор – этапы единого деструктивного процесса столкновения разных корпоративных интересов в организации.</w:t>
            </w:r>
          </w:p>
        </w:tc>
      </w:tr>
      <w:tr w:rsidR="001A1D24" w:rsidRPr="00BB67A3" w14:paraId="6AD3D832" w14:textId="77777777" w:rsidTr="001B1056">
        <w:trPr>
          <w:cantSplit/>
          <w:trHeight w:hRule="exact" w:val="3125"/>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AE32475" w14:textId="50BE5BD4" w:rsidR="001A1D24" w:rsidRPr="00BB67A3" w:rsidRDefault="001A1D24" w:rsidP="00BB67A3">
            <w:pPr>
              <w:pStyle w:val="af0"/>
              <w:widowControl w:val="0"/>
              <w:numPr>
                <w:ilvl w:val="0"/>
                <w:numId w:val="187"/>
              </w:numPr>
              <w:spacing w:after="0" w:line="240" w:lineRule="auto"/>
              <w:ind w:left="118" w:right="59" w:firstLine="0"/>
              <w:jc w:val="center"/>
              <w:rPr>
                <w:rFonts w:ascii="Times New Roman" w:eastAsia="Times New Roman" w:hAnsi="Times New Roman"/>
                <w:color w:val="000000"/>
                <w:sz w:val="24"/>
                <w:szCs w:val="24"/>
              </w:rPr>
            </w:pPr>
          </w:p>
        </w:tc>
        <w:tc>
          <w:tcPr>
            <w:tcW w:w="269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6FA5D51" w14:textId="77777777" w:rsidR="001A1D24" w:rsidRPr="00BB67A3" w:rsidRDefault="001A1D24" w:rsidP="00BB67A3">
            <w:pPr>
              <w:widowControl w:val="0"/>
              <w:spacing w:after="0" w:line="240" w:lineRule="auto"/>
              <w:ind w:left="110" w:right="151"/>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Природа корпоративных конфликтов и их профилактика методами корпоративного управления</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DDACAD6" w14:textId="77777777" w:rsidR="001A1D24" w:rsidRPr="00BB67A3" w:rsidRDefault="001A1D24" w:rsidP="00BB67A3">
            <w:pPr>
              <w:widowControl w:val="0"/>
              <w:spacing w:after="0" w:line="240" w:lineRule="auto"/>
              <w:ind w:left="110" w:right="172"/>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Превентивные защитные меры - грамотное использование диспозитивных норм российского корпоративного законодательства - обходятся в разы дешевле, чем выход из корпоративного конфликта.</w:t>
            </w:r>
          </w:p>
          <w:p w14:paraId="0DA4487D" w14:textId="77777777" w:rsidR="001A1D24" w:rsidRPr="00BB67A3" w:rsidRDefault="001A1D24" w:rsidP="00BB67A3">
            <w:pPr>
              <w:widowControl w:val="0"/>
              <w:spacing w:after="0" w:line="240" w:lineRule="auto"/>
              <w:ind w:left="110" w:right="172"/>
              <w:rPr>
                <w:rFonts w:ascii="Times New Roman" w:eastAsia="Times New Roman" w:hAnsi="Times New Roman" w:cs="Times New Roman"/>
                <w:color w:val="000000"/>
                <w:spacing w:val="1"/>
                <w:w w:val="101"/>
                <w:sz w:val="24"/>
                <w:szCs w:val="24"/>
              </w:rPr>
            </w:pPr>
          </w:p>
          <w:p w14:paraId="727DA798" w14:textId="77777777" w:rsidR="001A1D24" w:rsidRPr="00BB67A3" w:rsidRDefault="001A1D24" w:rsidP="00BB67A3">
            <w:pPr>
              <w:widowControl w:val="0"/>
              <w:spacing w:after="0" w:line="240" w:lineRule="auto"/>
              <w:ind w:left="110" w:right="172"/>
              <w:rPr>
                <w:rFonts w:ascii="Times New Roman" w:eastAsia="Times New Roman" w:hAnsi="Times New Roman" w:cs="Times New Roman"/>
                <w:b/>
                <w:color w:val="000000"/>
                <w:spacing w:val="1"/>
                <w:w w:val="101"/>
                <w:sz w:val="24"/>
                <w:szCs w:val="24"/>
              </w:rPr>
            </w:pPr>
          </w:p>
        </w:tc>
        <w:tc>
          <w:tcPr>
            <w:tcW w:w="311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993574C" w14:textId="77777777" w:rsidR="001A1D24" w:rsidRPr="00BB67A3" w:rsidRDefault="001A1D24" w:rsidP="00BB67A3">
            <w:pPr>
              <w:widowControl w:val="0"/>
              <w:spacing w:after="0" w:line="240" w:lineRule="auto"/>
              <w:ind w:left="110" w:right="321"/>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Обращение в суд – лучшая практика разрешения корпоративного конфликта</w:t>
            </w:r>
          </w:p>
          <w:p w14:paraId="0488D9CD" w14:textId="77777777" w:rsidR="001A1D24" w:rsidRPr="00BB67A3" w:rsidRDefault="001A1D24" w:rsidP="00BB67A3">
            <w:pPr>
              <w:widowControl w:val="0"/>
              <w:spacing w:after="0" w:line="240" w:lineRule="auto"/>
              <w:ind w:left="110" w:right="321"/>
              <w:rPr>
                <w:rFonts w:ascii="Times New Roman" w:eastAsia="Times New Roman" w:hAnsi="Times New Roman" w:cs="Times New Roman"/>
                <w:color w:val="000000"/>
                <w:spacing w:val="1"/>
                <w:w w:val="101"/>
                <w:sz w:val="24"/>
                <w:szCs w:val="24"/>
              </w:rPr>
            </w:pPr>
          </w:p>
          <w:p w14:paraId="11184320" w14:textId="77777777" w:rsidR="001A1D24" w:rsidRPr="00BB67A3" w:rsidRDefault="001A1D24" w:rsidP="00BB67A3">
            <w:pPr>
              <w:widowControl w:val="0"/>
              <w:spacing w:after="0" w:line="240" w:lineRule="auto"/>
              <w:ind w:left="110" w:right="321"/>
              <w:rPr>
                <w:rFonts w:ascii="Times New Roman" w:eastAsia="Times New Roman" w:hAnsi="Times New Roman" w:cs="Times New Roman"/>
                <w:b/>
                <w:color w:val="000000"/>
                <w:spacing w:val="1"/>
                <w:w w:val="101"/>
                <w:sz w:val="24"/>
                <w:szCs w:val="24"/>
              </w:rPr>
            </w:pPr>
          </w:p>
        </w:tc>
      </w:tr>
      <w:tr w:rsidR="001A1D24" w:rsidRPr="00BB67A3" w14:paraId="39EE942D" w14:textId="77777777" w:rsidTr="001B1056">
        <w:trPr>
          <w:cantSplit/>
          <w:trHeight w:hRule="exact" w:val="2844"/>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C19F17F" w14:textId="31D5C5AF" w:rsidR="001A1D24" w:rsidRPr="00BB67A3" w:rsidRDefault="001A1D24" w:rsidP="00BB67A3">
            <w:pPr>
              <w:pStyle w:val="af0"/>
              <w:widowControl w:val="0"/>
              <w:numPr>
                <w:ilvl w:val="0"/>
                <w:numId w:val="187"/>
              </w:numPr>
              <w:spacing w:after="0" w:line="240" w:lineRule="auto"/>
              <w:ind w:left="118" w:right="59" w:firstLine="0"/>
              <w:jc w:val="center"/>
              <w:rPr>
                <w:rFonts w:ascii="Times New Roman" w:eastAsia="Times New Roman" w:hAnsi="Times New Roman"/>
                <w:color w:val="000000"/>
                <w:spacing w:val="1"/>
                <w:w w:val="101"/>
                <w:sz w:val="24"/>
                <w:szCs w:val="24"/>
              </w:rPr>
            </w:pPr>
          </w:p>
        </w:tc>
        <w:tc>
          <w:tcPr>
            <w:tcW w:w="269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526E60" w14:textId="77777777" w:rsidR="001A1D24" w:rsidRPr="00BB67A3" w:rsidRDefault="001A1D24" w:rsidP="00BB67A3">
            <w:pPr>
              <w:widowControl w:val="0"/>
              <w:spacing w:after="0" w:line="240" w:lineRule="auto"/>
              <w:ind w:left="110" w:right="151"/>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Корпоративный конфликт – столкновение между работниками, разными ветвями менеджмента. </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F83A3B8" w14:textId="2D335DD1" w:rsidR="001A1D24" w:rsidRPr="00BB67A3" w:rsidRDefault="001A1D24" w:rsidP="00BB67A3">
            <w:pPr>
              <w:widowControl w:val="0"/>
              <w:spacing w:after="0" w:line="240" w:lineRule="auto"/>
              <w:ind w:left="110" w:right="151"/>
              <w:rPr>
                <w:rFonts w:ascii="Times New Roman" w:eastAsia="Times New Roman" w:hAnsi="Times New Roman" w:cs="Times New Roman"/>
                <w:b/>
                <w:color w:val="000000"/>
                <w:spacing w:val="1"/>
                <w:w w:val="101"/>
                <w:sz w:val="24"/>
                <w:szCs w:val="24"/>
              </w:rPr>
            </w:pPr>
            <w:r w:rsidRPr="00BB67A3">
              <w:rPr>
                <w:rFonts w:ascii="Times New Roman" w:eastAsia="Times New Roman" w:hAnsi="Times New Roman" w:cs="Times New Roman"/>
                <w:color w:val="000000"/>
                <w:spacing w:val="1"/>
                <w:w w:val="101"/>
                <w:sz w:val="24"/>
                <w:szCs w:val="24"/>
              </w:rPr>
              <w:t>Координация – было определено, что если столкновения между советом акционеров и руководством корпорации не прекратятся, то это грозит общему благополучию всех участников конфликта</w:t>
            </w:r>
            <w:r w:rsidRPr="00BB67A3">
              <w:rPr>
                <w:rFonts w:ascii="Times New Roman" w:eastAsia="Times New Roman" w:hAnsi="Times New Roman" w:cs="Times New Roman"/>
                <w:b/>
                <w:color w:val="000000"/>
                <w:spacing w:val="1"/>
                <w:w w:val="101"/>
                <w:sz w:val="24"/>
                <w:szCs w:val="24"/>
              </w:rPr>
              <w:t xml:space="preserve"> </w:t>
            </w:r>
          </w:p>
        </w:tc>
        <w:tc>
          <w:tcPr>
            <w:tcW w:w="311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815DDE6" w14:textId="4D3DE355" w:rsidR="001A1D24" w:rsidRPr="00BB67A3" w:rsidRDefault="001A1D24" w:rsidP="00BB67A3">
            <w:pPr>
              <w:widowControl w:val="0"/>
              <w:spacing w:after="0" w:line="240" w:lineRule="auto"/>
              <w:ind w:left="110" w:right="151"/>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Конфронтация – объявление на общем собрании о существующей проблеме с попыткой к обсуждению и минимизации конфликта за счет его открытого проговаривания.</w:t>
            </w:r>
          </w:p>
        </w:tc>
      </w:tr>
      <w:tr w:rsidR="001A1D24" w:rsidRPr="00BB67A3" w14:paraId="55215F46" w14:textId="77777777" w:rsidTr="006F7B9A">
        <w:trPr>
          <w:cantSplit/>
          <w:trHeight w:hRule="exact" w:val="2423"/>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0B7511A" w14:textId="710D931A" w:rsidR="001A1D24" w:rsidRPr="00BB67A3" w:rsidRDefault="001A1D24" w:rsidP="00BB67A3">
            <w:pPr>
              <w:pStyle w:val="af0"/>
              <w:widowControl w:val="0"/>
              <w:numPr>
                <w:ilvl w:val="0"/>
                <w:numId w:val="187"/>
              </w:numPr>
              <w:spacing w:after="0" w:line="240" w:lineRule="auto"/>
              <w:ind w:left="118" w:right="59" w:firstLine="0"/>
              <w:jc w:val="center"/>
              <w:rPr>
                <w:rFonts w:ascii="Times New Roman" w:eastAsia="Times New Roman" w:hAnsi="Times New Roman"/>
                <w:color w:val="000000"/>
                <w:spacing w:val="1"/>
                <w:w w:val="101"/>
                <w:sz w:val="24"/>
                <w:szCs w:val="24"/>
              </w:rPr>
            </w:pPr>
          </w:p>
        </w:tc>
        <w:tc>
          <w:tcPr>
            <w:tcW w:w="269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3AF023F" w14:textId="77777777" w:rsidR="001A1D24" w:rsidRPr="00BB67A3" w:rsidRDefault="001A1D24" w:rsidP="00BB67A3">
            <w:pPr>
              <w:widowControl w:val="0"/>
              <w:spacing w:after="0" w:line="240" w:lineRule="auto"/>
              <w:ind w:left="110" w:right="151"/>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Некоторые предприниматели пытаются использовать корпоративный конфликт не только как возможность избавиться от компаньона по бизнесу, но и как повод уйти от налогового наказания</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BF626BE" w14:textId="77777777" w:rsidR="001A1D24" w:rsidRPr="00BB67A3" w:rsidRDefault="001A1D24" w:rsidP="00BB67A3">
            <w:pPr>
              <w:widowControl w:val="0"/>
              <w:spacing w:after="0" w:line="240" w:lineRule="auto"/>
              <w:ind w:left="110" w:right="151"/>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Бесполезно ссылаться на корпоративные дрязги и в надежде восстановить пропущенный срок для подачи кассационной жалобы.</w:t>
            </w:r>
          </w:p>
        </w:tc>
        <w:tc>
          <w:tcPr>
            <w:tcW w:w="311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D392A87" w14:textId="77777777" w:rsidR="001A1D24" w:rsidRPr="00BB67A3" w:rsidRDefault="001A1D24" w:rsidP="00BB67A3">
            <w:pPr>
              <w:widowControl w:val="0"/>
              <w:spacing w:after="0" w:line="240" w:lineRule="auto"/>
              <w:ind w:left="110" w:right="151"/>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 xml:space="preserve">Бизнес-распри можно выдать за смягчающее обстоятельство в суде при рассмотрении дела по налоговому преступлению. </w:t>
            </w:r>
            <w:r w:rsidRPr="00BB67A3">
              <w:rPr>
                <w:rFonts w:ascii="Times New Roman" w:eastAsia="Times New Roman" w:hAnsi="Times New Roman" w:cs="Times New Roman"/>
                <w:color w:val="000000"/>
                <w:spacing w:val="1"/>
                <w:w w:val="101"/>
                <w:sz w:val="24"/>
                <w:szCs w:val="24"/>
              </w:rPr>
              <w:br/>
            </w:r>
          </w:p>
        </w:tc>
      </w:tr>
      <w:tr w:rsidR="001A1D24" w:rsidRPr="00BB67A3" w14:paraId="33A70BA5" w14:textId="77777777" w:rsidTr="001B1056">
        <w:trPr>
          <w:cantSplit/>
          <w:trHeight w:hRule="exact" w:val="1998"/>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C50DF49" w14:textId="30D1460E" w:rsidR="001A1D24" w:rsidRPr="00BB67A3" w:rsidRDefault="001A1D24" w:rsidP="00BB67A3">
            <w:pPr>
              <w:pStyle w:val="af0"/>
              <w:widowControl w:val="0"/>
              <w:numPr>
                <w:ilvl w:val="0"/>
                <w:numId w:val="187"/>
              </w:numPr>
              <w:spacing w:after="0" w:line="240" w:lineRule="auto"/>
              <w:ind w:left="118" w:right="59" w:firstLine="0"/>
              <w:jc w:val="center"/>
              <w:rPr>
                <w:rFonts w:ascii="Times New Roman" w:eastAsia="Times New Roman" w:hAnsi="Times New Roman"/>
                <w:color w:val="000000"/>
                <w:spacing w:val="1"/>
                <w:w w:val="101"/>
                <w:sz w:val="24"/>
                <w:szCs w:val="24"/>
              </w:rPr>
            </w:pPr>
          </w:p>
        </w:tc>
        <w:tc>
          <w:tcPr>
            <w:tcW w:w="269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592F213" w14:textId="77777777" w:rsidR="001A1D24" w:rsidRPr="00BB67A3" w:rsidRDefault="001A1D24" w:rsidP="00BB67A3">
            <w:pPr>
              <w:widowControl w:val="0"/>
              <w:spacing w:after="0" w:line="240" w:lineRule="auto"/>
              <w:ind w:left="110" w:right="151"/>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Физически учредитель ООО и директор могут быть одним человеком, но в ведении дел «смешивать» эти два «образа» нельзя.</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15D94CD" w14:textId="77777777" w:rsidR="001A1D24" w:rsidRPr="00BB67A3" w:rsidRDefault="001A1D24" w:rsidP="00BB67A3">
            <w:pPr>
              <w:widowControl w:val="0"/>
              <w:spacing w:after="0" w:line="240" w:lineRule="auto"/>
              <w:ind w:left="110" w:right="151"/>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 xml:space="preserve">Даже если физически учредитель и директор одно и то же лицо, то юридически это два разных «явления». </w:t>
            </w:r>
            <w:r w:rsidRPr="00BB67A3">
              <w:rPr>
                <w:rFonts w:ascii="Times New Roman" w:eastAsia="Times New Roman" w:hAnsi="Times New Roman" w:cs="Times New Roman"/>
                <w:color w:val="000000"/>
                <w:spacing w:val="1"/>
                <w:w w:val="101"/>
                <w:sz w:val="24"/>
                <w:szCs w:val="24"/>
              </w:rPr>
              <w:br/>
            </w:r>
          </w:p>
        </w:tc>
        <w:tc>
          <w:tcPr>
            <w:tcW w:w="311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E224467" w14:textId="77777777" w:rsidR="001A1D24" w:rsidRPr="00BB67A3" w:rsidRDefault="001A1D24" w:rsidP="00BB67A3">
            <w:pPr>
              <w:widowControl w:val="0"/>
              <w:spacing w:after="0" w:line="240" w:lineRule="auto"/>
              <w:ind w:left="110" w:right="151"/>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pacing w:val="1"/>
                <w:w w:val="101"/>
                <w:sz w:val="24"/>
                <w:szCs w:val="24"/>
              </w:rPr>
              <w:t>Совмещение этих должностей в одном лице – залог успеха компании.</w:t>
            </w:r>
          </w:p>
        </w:tc>
      </w:tr>
      <w:tr w:rsidR="001A1D24" w:rsidRPr="00BB67A3" w14:paraId="58B42AEE" w14:textId="77777777" w:rsidTr="006F7B9A">
        <w:trPr>
          <w:cantSplit/>
          <w:trHeight w:hRule="exact" w:val="2125"/>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B344EB7" w14:textId="6779596E" w:rsidR="001A1D24" w:rsidRPr="00BB67A3" w:rsidRDefault="001A1D24" w:rsidP="00BB67A3">
            <w:pPr>
              <w:pStyle w:val="af0"/>
              <w:widowControl w:val="0"/>
              <w:numPr>
                <w:ilvl w:val="0"/>
                <w:numId w:val="187"/>
              </w:numPr>
              <w:spacing w:after="0" w:line="240" w:lineRule="auto"/>
              <w:ind w:left="118" w:right="59" w:firstLine="0"/>
              <w:jc w:val="center"/>
              <w:rPr>
                <w:rFonts w:ascii="Times New Roman" w:eastAsia="Times New Roman" w:hAnsi="Times New Roman"/>
                <w:color w:val="000000"/>
                <w:sz w:val="24"/>
                <w:szCs w:val="24"/>
              </w:rPr>
            </w:pPr>
          </w:p>
        </w:tc>
        <w:tc>
          <w:tcPr>
            <w:tcW w:w="269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0BC76A1" w14:textId="77777777" w:rsidR="001A1D24" w:rsidRPr="00BB67A3" w:rsidRDefault="001A1D24" w:rsidP="00BB67A3">
            <w:pPr>
              <w:widowControl w:val="0"/>
              <w:spacing w:after="0" w:line="240" w:lineRule="auto"/>
              <w:ind w:left="110" w:right="151"/>
              <w:rPr>
                <w:rFonts w:ascii="Times New Roman" w:eastAsia="Times New Roman" w:hAnsi="Times New Roman" w:cs="Times New Roman"/>
                <w:color w:val="000000"/>
                <w:spacing w:val="-1"/>
                <w:w w:val="101"/>
                <w:sz w:val="24"/>
                <w:szCs w:val="24"/>
              </w:rPr>
            </w:pP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гр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2"/>
                <w:sz w:val="24"/>
                <w:szCs w:val="24"/>
              </w:rPr>
              <w:t>ци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рп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1"/>
                <w:sz w:val="24"/>
                <w:szCs w:val="24"/>
              </w:rPr>
              <w:t>ц</w:t>
            </w:r>
            <w:r w:rsidRPr="00BB67A3">
              <w:rPr>
                <w:rFonts w:ascii="Times New Roman" w:eastAsia="Times New Roman" w:hAnsi="Times New Roman" w:cs="Times New Roman"/>
                <w:color w:val="000000"/>
                <w:sz w:val="24"/>
                <w:szCs w:val="24"/>
              </w:rPr>
              <w:t xml:space="preserve">ий </w:t>
            </w:r>
            <w:r w:rsidRPr="00BB67A3">
              <w:rPr>
                <w:rFonts w:ascii="Times New Roman" w:eastAsia="Times New Roman" w:hAnsi="Times New Roman" w:cs="Times New Roman"/>
                <w:color w:val="000000"/>
                <w:spacing w:val="1"/>
                <w:sz w:val="24"/>
                <w:szCs w:val="24"/>
              </w:rPr>
              <w:t>–</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pacing w:val="4"/>
                <w:sz w:val="24"/>
                <w:szCs w:val="24"/>
              </w:rPr>
              <w:t>р</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4"/>
                <w:w w:val="101"/>
                <w:sz w:val="24"/>
                <w:szCs w:val="24"/>
              </w:rPr>
              <w:t>м</w:t>
            </w:r>
            <w:r w:rsidRPr="00BB67A3">
              <w:rPr>
                <w:rFonts w:ascii="Times New Roman" w:eastAsia="Times New Roman" w:hAnsi="Times New Roman" w:cs="Times New Roman"/>
                <w:color w:val="000000"/>
                <w:spacing w:val="-7"/>
                <w:w w:val="101"/>
                <w:sz w:val="24"/>
                <w:szCs w:val="24"/>
              </w:rPr>
              <w:t>е</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 xml:space="preserve">и </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4"/>
                <w:w w:val="101"/>
                <w:sz w:val="24"/>
                <w:szCs w:val="24"/>
              </w:rPr>
              <w:t>ч</w:t>
            </w:r>
            <w:r w:rsidRPr="00BB67A3">
              <w:rPr>
                <w:rFonts w:ascii="Times New Roman" w:eastAsia="Times New Roman" w:hAnsi="Times New Roman" w:cs="Times New Roman"/>
                <w:color w:val="000000"/>
                <w:sz w:val="24"/>
                <w:szCs w:val="24"/>
              </w:rPr>
              <w:t>но 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z w:val="24"/>
                <w:szCs w:val="24"/>
              </w:rPr>
              <w:t>зви</w:t>
            </w:r>
            <w:r w:rsidRPr="00BB67A3">
              <w:rPr>
                <w:rFonts w:ascii="Times New Roman" w:eastAsia="Times New Roman" w:hAnsi="Times New Roman" w:cs="Times New Roman"/>
                <w:color w:val="000000"/>
                <w:spacing w:val="-3"/>
                <w:sz w:val="24"/>
                <w:szCs w:val="24"/>
              </w:rPr>
              <w:t>в</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ю</w:t>
            </w:r>
            <w:r w:rsidRPr="00BB67A3">
              <w:rPr>
                <w:rFonts w:ascii="Times New Roman" w:eastAsia="Times New Roman" w:hAnsi="Times New Roman" w:cs="Times New Roman"/>
                <w:color w:val="000000"/>
                <w:spacing w:val="-2"/>
                <w:sz w:val="24"/>
                <w:szCs w:val="24"/>
              </w:rPr>
              <w:t>щ</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w w:val="101"/>
                <w:sz w:val="24"/>
                <w:szCs w:val="24"/>
              </w:rPr>
              <w:t>ся</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ци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 xml:space="preserve"> ры</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w w:val="101"/>
                <w:sz w:val="24"/>
                <w:szCs w:val="24"/>
              </w:rPr>
              <w:t>ке</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2"/>
                <w:w w:val="101"/>
                <w:sz w:val="24"/>
                <w:szCs w:val="24"/>
              </w:rPr>
              <w:t>к</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sz w:val="24"/>
                <w:szCs w:val="24"/>
              </w:rPr>
              <w:t>п</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2"/>
                <w:sz w:val="24"/>
                <w:szCs w:val="24"/>
              </w:rPr>
              <w:t>вн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 xml:space="preserve">го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нт</w:t>
            </w:r>
            <w:r w:rsidRPr="00BB67A3">
              <w:rPr>
                <w:rFonts w:ascii="Times New Roman" w:eastAsia="Times New Roman" w:hAnsi="Times New Roman" w:cs="Times New Roman"/>
                <w:color w:val="000000"/>
                <w:spacing w:val="5"/>
                <w:sz w:val="24"/>
                <w:szCs w:val="24"/>
              </w:rPr>
              <w:t>р</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1"/>
                <w:w w:val="101"/>
                <w:sz w:val="24"/>
                <w:szCs w:val="24"/>
              </w:rPr>
              <w:t>я</w:t>
            </w:r>
          </w:p>
          <w:p w14:paraId="091FE884" w14:textId="77777777" w:rsidR="001A1D24" w:rsidRPr="00BB67A3" w:rsidRDefault="001A1D24" w:rsidP="00BB67A3">
            <w:pPr>
              <w:widowControl w:val="0"/>
              <w:spacing w:after="0" w:line="240" w:lineRule="auto"/>
              <w:ind w:left="110" w:right="151"/>
              <w:rPr>
                <w:rFonts w:ascii="Times New Roman" w:eastAsia="Times New Roman" w:hAnsi="Times New Roman" w:cs="Times New Roman"/>
                <w:color w:val="000000"/>
                <w:sz w:val="24"/>
                <w:szCs w:val="24"/>
              </w:rPr>
            </w:pP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27C454" w14:textId="77777777" w:rsidR="001A1D24" w:rsidRPr="00BB67A3" w:rsidRDefault="001A1D24" w:rsidP="00BB67A3">
            <w:pPr>
              <w:widowControl w:val="0"/>
              <w:spacing w:after="0" w:line="240" w:lineRule="auto"/>
              <w:ind w:left="110" w:right="172"/>
              <w:rPr>
                <w:rFonts w:ascii="Times New Roman" w:eastAsia="Times New Roman" w:hAnsi="Times New Roman" w:cs="Times New Roman"/>
                <w:color w:val="000000"/>
                <w:sz w:val="24"/>
                <w:szCs w:val="24"/>
              </w:rPr>
            </w:pP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гр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2"/>
                <w:sz w:val="24"/>
                <w:szCs w:val="24"/>
              </w:rPr>
              <w:t>ци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2"/>
                <w:sz w:val="24"/>
                <w:szCs w:val="24"/>
              </w:rPr>
              <w:t>ц</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z w:val="24"/>
                <w:szCs w:val="24"/>
              </w:rPr>
              <w:t xml:space="preserve">й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зв</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4"/>
                <w:w w:val="101"/>
                <w:sz w:val="24"/>
                <w:szCs w:val="24"/>
              </w:rPr>
              <w:t>я</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2"/>
                <w:sz w:val="24"/>
                <w:szCs w:val="24"/>
              </w:rPr>
              <w:t>п</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5"/>
                <w:sz w:val="24"/>
                <w:szCs w:val="24"/>
              </w:rPr>
              <w:t>л</w:t>
            </w:r>
            <w:r w:rsidRPr="00BB67A3">
              <w:rPr>
                <w:rFonts w:ascii="Times New Roman" w:eastAsia="Times New Roman" w:hAnsi="Times New Roman" w:cs="Times New Roman"/>
                <w:color w:val="000000"/>
                <w:spacing w:val="-4"/>
                <w:sz w:val="24"/>
                <w:szCs w:val="24"/>
              </w:rPr>
              <w:t>у</w:t>
            </w:r>
            <w:r w:rsidRPr="00BB67A3">
              <w:rPr>
                <w:rFonts w:ascii="Times New Roman" w:eastAsia="Times New Roman" w:hAnsi="Times New Roman" w:cs="Times New Roman"/>
                <w:color w:val="000000"/>
                <w:w w:val="101"/>
                <w:sz w:val="24"/>
                <w:szCs w:val="24"/>
              </w:rPr>
              <w:t>ч</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 xml:space="preserve">ть </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pacing w:val="5"/>
                <w:sz w:val="24"/>
                <w:szCs w:val="24"/>
              </w:rPr>
              <w:t>в</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pacing w:val="2"/>
                <w:w w:val="101"/>
                <w:sz w:val="24"/>
                <w:szCs w:val="24"/>
              </w:rPr>
              <w:t>к</w:t>
            </w:r>
            <w:r w:rsidRPr="00BB67A3">
              <w:rPr>
                <w:rFonts w:ascii="Times New Roman" w:eastAsia="Times New Roman" w:hAnsi="Times New Roman" w:cs="Times New Roman"/>
                <w:color w:val="000000"/>
                <w:spacing w:val="-3"/>
                <w:sz w:val="24"/>
                <w:szCs w:val="24"/>
              </w:rPr>
              <w:t>у</w:t>
            </w:r>
            <w:r w:rsidRPr="00BB67A3">
              <w:rPr>
                <w:rFonts w:ascii="Times New Roman" w:eastAsia="Times New Roman" w:hAnsi="Times New Roman" w:cs="Times New Roman"/>
                <w:color w:val="000000"/>
                <w:sz w:val="24"/>
                <w:szCs w:val="24"/>
              </w:rPr>
              <w:t>пный</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pacing w:val="-3"/>
                <w:sz w:val="24"/>
                <w:szCs w:val="24"/>
              </w:rPr>
              <w:t>и</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3"/>
                <w:sz w:val="24"/>
                <w:szCs w:val="24"/>
              </w:rPr>
              <w:t>г</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4"/>
                <w:w w:val="101"/>
                <w:sz w:val="24"/>
                <w:szCs w:val="24"/>
              </w:rPr>
              <w:t>ч</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w w:val="101"/>
                <w:sz w:val="24"/>
                <w:szCs w:val="24"/>
              </w:rPr>
              <w:t>ск</w:t>
            </w:r>
            <w:r w:rsidRPr="00BB67A3">
              <w:rPr>
                <w:rFonts w:ascii="Times New Roman" w:eastAsia="Times New Roman" w:hAnsi="Times New Roman" w:cs="Times New Roman"/>
                <w:color w:val="000000"/>
                <w:sz w:val="24"/>
                <w:szCs w:val="24"/>
              </w:rPr>
              <w:t xml:space="preserve">ий </w:t>
            </w:r>
            <w:r w:rsidRPr="00BB67A3">
              <w:rPr>
                <w:rFonts w:ascii="Times New Roman" w:eastAsia="Times New Roman" w:hAnsi="Times New Roman" w:cs="Times New Roman"/>
                <w:color w:val="000000"/>
                <w:spacing w:val="1"/>
                <w:sz w:val="24"/>
                <w:szCs w:val="24"/>
              </w:rPr>
              <w:t>эф</w:t>
            </w:r>
            <w:r w:rsidRPr="00BB67A3">
              <w:rPr>
                <w:rFonts w:ascii="Times New Roman" w:eastAsia="Times New Roman" w:hAnsi="Times New Roman" w:cs="Times New Roman"/>
                <w:color w:val="000000"/>
                <w:sz w:val="24"/>
                <w:szCs w:val="24"/>
              </w:rPr>
              <w:t>ф</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1"/>
                <w:sz w:val="24"/>
                <w:szCs w:val="24"/>
              </w:rPr>
              <w:t>ци</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1"/>
                <w:sz w:val="24"/>
                <w:szCs w:val="24"/>
              </w:rPr>
              <w:t>ы</w:t>
            </w:r>
            <w:r w:rsidRPr="00BB67A3">
              <w:rPr>
                <w:rFonts w:ascii="Times New Roman" w:eastAsia="Times New Roman" w:hAnsi="Times New Roman" w:cs="Times New Roman"/>
                <w:color w:val="000000"/>
                <w:sz w:val="24"/>
                <w:szCs w:val="24"/>
              </w:rPr>
              <w:t>й, т</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z w:val="24"/>
                <w:szCs w:val="24"/>
              </w:rPr>
              <w:t xml:space="preserve"> и </w:t>
            </w:r>
            <w:r w:rsidRPr="00BB67A3">
              <w:rPr>
                <w:rFonts w:ascii="Times New Roman" w:eastAsia="Times New Roman" w:hAnsi="Times New Roman" w:cs="Times New Roman"/>
                <w:color w:val="000000"/>
                <w:spacing w:val="-2"/>
                <w:sz w:val="24"/>
                <w:szCs w:val="24"/>
              </w:rPr>
              <w:t>ф</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3"/>
                <w:sz w:val="24"/>
                <w:szCs w:val="24"/>
              </w:rPr>
              <w:t>н</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z w:val="24"/>
                <w:szCs w:val="24"/>
              </w:rPr>
              <w:t>вый</w:t>
            </w:r>
          </w:p>
        </w:tc>
        <w:tc>
          <w:tcPr>
            <w:tcW w:w="311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8A3A315" w14:textId="77777777" w:rsidR="001A1D24" w:rsidRPr="00BB67A3" w:rsidRDefault="001A1D24" w:rsidP="00BB67A3">
            <w:pPr>
              <w:widowControl w:val="0"/>
              <w:spacing w:after="0" w:line="240" w:lineRule="auto"/>
              <w:ind w:left="110" w:right="321"/>
              <w:rPr>
                <w:rFonts w:ascii="Times New Roman" w:eastAsia="Times New Roman" w:hAnsi="Times New Roman" w:cs="Times New Roman"/>
                <w:color w:val="000000"/>
                <w:sz w:val="24"/>
                <w:szCs w:val="24"/>
              </w:rPr>
            </w:pP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гр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2"/>
                <w:sz w:val="24"/>
                <w:szCs w:val="24"/>
              </w:rPr>
              <w:t>ци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рп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1"/>
                <w:sz w:val="24"/>
                <w:szCs w:val="24"/>
              </w:rPr>
              <w:t>ц</w:t>
            </w:r>
            <w:r w:rsidRPr="00BB67A3">
              <w:rPr>
                <w:rFonts w:ascii="Times New Roman" w:eastAsia="Times New Roman" w:hAnsi="Times New Roman" w:cs="Times New Roman"/>
                <w:color w:val="000000"/>
                <w:sz w:val="24"/>
                <w:szCs w:val="24"/>
              </w:rPr>
              <w:t xml:space="preserve">ий </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из</w:t>
            </w:r>
            <w:r w:rsidRPr="00BB67A3">
              <w:rPr>
                <w:rFonts w:ascii="Times New Roman" w:eastAsia="Times New Roman" w:hAnsi="Times New Roman" w:cs="Times New Roman"/>
                <w:color w:val="000000"/>
                <w:spacing w:val="2"/>
                <w:w w:val="101"/>
                <w:sz w:val="24"/>
                <w:szCs w:val="24"/>
              </w:rPr>
              <w:t>б</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ж</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6"/>
                <w:sz w:val="24"/>
                <w:szCs w:val="24"/>
              </w:rPr>
              <w:t>в</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spacing w:val="-7"/>
                <w:w w:val="101"/>
                <w:sz w:val="24"/>
                <w:szCs w:val="24"/>
              </w:rPr>
              <w:t>е</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7"/>
                <w:sz w:val="24"/>
                <w:szCs w:val="24"/>
              </w:rPr>
              <w:t>ц</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тр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2"/>
                <w:sz w:val="24"/>
                <w:szCs w:val="24"/>
              </w:rPr>
              <w:t>ц</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 xml:space="preserve">и и </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pacing w:val="5"/>
                <w:sz w:val="24"/>
                <w:szCs w:val="24"/>
              </w:rPr>
              <w:t>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з</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1"/>
                <w:sz w:val="24"/>
                <w:szCs w:val="24"/>
              </w:rPr>
              <w:t>ц</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3"/>
                <w:sz w:val="24"/>
                <w:szCs w:val="24"/>
              </w:rPr>
              <w:t>р</w:t>
            </w:r>
            <w:r w:rsidRPr="00BB67A3">
              <w:rPr>
                <w:rFonts w:ascii="Times New Roman" w:eastAsia="Times New Roman" w:hAnsi="Times New Roman" w:cs="Times New Roman"/>
                <w:color w:val="000000"/>
                <w:sz w:val="24"/>
                <w:szCs w:val="24"/>
              </w:rPr>
              <w:t>ын</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1"/>
                <w:sz w:val="24"/>
                <w:szCs w:val="24"/>
              </w:rPr>
              <w:t>,</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w w:val="101"/>
                <w:sz w:val="24"/>
                <w:szCs w:val="24"/>
              </w:rPr>
              <w:t>ч</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w w:val="101"/>
                <w:sz w:val="24"/>
                <w:szCs w:val="24"/>
              </w:rPr>
              <w:t>еб</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1"/>
                <w:sz w:val="24"/>
                <w:szCs w:val="24"/>
              </w:rPr>
              <w:t>г</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пр</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 xml:space="preserve">о </w:t>
            </w:r>
            <w:r w:rsidRPr="00BB67A3">
              <w:rPr>
                <w:rFonts w:ascii="Times New Roman" w:eastAsia="Times New Roman" w:hAnsi="Times New Roman" w:cs="Times New Roman"/>
                <w:color w:val="000000"/>
                <w:spacing w:val="-1"/>
                <w:w w:val="101"/>
                <w:sz w:val="24"/>
                <w:szCs w:val="24"/>
              </w:rPr>
              <w:t>ск</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зы</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pacing w:val="1"/>
                <w:sz w:val="24"/>
                <w:szCs w:val="24"/>
              </w:rPr>
              <w:t>щ</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3"/>
                <w:sz w:val="24"/>
                <w:szCs w:val="24"/>
              </w:rPr>
              <w:t>т</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z w:val="24"/>
                <w:szCs w:val="24"/>
              </w:rPr>
              <w:t xml:space="preserve">и </w:t>
            </w:r>
            <w:r w:rsidRPr="00BB67A3">
              <w:rPr>
                <w:rFonts w:ascii="Times New Roman" w:eastAsia="Times New Roman" w:hAnsi="Times New Roman" w:cs="Times New Roman"/>
                <w:color w:val="000000"/>
                <w:spacing w:val="1"/>
                <w:sz w:val="24"/>
                <w:szCs w:val="24"/>
              </w:rPr>
              <w:t>э</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z w:val="24"/>
                <w:szCs w:val="24"/>
              </w:rPr>
              <w:t>и</w:t>
            </w:r>
          </w:p>
        </w:tc>
      </w:tr>
      <w:tr w:rsidR="001A1D24" w:rsidRPr="00BB67A3" w14:paraId="238A422E" w14:textId="77777777" w:rsidTr="001B1056">
        <w:trPr>
          <w:cantSplit/>
          <w:trHeight w:hRule="exact" w:val="3120"/>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2DFBF2F" w14:textId="3568C2B4" w:rsidR="001A1D24" w:rsidRPr="00BB67A3" w:rsidRDefault="001A1D24" w:rsidP="00BB67A3">
            <w:pPr>
              <w:pStyle w:val="af0"/>
              <w:widowControl w:val="0"/>
              <w:numPr>
                <w:ilvl w:val="0"/>
                <w:numId w:val="187"/>
              </w:numPr>
              <w:spacing w:after="0" w:line="240" w:lineRule="auto"/>
              <w:ind w:left="118" w:right="59" w:firstLine="0"/>
              <w:jc w:val="center"/>
              <w:rPr>
                <w:rFonts w:ascii="Times New Roman" w:eastAsia="Times New Roman" w:hAnsi="Times New Roman"/>
                <w:color w:val="000000"/>
                <w:sz w:val="24"/>
                <w:szCs w:val="24"/>
              </w:rPr>
            </w:pPr>
          </w:p>
        </w:tc>
        <w:tc>
          <w:tcPr>
            <w:tcW w:w="269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CB635EF" w14:textId="77777777" w:rsidR="001A1D24" w:rsidRPr="00BB67A3" w:rsidRDefault="001A1D24" w:rsidP="00BB67A3">
            <w:pPr>
              <w:widowControl w:val="0"/>
              <w:spacing w:after="0" w:line="240" w:lineRule="auto"/>
              <w:ind w:left="110" w:right="394"/>
              <w:rPr>
                <w:rFonts w:ascii="Times New Roman" w:eastAsia="Times New Roman" w:hAnsi="Times New Roman" w:cs="Times New Roman"/>
                <w:color w:val="000000"/>
                <w:spacing w:val="1"/>
                <w:sz w:val="24"/>
                <w:szCs w:val="24"/>
              </w:rPr>
            </w:pPr>
            <w:proofErr w:type="spellStart"/>
            <w:r w:rsidRPr="00BB67A3">
              <w:rPr>
                <w:rFonts w:ascii="Times New Roman" w:eastAsia="Times New Roman" w:hAnsi="Times New Roman" w:cs="Times New Roman"/>
                <w:color w:val="000000"/>
                <w:spacing w:val="1"/>
                <w:sz w:val="24"/>
                <w:szCs w:val="24"/>
              </w:rPr>
              <w:t>Р</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1"/>
                <w:sz w:val="24"/>
                <w:szCs w:val="24"/>
              </w:rPr>
              <w:t>й</w:t>
            </w:r>
            <w:r w:rsidRPr="00BB67A3">
              <w:rPr>
                <w:rFonts w:ascii="Times New Roman" w:eastAsia="Times New Roman" w:hAnsi="Times New Roman" w:cs="Times New Roman"/>
                <w:color w:val="000000"/>
                <w:spacing w:val="3"/>
                <w:w w:val="101"/>
                <w:sz w:val="24"/>
                <w:szCs w:val="24"/>
              </w:rPr>
              <w:t>д</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5"/>
                <w:sz w:val="24"/>
                <w:szCs w:val="24"/>
              </w:rPr>
              <w:t>в</w:t>
            </w:r>
            <w:r w:rsidRPr="00BB67A3">
              <w:rPr>
                <w:rFonts w:ascii="Times New Roman" w:eastAsia="Times New Roman" w:hAnsi="Times New Roman" w:cs="Times New Roman"/>
                <w:color w:val="000000"/>
                <w:sz w:val="24"/>
                <w:szCs w:val="24"/>
              </w:rPr>
              <w:t>о</w:t>
            </w:r>
            <w:proofErr w:type="spellEnd"/>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sz w:val="24"/>
                <w:szCs w:val="24"/>
              </w:rPr>
              <w:t>э</w:t>
            </w:r>
            <w:r w:rsidRPr="00BB67A3">
              <w:rPr>
                <w:rFonts w:ascii="Times New Roman" w:eastAsia="Times New Roman" w:hAnsi="Times New Roman" w:cs="Times New Roman"/>
                <w:color w:val="000000"/>
                <w:sz w:val="24"/>
                <w:szCs w:val="24"/>
              </w:rPr>
              <w:t>то</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ф</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w w:val="101"/>
                <w:sz w:val="24"/>
                <w:szCs w:val="24"/>
              </w:rPr>
              <w:t>ма</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spacing w:val="3"/>
                <w:sz w:val="24"/>
                <w:szCs w:val="24"/>
              </w:rPr>
              <w:t>р</w:t>
            </w:r>
            <w:r w:rsidRPr="00BB67A3">
              <w:rPr>
                <w:rFonts w:ascii="Times New Roman" w:eastAsia="Times New Roman" w:hAnsi="Times New Roman" w:cs="Times New Roman"/>
                <w:color w:val="000000"/>
                <w:spacing w:val="-2"/>
                <w:sz w:val="24"/>
                <w:szCs w:val="24"/>
              </w:rPr>
              <w:t>у</w:t>
            </w:r>
            <w:r w:rsidRPr="00BB67A3">
              <w:rPr>
                <w:rFonts w:ascii="Times New Roman" w:eastAsia="Times New Roman" w:hAnsi="Times New Roman" w:cs="Times New Roman"/>
                <w:color w:val="000000"/>
                <w:spacing w:val="4"/>
                <w:sz w:val="24"/>
                <w:szCs w:val="24"/>
              </w:rPr>
              <w:t>ж</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4"/>
                <w:sz w:val="24"/>
                <w:szCs w:val="24"/>
              </w:rPr>
              <w:t>в</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 xml:space="preserve">нных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г</w:t>
            </w:r>
            <w:r w:rsidRPr="00BB67A3">
              <w:rPr>
                <w:rFonts w:ascii="Times New Roman" w:eastAsia="Times New Roman" w:hAnsi="Times New Roman" w:cs="Times New Roman"/>
                <w:color w:val="000000"/>
                <w:spacing w:val="1"/>
                <w:sz w:val="24"/>
                <w:szCs w:val="24"/>
              </w:rPr>
              <w:t>л</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1"/>
                <w:sz w:val="24"/>
                <w:szCs w:val="24"/>
              </w:rPr>
              <w:t>щ</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sz w:val="24"/>
                <w:szCs w:val="24"/>
              </w:rPr>
              <w:t>й</w:t>
            </w:r>
          </w:p>
          <w:p w14:paraId="653FCCB7" w14:textId="77777777" w:rsidR="001A1D24" w:rsidRPr="00BB67A3" w:rsidRDefault="001A1D24" w:rsidP="00BB67A3">
            <w:pPr>
              <w:widowControl w:val="0"/>
              <w:spacing w:after="0" w:line="240" w:lineRule="auto"/>
              <w:ind w:left="110" w:right="394"/>
              <w:rPr>
                <w:rFonts w:ascii="Times New Roman" w:eastAsia="Times New Roman" w:hAnsi="Times New Roman" w:cs="Times New Roman"/>
                <w:color w:val="000000"/>
                <w:spacing w:val="1"/>
                <w:sz w:val="24"/>
                <w:szCs w:val="24"/>
              </w:rPr>
            </w:pPr>
            <w:r w:rsidRPr="00BB67A3">
              <w:rPr>
                <w:rFonts w:ascii="Times New Roman" w:eastAsia="Times New Roman" w:hAnsi="Times New Roman" w:cs="Times New Roman"/>
                <w:color w:val="FF0000"/>
                <w:spacing w:val="1"/>
                <w:sz w:val="24"/>
                <w:szCs w:val="24"/>
              </w:rPr>
              <w:t xml:space="preserve"> </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B9D7FD7" w14:textId="77777777" w:rsidR="001A1D24" w:rsidRPr="00BB67A3" w:rsidRDefault="001A1D24" w:rsidP="00BB67A3">
            <w:pPr>
              <w:widowControl w:val="0"/>
              <w:spacing w:after="0" w:line="240" w:lineRule="auto"/>
              <w:ind w:left="110" w:right="303"/>
              <w:rPr>
                <w:rFonts w:ascii="Times New Roman" w:eastAsia="Times New Roman" w:hAnsi="Times New Roman" w:cs="Times New Roman"/>
                <w:color w:val="000000"/>
                <w:sz w:val="24"/>
                <w:szCs w:val="24"/>
              </w:rPr>
            </w:pPr>
            <w:proofErr w:type="spellStart"/>
            <w:r w:rsidRPr="00BB67A3">
              <w:rPr>
                <w:rFonts w:ascii="Times New Roman" w:eastAsia="Times New Roman" w:hAnsi="Times New Roman" w:cs="Times New Roman"/>
                <w:color w:val="000000"/>
                <w:spacing w:val="1"/>
                <w:sz w:val="24"/>
                <w:szCs w:val="24"/>
              </w:rPr>
              <w:t>Р</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1"/>
                <w:sz w:val="24"/>
                <w:szCs w:val="24"/>
              </w:rPr>
              <w:t>й</w:t>
            </w:r>
            <w:r w:rsidRPr="00BB67A3">
              <w:rPr>
                <w:rFonts w:ascii="Times New Roman" w:eastAsia="Times New Roman" w:hAnsi="Times New Roman" w:cs="Times New Roman"/>
                <w:color w:val="000000"/>
                <w:spacing w:val="3"/>
                <w:w w:val="101"/>
                <w:sz w:val="24"/>
                <w:szCs w:val="24"/>
              </w:rPr>
              <w:t>д</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5"/>
                <w:sz w:val="24"/>
                <w:szCs w:val="24"/>
              </w:rPr>
              <w:t>в</w:t>
            </w:r>
            <w:r w:rsidRPr="00BB67A3">
              <w:rPr>
                <w:rFonts w:ascii="Times New Roman" w:eastAsia="Times New Roman" w:hAnsi="Times New Roman" w:cs="Times New Roman"/>
                <w:color w:val="000000"/>
                <w:sz w:val="24"/>
                <w:szCs w:val="24"/>
              </w:rPr>
              <w:t>о</w:t>
            </w:r>
            <w:proofErr w:type="spellEnd"/>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sz w:val="24"/>
                <w:szCs w:val="24"/>
              </w:rPr>
              <w:t>э</w:t>
            </w:r>
            <w:r w:rsidRPr="00BB67A3">
              <w:rPr>
                <w:rFonts w:ascii="Times New Roman" w:eastAsia="Times New Roman" w:hAnsi="Times New Roman" w:cs="Times New Roman"/>
                <w:color w:val="000000"/>
                <w:sz w:val="24"/>
                <w:szCs w:val="24"/>
              </w:rPr>
              <w:t xml:space="preserve">то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тив</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пр</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1"/>
                <w:sz w:val="24"/>
                <w:szCs w:val="24"/>
              </w:rPr>
              <w:t>о</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1"/>
                <w:w w:val="101"/>
                <w:sz w:val="24"/>
                <w:szCs w:val="24"/>
              </w:rPr>
              <w:t>я</w:t>
            </w:r>
            <w:r w:rsidRPr="00BB67A3">
              <w:rPr>
                <w:rFonts w:ascii="Times New Roman" w:eastAsia="Times New Roman" w:hAnsi="Times New Roman" w:cs="Times New Roman"/>
                <w:color w:val="000000"/>
                <w:sz w:val="24"/>
                <w:szCs w:val="24"/>
              </w:rPr>
              <w:t>вл</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z w:val="24"/>
                <w:szCs w:val="24"/>
              </w:rPr>
              <w:t>в ры</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w w:val="101"/>
                <w:sz w:val="24"/>
                <w:szCs w:val="24"/>
              </w:rPr>
              <w:t>ч</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й</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pacing w:val="2"/>
                <w:sz w:val="24"/>
                <w:szCs w:val="24"/>
              </w:rPr>
              <w:t>э</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3"/>
                <w:w w:val="101"/>
                <w:sz w:val="24"/>
                <w:szCs w:val="24"/>
              </w:rPr>
              <w:t>к</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ль</w:t>
            </w:r>
            <w:r w:rsidRPr="00BB67A3">
              <w:rPr>
                <w:rFonts w:ascii="Times New Roman" w:eastAsia="Times New Roman" w:hAnsi="Times New Roman" w:cs="Times New Roman"/>
                <w:color w:val="000000"/>
                <w:spacing w:val="2"/>
                <w:w w:val="101"/>
                <w:sz w:val="24"/>
                <w:szCs w:val="24"/>
              </w:rPr>
              <w:t>к</w:t>
            </w:r>
            <w:r w:rsidRPr="00BB67A3">
              <w:rPr>
                <w:rFonts w:ascii="Times New Roman" w:eastAsia="Times New Roman" w:hAnsi="Times New Roman" w:cs="Times New Roman"/>
                <w:color w:val="000000"/>
                <w:sz w:val="24"/>
                <w:szCs w:val="24"/>
              </w:rPr>
              <w:t>у</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3"/>
                <w:sz w:val="24"/>
                <w:szCs w:val="24"/>
              </w:rPr>
              <w:t>у</w:t>
            </w:r>
            <w:r w:rsidRPr="00BB67A3">
              <w:rPr>
                <w:rFonts w:ascii="Times New Roman" w:eastAsia="Times New Roman" w:hAnsi="Times New Roman" w:cs="Times New Roman"/>
                <w:color w:val="000000"/>
                <w:spacing w:val="-2"/>
                <w:sz w:val="24"/>
                <w:szCs w:val="24"/>
              </w:rPr>
              <w:t>ш</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1"/>
                <w:w w:val="101"/>
                <w:sz w:val="24"/>
                <w:szCs w:val="24"/>
              </w:rPr>
              <w:t>я</w:t>
            </w:r>
            <w:r w:rsidRPr="00BB67A3">
              <w:rPr>
                <w:rFonts w:ascii="Times New Roman" w:eastAsia="Times New Roman" w:hAnsi="Times New Roman" w:cs="Times New Roman"/>
                <w:color w:val="000000"/>
                <w:sz w:val="24"/>
                <w:szCs w:val="24"/>
              </w:rPr>
              <w:t xml:space="preserve"> ф</w:t>
            </w:r>
            <w:r w:rsidRPr="00BB67A3">
              <w:rPr>
                <w:rFonts w:ascii="Times New Roman" w:eastAsia="Times New Roman" w:hAnsi="Times New Roman" w:cs="Times New Roman"/>
                <w:color w:val="000000"/>
                <w:spacing w:val="-3"/>
                <w:sz w:val="24"/>
                <w:szCs w:val="24"/>
              </w:rPr>
              <w:t>у</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w w:val="101"/>
                <w:sz w:val="24"/>
                <w:szCs w:val="24"/>
              </w:rPr>
              <w:t>д</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нт</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z w:val="24"/>
                <w:szCs w:val="24"/>
              </w:rPr>
              <w:t>ль</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1"/>
                <w:sz w:val="24"/>
                <w:szCs w:val="24"/>
              </w:rPr>
              <w:t>ы</w:t>
            </w:r>
            <w:r w:rsidRPr="00BB67A3">
              <w:rPr>
                <w:rFonts w:ascii="Times New Roman" w:eastAsia="Times New Roman" w:hAnsi="Times New Roman" w:cs="Times New Roman"/>
                <w:color w:val="000000"/>
                <w:sz w:val="24"/>
                <w:szCs w:val="24"/>
              </w:rPr>
              <w:t xml:space="preserve">й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2"/>
                <w:sz w:val="24"/>
                <w:szCs w:val="24"/>
              </w:rPr>
              <w:t>р</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1"/>
                <w:sz w:val="24"/>
                <w:szCs w:val="24"/>
              </w:rPr>
              <w:t>ц</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п</w:t>
            </w:r>
            <w:r w:rsidRPr="00BB67A3">
              <w:rPr>
                <w:rFonts w:ascii="Times New Roman" w:eastAsia="Times New Roman" w:hAnsi="Times New Roman" w:cs="Times New Roman"/>
                <w:color w:val="000000"/>
                <w:spacing w:val="1"/>
                <w:sz w:val="24"/>
                <w:szCs w:val="24"/>
              </w:rPr>
              <w:t>,</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4"/>
                <w:sz w:val="24"/>
                <w:szCs w:val="24"/>
              </w:rPr>
              <w:t>р</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pacing w:val="4"/>
                <w:sz w:val="24"/>
                <w:szCs w:val="24"/>
              </w:rPr>
              <w:t>р</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 xml:space="preserve"> в</w:t>
            </w:r>
            <w:r w:rsidRPr="00BB67A3">
              <w:rPr>
                <w:rFonts w:ascii="Times New Roman" w:eastAsia="Times New Roman" w:hAnsi="Times New Roman" w:cs="Times New Roman"/>
                <w:color w:val="000000"/>
                <w:w w:val="101"/>
                <w:sz w:val="24"/>
                <w:szCs w:val="24"/>
              </w:rPr>
              <w:t>ся</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2"/>
                <w:sz w:val="24"/>
                <w:szCs w:val="24"/>
              </w:rPr>
              <w:t>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w w:val="101"/>
                <w:sz w:val="24"/>
                <w:szCs w:val="24"/>
              </w:rPr>
              <w:t>ма</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sz w:val="24"/>
                <w:szCs w:val="24"/>
              </w:rPr>
              <w:t>п</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2"/>
                <w:sz w:val="24"/>
                <w:szCs w:val="24"/>
              </w:rPr>
              <w:t>вн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 xml:space="preserve">го </w:t>
            </w:r>
            <w:r w:rsidRPr="00BB67A3">
              <w:rPr>
                <w:rFonts w:ascii="Times New Roman" w:eastAsia="Times New Roman" w:hAnsi="Times New Roman" w:cs="Times New Roman"/>
                <w:color w:val="000000"/>
                <w:spacing w:val="-3"/>
                <w:sz w:val="24"/>
                <w:szCs w:val="24"/>
              </w:rPr>
              <w:t>у</w:t>
            </w:r>
            <w:r w:rsidRPr="00BB67A3">
              <w:rPr>
                <w:rFonts w:ascii="Times New Roman" w:eastAsia="Times New Roman" w:hAnsi="Times New Roman" w:cs="Times New Roman"/>
                <w:color w:val="000000"/>
                <w:sz w:val="24"/>
                <w:szCs w:val="24"/>
              </w:rPr>
              <w:t>пр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2"/>
                <w:sz w:val="24"/>
                <w:szCs w:val="24"/>
              </w:rPr>
              <w:t>в</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w w:val="101"/>
                <w:sz w:val="24"/>
                <w:szCs w:val="24"/>
              </w:rPr>
              <w:t>я</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п</w:t>
            </w:r>
            <w:r w:rsidRPr="00BB67A3">
              <w:rPr>
                <w:rFonts w:ascii="Times New Roman" w:eastAsia="Times New Roman" w:hAnsi="Times New Roman" w:cs="Times New Roman"/>
                <w:color w:val="000000"/>
                <w:spacing w:val="-3"/>
                <w:sz w:val="24"/>
                <w:szCs w:val="24"/>
              </w:rPr>
              <w:t>р</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1"/>
                <w:sz w:val="24"/>
                <w:szCs w:val="24"/>
              </w:rPr>
              <w:t>ц</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пр</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4"/>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6"/>
                <w:sz w:val="24"/>
                <w:szCs w:val="24"/>
              </w:rPr>
              <w:t>в</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2"/>
                <w:sz w:val="24"/>
                <w:szCs w:val="24"/>
              </w:rPr>
              <w:t>п</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 xml:space="preserve">в </w:t>
            </w:r>
            <w:r w:rsidRPr="00BB67A3">
              <w:rPr>
                <w:rFonts w:ascii="Times New Roman" w:eastAsia="Times New Roman" w:hAnsi="Times New Roman" w:cs="Times New Roman"/>
                <w:color w:val="000000"/>
                <w:w w:val="101"/>
                <w:sz w:val="24"/>
                <w:szCs w:val="24"/>
              </w:rPr>
              <w:t>час</w:t>
            </w:r>
            <w:r w:rsidRPr="00BB67A3">
              <w:rPr>
                <w:rFonts w:ascii="Times New Roman" w:eastAsia="Times New Roman" w:hAnsi="Times New Roman" w:cs="Times New Roman"/>
                <w:color w:val="000000"/>
                <w:sz w:val="24"/>
                <w:szCs w:val="24"/>
              </w:rPr>
              <w:t>тн</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й</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2"/>
                <w:w w:val="101"/>
                <w:sz w:val="24"/>
                <w:szCs w:val="24"/>
              </w:rPr>
              <w:t>бс</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4"/>
                <w:sz w:val="24"/>
                <w:szCs w:val="24"/>
              </w:rPr>
              <w:t>в</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ти</w:t>
            </w:r>
          </w:p>
        </w:tc>
        <w:tc>
          <w:tcPr>
            <w:tcW w:w="311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43E4282" w14:textId="77777777" w:rsidR="001A1D24" w:rsidRPr="00BB67A3" w:rsidRDefault="001A1D24" w:rsidP="00BB67A3">
            <w:pPr>
              <w:widowControl w:val="0"/>
              <w:spacing w:after="0" w:line="240" w:lineRule="auto"/>
              <w:ind w:left="110" w:right="54"/>
              <w:rPr>
                <w:rFonts w:ascii="Times New Roman" w:eastAsia="Times New Roman" w:hAnsi="Times New Roman" w:cs="Times New Roman"/>
                <w:color w:val="000000"/>
                <w:w w:val="101"/>
                <w:sz w:val="24"/>
                <w:szCs w:val="24"/>
              </w:rPr>
            </w:pPr>
            <w:r w:rsidRPr="00BB67A3">
              <w:rPr>
                <w:rFonts w:ascii="Times New Roman" w:eastAsia="Times New Roman" w:hAnsi="Times New Roman" w:cs="Times New Roman"/>
                <w:color w:val="000000"/>
                <w:spacing w:val="1"/>
                <w:sz w:val="24"/>
                <w:szCs w:val="24"/>
              </w:rPr>
              <w:t>Р</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1"/>
                <w:sz w:val="24"/>
                <w:szCs w:val="24"/>
              </w:rPr>
              <w:t>й</w:t>
            </w:r>
            <w:r w:rsidRPr="00BB67A3">
              <w:rPr>
                <w:rFonts w:ascii="Times New Roman" w:eastAsia="Times New Roman" w:hAnsi="Times New Roman" w:cs="Times New Roman"/>
                <w:color w:val="000000"/>
                <w:spacing w:val="3"/>
                <w:w w:val="101"/>
                <w:sz w:val="24"/>
                <w:szCs w:val="24"/>
              </w:rPr>
              <w:t>д</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ры</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pacing w:val="1"/>
                <w:sz w:val="24"/>
                <w:szCs w:val="24"/>
              </w:rPr>
              <w:t>–</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sz w:val="24"/>
                <w:szCs w:val="24"/>
              </w:rPr>
              <w:t>э</w:t>
            </w:r>
            <w:r w:rsidRPr="00BB67A3">
              <w:rPr>
                <w:rFonts w:ascii="Times New Roman" w:eastAsia="Times New Roman" w:hAnsi="Times New Roman" w:cs="Times New Roman"/>
                <w:color w:val="000000"/>
                <w:sz w:val="24"/>
                <w:szCs w:val="24"/>
              </w:rPr>
              <w:t>то</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4"/>
                <w:sz w:val="24"/>
                <w:szCs w:val="24"/>
              </w:rPr>
              <w:t>«</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1"/>
                <w:sz w:val="24"/>
                <w:szCs w:val="24"/>
              </w:rPr>
              <w:t>ни</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3"/>
                <w:sz w:val="24"/>
                <w:szCs w:val="24"/>
              </w:rPr>
              <w:t>р</w:t>
            </w:r>
            <w:r w:rsidRPr="00BB67A3">
              <w:rPr>
                <w:rFonts w:ascii="Times New Roman" w:eastAsia="Times New Roman" w:hAnsi="Times New Roman" w:cs="Times New Roman"/>
                <w:color w:val="000000"/>
                <w:sz w:val="24"/>
                <w:szCs w:val="24"/>
              </w:rPr>
              <w:t>ы л</w:t>
            </w:r>
            <w:r w:rsidRPr="00BB67A3">
              <w:rPr>
                <w:rFonts w:ascii="Times New Roman" w:eastAsia="Times New Roman" w:hAnsi="Times New Roman" w:cs="Times New Roman"/>
                <w:color w:val="000000"/>
                <w:spacing w:val="-1"/>
                <w:w w:val="101"/>
                <w:sz w:val="24"/>
                <w:szCs w:val="24"/>
              </w:rPr>
              <w:t>е</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3"/>
                <w:sz w:val="24"/>
                <w:szCs w:val="24"/>
              </w:rPr>
              <w:t>»</w:t>
            </w:r>
            <w:r w:rsidRPr="00BB67A3">
              <w:rPr>
                <w:rFonts w:ascii="Times New Roman" w:eastAsia="Times New Roman" w:hAnsi="Times New Roman" w:cs="Times New Roman"/>
                <w:color w:val="000000"/>
                <w:sz w:val="24"/>
                <w:szCs w:val="24"/>
              </w:rPr>
              <w:t>,</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pacing w:val="4"/>
                <w:sz w:val="24"/>
                <w:szCs w:val="24"/>
              </w:rPr>
              <w:t>т</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4"/>
                <w:sz w:val="24"/>
                <w:szCs w:val="24"/>
              </w:rPr>
              <w:t>ы</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pacing w:val="-4"/>
                <w:sz w:val="24"/>
                <w:szCs w:val="24"/>
              </w:rPr>
              <w:t>у</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z w:val="24"/>
                <w:szCs w:val="24"/>
              </w:rPr>
              <w:t>х ры</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w w:val="101"/>
                <w:sz w:val="24"/>
                <w:szCs w:val="24"/>
              </w:rPr>
              <w:t>ч</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й</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pacing w:val="2"/>
                <w:sz w:val="24"/>
                <w:szCs w:val="24"/>
              </w:rPr>
              <w:t>э</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w w:val="101"/>
                <w:sz w:val="24"/>
                <w:szCs w:val="24"/>
              </w:rPr>
              <w:t>д</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 xml:space="preserve">ют </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pacing w:val="-1"/>
                <w:sz w:val="24"/>
                <w:szCs w:val="24"/>
              </w:rPr>
              <w:t>з</w:t>
            </w:r>
            <w:r w:rsidRPr="00BB67A3">
              <w:rPr>
                <w:rFonts w:ascii="Times New Roman" w:eastAsia="Times New Roman" w:hAnsi="Times New Roman" w:cs="Times New Roman"/>
                <w:color w:val="000000"/>
                <w:spacing w:val="3"/>
                <w:w w:val="101"/>
                <w:sz w:val="24"/>
                <w:szCs w:val="24"/>
              </w:rPr>
              <w:t>м</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ж</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z w:val="24"/>
                <w:szCs w:val="24"/>
              </w:rPr>
              <w:t>ь</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z w:val="24"/>
                <w:szCs w:val="24"/>
              </w:rPr>
              <w:t>ы</w:t>
            </w:r>
            <w:r w:rsidRPr="00BB67A3">
              <w:rPr>
                <w:rFonts w:ascii="Times New Roman" w:eastAsia="Times New Roman" w:hAnsi="Times New Roman" w:cs="Times New Roman"/>
                <w:color w:val="000000"/>
                <w:spacing w:val="-1"/>
                <w:w w:val="101"/>
                <w:sz w:val="24"/>
                <w:szCs w:val="24"/>
              </w:rPr>
              <w:t>м</w:t>
            </w:r>
            <w:r w:rsidRPr="00BB67A3">
              <w:rPr>
                <w:rFonts w:ascii="Times New Roman" w:eastAsia="Times New Roman" w:hAnsi="Times New Roman" w:cs="Times New Roman"/>
                <w:color w:val="000000"/>
                <w:spacing w:val="1"/>
                <w:sz w:val="24"/>
                <w:szCs w:val="24"/>
              </w:rPr>
              <w:t xml:space="preserve"> и</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4"/>
                <w:sz w:val="24"/>
                <w:szCs w:val="24"/>
              </w:rPr>
              <w:t>у</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5"/>
                <w:sz w:val="24"/>
                <w:szCs w:val="24"/>
              </w:rPr>
              <w:t>п</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sz w:val="24"/>
                <w:szCs w:val="24"/>
              </w:rPr>
              <w:t>ш</w:t>
            </w:r>
            <w:r w:rsidRPr="00BB67A3">
              <w:rPr>
                <w:rFonts w:ascii="Times New Roman" w:eastAsia="Times New Roman" w:hAnsi="Times New Roman" w:cs="Times New Roman"/>
                <w:color w:val="000000"/>
                <w:sz w:val="24"/>
                <w:szCs w:val="24"/>
              </w:rPr>
              <w:t>ны</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z w:val="24"/>
                <w:szCs w:val="24"/>
              </w:rPr>
              <w:t>п</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2"/>
                <w:sz w:val="24"/>
                <w:szCs w:val="24"/>
              </w:rPr>
              <w:t>ни</w:t>
            </w:r>
            <w:r w:rsidRPr="00BB67A3">
              <w:rPr>
                <w:rFonts w:ascii="Times New Roman" w:eastAsia="Times New Roman" w:hAnsi="Times New Roman" w:cs="Times New Roman"/>
                <w:color w:val="000000"/>
                <w:w w:val="101"/>
                <w:sz w:val="24"/>
                <w:szCs w:val="24"/>
              </w:rPr>
              <w:t>ям</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z w:val="24"/>
                <w:szCs w:val="24"/>
              </w:rPr>
              <w:t>ы</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pacing w:val="3"/>
                <w:sz w:val="24"/>
                <w:szCs w:val="24"/>
              </w:rPr>
              <w:t>р</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1"/>
                <w:w w:val="101"/>
                <w:sz w:val="24"/>
                <w:szCs w:val="24"/>
              </w:rPr>
              <w:t>е</w:t>
            </w:r>
            <w:r w:rsidRPr="00BB67A3">
              <w:rPr>
                <w:rFonts w:ascii="Times New Roman" w:eastAsia="Times New Roman" w:hAnsi="Times New Roman" w:cs="Times New Roman"/>
                <w:color w:val="000000"/>
                <w:spacing w:val="-4"/>
                <w:sz w:val="24"/>
                <w:szCs w:val="24"/>
              </w:rPr>
              <w:t xml:space="preserve"> у</w:t>
            </w:r>
            <w:r w:rsidRPr="00BB67A3">
              <w:rPr>
                <w:rFonts w:ascii="Times New Roman" w:eastAsia="Times New Roman" w:hAnsi="Times New Roman" w:cs="Times New Roman"/>
                <w:color w:val="000000"/>
                <w:sz w:val="24"/>
                <w:szCs w:val="24"/>
              </w:rPr>
              <w:t>йти</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z w:val="24"/>
                <w:szCs w:val="24"/>
              </w:rPr>
              <w:t xml:space="preserve"> ры</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w w:val="101"/>
                <w:sz w:val="24"/>
                <w:szCs w:val="24"/>
              </w:rPr>
              <w:t>ка</w:t>
            </w:r>
          </w:p>
        </w:tc>
      </w:tr>
      <w:tr w:rsidR="001A1D24" w:rsidRPr="00BB67A3" w14:paraId="72767656" w14:textId="77777777" w:rsidTr="001B1056">
        <w:trPr>
          <w:cantSplit/>
          <w:trHeight w:hRule="exact" w:val="2127"/>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A19A718" w14:textId="0F0242E5" w:rsidR="001A1D24" w:rsidRPr="00BB67A3" w:rsidRDefault="001A1D24" w:rsidP="00BB67A3">
            <w:pPr>
              <w:pStyle w:val="af0"/>
              <w:widowControl w:val="0"/>
              <w:numPr>
                <w:ilvl w:val="0"/>
                <w:numId w:val="187"/>
              </w:numPr>
              <w:spacing w:after="0" w:line="240" w:lineRule="auto"/>
              <w:ind w:left="118" w:right="59" w:firstLine="0"/>
              <w:jc w:val="center"/>
              <w:rPr>
                <w:rFonts w:ascii="Times New Roman" w:eastAsia="Times New Roman" w:hAnsi="Times New Roman"/>
                <w:color w:val="000000"/>
                <w:sz w:val="24"/>
                <w:szCs w:val="24"/>
              </w:rPr>
            </w:pPr>
          </w:p>
        </w:tc>
        <w:tc>
          <w:tcPr>
            <w:tcW w:w="269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52C0908" w14:textId="77777777" w:rsidR="001A1D24" w:rsidRPr="00BB67A3" w:rsidRDefault="001A1D24" w:rsidP="00BB67A3">
            <w:pPr>
              <w:widowControl w:val="0"/>
              <w:spacing w:after="0" w:line="240" w:lineRule="auto"/>
              <w:ind w:left="110" w:right="55"/>
              <w:rPr>
                <w:rFonts w:ascii="Times New Roman" w:eastAsia="Times New Roman" w:hAnsi="Times New Roman" w:cs="Times New Roman"/>
                <w:color w:val="000000"/>
                <w:sz w:val="24"/>
                <w:szCs w:val="24"/>
              </w:rPr>
            </w:pPr>
            <w:r w:rsidRPr="00BB67A3">
              <w:rPr>
                <w:rFonts w:ascii="Times New Roman" w:eastAsia="Times New Roman" w:hAnsi="Times New Roman" w:cs="Times New Roman"/>
                <w:color w:val="000000"/>
                <w:spacing w:val="1"/>
                <w:sz w:val="24"/>
                <w:szCs w:val="24"/>
              </w:rPr>
              <w:t>К</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нгл</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pacing w:val="2"/>
                <w:w w:val="101"/>
                <w:sz w:val="24"/>
                <w:szCs w:val="24"/>
              </w:rPr>
              <w:t>м</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1"/>
                <w:sz w:val="24"/>
                <w:szCs w:val="24"/>
              </w:rPr>
              <w:t>ы</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э</w:t>
            </w:r>
            <w:r w:rsidRPr="00BB67A3">
              <w:rPr>
                <w:rFonts w:ascii="Times New Roman" w:eastAsia="Times New Roman" w:hAnsi="Times New Roman" w:cs="Times New Roman"/>
                <w:color w:val="000000"/>
                <w:sz w:val="24"/>
                <w:szCs w:val="24"/>
              </w:rPr>
              <w:t>то</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z w:val="24"/>
                <w:szCs w:val="24"/>
              </w:rPr>
              <w:t>з</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pacing w:val="4"/>
                <w:sz w:val="24"/>
                <w:szCs w:val="24"/>
              </w:rPr>
              <w:t>л</w:t>
            </w:r>
            <w:r w:rsidRPr="00BB67A3">
              <w:rPr>
                <w:rFonts w:ascii="Times New Roman" w:eastAsia="Times New Roman" w:hAnsi="Times New Roman" w:cs="Times New Roman"/>
                <w:color w:val="000000"/>
                <w:spacing w:val="-1"/>
                <w:w w:val="101"/>
                <w:sz w:val="24"/>
                <w:szCs w:val="24"/>
              </w:rPr>
              <w:t>е</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ж</w:t>
            </w:r>
            <w:r w:rsidRPr="00BB67A3">
              <w:rPr>
                <w:rFonts w:ascii="Times New Roman" w:eastAsia="Times New Roman" w:hAnsi="Times New Roman" w:cs="Times New Roman"/>
                <w:color w:val="000000"/>
                <w:spacing w:val="1"/>
                <w:sz w:val="24"/>
                <w:szCs w:val="24"/>
              </w:rPr>
              <w:t>ных</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z w:val="24"/>
                <w:szCs w:val="24"/>
              </w:rPr>
              <w:t>нт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3"/>
                <w:sz w:val="24"/>
                <w:szCs w:val="24"/>
              </w:rPr>
              <w:t>р</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z w:val="24"/>
                <w:szCs w:val="24"/>
              </w:rPr>
              <w:t>ных ф</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гр</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pacing w:val="-2"/>
                <w:sz w:val="24"/>
                <w:szCs w:val="24"/>
              </w:rPr>
              <w:t>ц</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и</w:t>
            </w:r>
          </w:p>
          <w:p w14:paraId="55632C0E" w14:textId="77777777" w:rsidR="001A1D24" w:rsidRPr="00BB67A3" w:rsidRDefault="001A1D24" w:rsidP="00BB67A3">
            <w:pPr>
              <w:widowControl w:val="0"/>
              <w:spacing w:after="0" w:line="240" w:lineRule="auto"/>
              <w:ind w:left="110" w:right="55"/>
              <w:rPr>
                <w:rFonts w:ascii="Times New Roman" w:eastAsia="Times New Roman" w:hAnsi="Times New Roman" w:cs="Times New Roman"/>
                <w:color w:val="000000"/>
                <w:sz w:val="24"/>
                <w:szCs w:val="24"/>
              </w:rPr>
            </w:pP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9DFF1C" w14:textId="77777777" w:rsidR="001A1D24" w:rsidRPr="00BB67A3" w:rsidRDefault="001A1D24" w:rsidP="00BB67A3">
            <w:pPr>
              <w:widowControl w:val="0"/>
              <w:spacing w:after="0" w:line="240" w:lineRule="auto"/>
              <w:ind w:left="110" w:right="383"/>
              <w:rPr>
                <w:rFonts w:ascii="Times New Roman" w:eastAsia="Times New Roman" w:hAnsi="Times New Roman" w:cs="Times New Roman"/>
                <w:color w:val="000000"/>
                <w:sz w:val="24"/>
                <w:szCs w:val="24"/>
              </w:rPr>
            </w:pP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sz w:val="24"/>
                <w:szCs w:val="24"/>
              </w:rPr>
              <w:t>из г</w:t>
            </w:r>
            <w:r w:rsidRPr="00BB67A3">
              <w:rPr>
                <w:rFonts w:ascii="Times New Roman" w:eastAsia="Times New Roman" w:hAnsi="Times New Roman" w:cs="Times New Roman"/>
                <w:color w:val="000000"/>
                <w:spacing w:val="-2"/>
                <w:sz w:val="24"/>
                <w:szCs w:val="24"/>
              </w:rPr>
              <w:t>л</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z w:val="24"/>
                <w:szCs w:val="24"/>
              </w:rPr>
              <w:t>ных</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sz w:val="24"/>
                <w:szCs w:val="24"/>
              </w:rPr>
              <w:t>ив</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 xml:space="preserve">в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3"/>
                <w:sz w:val="24"/>
                <w:szCs w:val="24"/>
              </w:rPr>
              <w:t>р</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w w:val="101"/>
                <w:sz w:val="24"/>
                <w:szCs w:val="24"/>
              </w:rPr>
              <w:t>я</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z w:val="24"/>
                <w:szCs w:val="24"/>
              </w:rPr>
              <w:t>нгл</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pacing w:val="2"/>
                <w:w w:val="101"/>
                <w:sz w:val="24"/>
                <w:szCs w:val="24"/>
              </w:rPr>
              <w:t>м</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 xml:space="preserve">в </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7"/>
                <w:w w:val="101"/>
                <w:sz w:val="24"/>
                <w:szCs w:val="24"/>
              </w:rPr>
              <w:t>е</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w w:val="101"/>
                <w:sz w:val="24"/>
                <w:szCs w:val="24"/>
              </w:rPr>
              <w:t>д</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6"/>
                <w:sz w:val="24"/>
                <w:szCs w:val="24"/>
              </w:rPr>
              <w:t>в</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sz w:val="24"/>
                <w:szCs w:val="24"/>
              </w:rPr>
              <w:t>ф</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ка</w:t>
            </w:r>
            <w:r w:rsidRPr="00BB67A3">
              <w:rPr>
                <w:rFonts w:ascii="Times New Roman" w:eastAsia="Times New Roman" w:hAnsi="Times New Roman" w:cs="Times New Roman"/>
                <w:color w:val="000000"/>
                <w:spacing w:val="-1"/>
                <w:sz w:val="24"/>
                <w:szCs w:val="24"/>
              </w:rPr>
              <w:t>ц</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3"/>
                <w:sz w:val="24"/>
                <w:szCs w:val="24"/>
              </w:rPr>
              <w:t>т</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2"/>
                <w:sz w:val="24"/>
                <w:szCs w:val="24"/>
              </w:rPr>
              <w:t>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зв</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3"/>
                <w:w w:val="101"/>
                <w:sz w:val="24"/>
                <w:szCs w:val="24"/>
              </w:rPr>
              <w:t>я</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 xml:space="preserve">т </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sz w:val="24"/>
                <w:szCs w:val="24"/>
              </w:rPr>
              <w:t>ини</w:t>
            </w:r>
            <w:r w:rsidRPr="00BB67A3">
              <w:rPr>
                <w:rFonts w:ascii="Times New Roman" w:eastAsia="Times New Roman" w:hAnsi="Times New Roman" w:cs="Times New Roman"/>
                <w:color w:val="000000"/>
                <w:spacing w:val="-3"/>
                <w:w w:val="101"/>
                <w:sz w:val="24"/>
                <w:szCs w:val="24"/>
              </w:rPr>
              <w:t>м</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sz w:val="24"/>
                <w:szCs w:val="24"/>
              </w:rPr>
              <w:t>зи</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3"/>
                <w:sz w:val="24"/>
                <w:szCs w:val="24"/>
              </w:rPr>
              <w:t>т</w:t>
            </w:r>
            <w:r w:rsidRPr="00BB67A3">
              <w:rPr>
                <w:rFonts w:ascii="Times New Roman" w:eastAsia="Times New Roman" w:hAnsi="Times New Roman" w:cs="Times New Roman"/>
                <w:color w:val="000000"/>
                <w:sz w:val="24"/>
                <w:szCs w:val="24"/>
              </w:rPr>
              <w:t>ь</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4"/>
                <w:sz w:val="24"/>
                <w:szCs w:val="24"/>
              </w:rPr>
              <w:t>р</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w w:val="101"/>
                <w:sz w:val="24"/>
                <w:szCs w:val="24"/>
              </w:rPr>
              <w:t>ск</w:t>
            </w:r>
            <w:r w:rsidRPr="00BB67A3">
              <w:rPr>
                <w:rFonts w:ascii="Times New Roman" w:eastAsia="Times New Roman" w:hAnsi="Times New Roman" w:cs="Times New Roman"/>
                <w:color w:val="000000"/>
                <w:sz w:val="24"/>
                <w:szCs w:val="24"/>
              </w:rPr>
              <w:t>и</w:t>
            </w:r>
          </w:p>
        </w:tc>
        <w:tc>
          <w:tcPr>
            <w:tcW w:w="311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050AFD6" w14:textId="374BE796" w:rsidR="001A1D24" w:rsidRPr="00BB67A3" w:rsidRDefault="001A1D24" w:rsidP="00BB67A3">
            <w:pPr>
              <w:widowControl w:val="0"/>
              <w:spacing w:after="0" w:line="240" w:lineRule="auto"/>
              <w:ind w:left="110" w:right="135"/>
              <w:rPr>
                <w:rFonts w:ascii="Times New Roman" w:eastAsia="Times New Roman" w:hAnsi="Times New Roman" w:cs="Times New Roman"/>
                <w:color w:val="000000"/>
                <w:sz w:val="24"/>
                <w:szCs w:val="24"/>
              </w:rPr>
            </w:pP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4"/>
                <w:w w:val="101"/>
                <w:sz w:val="24"/>
                <w:szCs w:val="24"/>
              </w:rPr>
              <w:t>ч</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z w:val="24"/>
                <w:szCs w:val="24"/>
              </w:rPr>
              <w:t>э</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4"/>
                <w:w w:val="101"/>
                <w:sz w:val="24"/>
                <w:szCs w:val="24"/>
              </w:rPr>
              <w:t>ч</w:t>
            </w:r>
            <w:r w:rsidRPr="00BB67A3">
              <w:rPr>
                <w:rFonts w:ascii="Times New Roman" w:eastAsia="Times New Roman" w:hAnsi="Times New Roman" w:cs="Times New Roman"/>
                <w:color w:val="000000"/>
                <w:spacing w:val="-1"/>
                <w:w w:val="101"/>
                <w:sz w:val="24"/>
                <w:szCs w:val="24"/>
              </w:rPr>
              <w:t>е</w:t>
            </w:r>
            <w:r w:rsidRPr="00BB67A3">
              <w:rPr>
                <w:rFonts w:ascii="Times New Roman" w:eastAsia="Times New Roman" w:hAnsi="Times New Roman" w:cs="Times New Roman"/>
                <w:color w:val="000000"/>
                <w:spacing w:val="-2"/>
                <w:w w:val="101"/>
                <w:sz w:val="24"/>
                <w:szCs w:val="24"/>
              </w:rPr>
              <w:t>ск</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1"/>
                <w:w w:val="101"/>
                <w:sz w:val="24"/>
                <w:szCs w:val="24"/>
              </w:rPr>
              <w:t>е</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з</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ых</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7"/>
                <w:w w:val="101"/>
                <w:sz w:val="24"/>
                <w:szCs w:val="24"/>
              </w:rPr>
              <w:t>е</w:t>
            </w:r>
            <w:r w:rsidRPr="00BB67A3">
              <w:rPr>
                <w:rFonts w:ascii="Times New Roman" w:eastAsia="Times New Roman" w:hAnsi="Times New Roman" w:cs="Times New Roman"/>
                <w:color w:val="000000"/>
                <w:sz w:val="24"/>
                <w:szCs w:val="24"/>
              </w:rPr>
              <w:t>ж</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z w:val="24"/>
                <w:szCs w:val="24"/>
              </w:rPr>
              <w:t>у</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2"/>
                <w:w w:val="101"/>
                <w:sz w:val="24"/>
                <w:szCs w:val="24"/>
              </w:rPr>
              <w:t>б</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 xml:space="preserve">й </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г</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w w:val="101"/>
                <w:sz w:val="24"/>
                <w:szCs w:val="24"/>
              </w:rPr>
              <w:t>ч</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4"/>
                <w:sz w:val="24"/>
                <w:szCs w:val="24"/>
              </w:rPr>
              <w:t>л</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1"/>
                <w:sz w:val="24"/>
                <w:szCs w:val="24"/>
              </w:rPr>
              <w:t>ы</w:t>
            </w:r>
            <w:r w:rsidRPr="00BB67A3">
              <w:rPr>
                <w:rFonts w:ascii="Times New Roman" w:eastAsia="Times New Roman" w:hAnsi="Times New Roman" w:cs="Times New Roman"/>
                <w:color w:val="000000"/>
                <w:sz w:val="24"/>
                <w:szCs w:val="24"/>
              </w:rPr>
              <w:t>х</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pacing w:val="1"/>
                <w:sz w:val="24"/>
                <w:szCs w:val="24"/>
              </w:rPr>
              <w:t>ни</w:t>
            </w:r>
            <w:r w:rsidRPr="00BB67A3">
              <w:rPr>
                <w:rFonts w:ascii="Times New Roman" w:eastAsia="Times New Roman" w:hAnsi="Times New Roman" w:cs="Times New Roman"/>
                <w:color w:val="000000"/>
                <w:sz w:val="24"/>
                <w:szCs w:val="24"/>
              </w:rPr>
              <w:t xml:space="preserve">й </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з</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ж</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z w:val="24"/>
                <w:szCs w:val="24"/>
              </w:rPr>
              <w:t>о пр</w:t>
            </w:r>
            <w:r w:rsidRPr="00BB67A3">
              <w:rPr>
                <w:rFonts w:ascii="Times New Roman" w:eastAsia="Times New Roman" w:hAnsi="Times New Roman" w:cs="Times New Roman"/>
                <w:color w:val="000000"/>
                <w:spacing w:val="2"/>
                <w:sz w:val="24"/>
                <w:szCs w:val="24"/>
              </w:rPr>
              <w:t>ив</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3"/>
                <w:sz w:val="24"/>
                <w:szCs w:val="24"/>
              </w:rPr>
              <w:t>т</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pacing w:val="3"/>
                <w:sz w:val="24"/>
                <w:szCs w:val="24"/>
              </w:rPr>
              <w:t>р</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 xml:space="preserve">х </w:t>
            </w:r>
            <w:r w:rsidRPr="00BB67A3">
              <w:rPr>
                <w:rFonts w:ascii="Times New Roman" w:eastAsia="Times New Roman" w:hAnsi="Times New Roman" w:cs="Times New Roman"/>
                <w:color w:val="000000"/>
                <w:spacing w:val="-3"/>
                <w:sz w:val="24"/>
                <w:szCs w:val="24"/>
              </w:rPr>
              <w:t>у</w:t>
            </w:r>
            <w:r w:rsidRPr="00BB67A3">
              <w:rPr>
                <w:rFonts w:ascii="Times New Roman" w:eastAsia="Times New Roman" w:hAnsi="Times New Roman" w:cs="Times New Roman"/>
                <w:color w:val="000000"/>
                <w:sz w:val="24"/>
                <w:szCs w:val="24"/>
              </w:rPr>
              <w:t>пр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w w:val="101"/>
                <w:sz w:val="24"/>
                <w:szCs w:val="24"/>
              </w:rPr>
              <w:t>м</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z w:val="24"/>
                <w:szCs w:val="24"/>
              </w:rPr>
              <w:t>ти,</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z w:val="24"/>
                <w:szCs w:val="24"/>
              </w:rPr>
              <w:t>, следовательно,</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3"/>
                <w:sz w:val="24"/>
                <w:szCs w:val="24"/>
              </w:rPr>
              <w:t>у</w:t>
            </w:r>
            <w:r w:rsidRPr="00BB67A3">
              <w:rPr>
                <w:rFonts w:ascii="Times New Roman" w:eastAsia="Times New Roman" w:hAnsi="Times New Roman" w:cs="Times New Roman"/>
                <w:color w:val="000000"/>
                <w:sz w:val="24"/>
                <w:szCs w:val="24"/>
              </w:rPr>
              <w:t>тр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б</w:t>
            </w:r>
            <w:r w:rsidRPr="00BB67A3">
              <w:rPr>
                <w:rFonts w:ascii="Times New Roman" w:eastAsia="Times New Roman" w:hAnsi="Times New Roman" w:cs="Times New Roman"/>
                <w:color w:val="000000"/>
                <w:sz w:val="24"/>
                <w:szCs w:val="24"/>
              </w:rPr>
              <w:t>ыл</w:t>
            </w:r>
            <w:r w:rsidRPr="00BB67A3">
              <w:rPr>
                <w:rFonts w:ascii="Times New Roman" w:eastAsia="Times New Roman" w:hAnsi="Times New Roman" w:cs="Times New Roman"/>
                <w:color w:val="000000"/>
                <w:spacing w:val="-3"/>
                <w:sz w:val="24"/>
                <w:szCs w:val="24"/>
              </w:rPr>
              <w:t>ь</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z w:val="24"/>
                <w:szCs w:val="24"/>
              </w:rPr>
              <w:t>ти</w:t>
            </w:r>
          </w:p>
        </w:tc>
      </w:tr>
      <w:tr w:rsidR="001A1D24" w:rsidRPr="00BB67A3" w14:paraId="7A405A5E" w14:textId="77777777" w:rsidTr="001B1056">
        <w:trPr>
          <w:cantSplit/>
          <w:trHeight w:hRule="exact" w:val="3044"/>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5A6BA07" w14:textId="64CCF3F3" w:rsidR="001A1D24" w:rsidRPr="00BB67A3" w:rsidRDefault="001A1D24" w:rsidP="00BB67A3">
            <w:pPr>
              <w:pStyle w:val="af0"/>
              <w:widowControl w:val="0"/>
              <w:numPr>
                <w:ilvl w:val="0"/>
                <w:numId w:val="187"/>
              </w:numPr>
              <w:spacing w:after="0" w:line="240" w:lineRule="auto"/>
              <w:ind w:left="118" w:right="59" w:firstLine="0"/>
              <w:jc w:val="center"/>
              <w:rPr>
                <w:rFonts w:ascii="Times New Roman" w:eastAsia="Times New Roman" w:hAnsi="Times New Roman"/>
                <w:color w:val="000000"/>
                <w:sz w:val="24"/>
                <w:szCs w:val="24"/>
              </w:rPr>
            </w:pPr>
          </w:p>
        </w:tc>
        <w:tc>
          <w:tcPr>
            <w:tcW w:w="269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3B70E4" w14:textId="77777777" w:rsidR="001A1D24" w:rsidRPr="00BB67A3" w:rsidRDefault="001A1D24" w:rsidP="00BB67A3">
            <w:pPr>
              <w:widowControl w:val="0"/>
              <w:spacing w:after="0" w:line="240" w:lineRule="auto"/>
              <w:ind w:left="110" w:right="120"/>
              <w:rPr>
                <w:rFonts w:ascii="Times New Roman" w:eastAsia="Times New Roman" w:hAnsi="Times New Roman" w:cs="Times New Roman"/>
                <w:color w:val="000000"/>
                <w:sz w:val="24"/>
                <w:szCs w:val="24"/>
              </w:rPr>
            </w:pPr>
            <w:r w:rsidRPr="00BB67A3">
              <w:rPr>
                <w:rFonts w:ascii="Times New Roman" w:eastAsia="Times New Roman" w:hAnsi="Times New Roman" w:cs="Times New Roman"/>
                <w:color w:val="000000"/>
                <w:spacing w:val="-1"/>
                <w:sz w:val="24"/>
                <w:szCs w:val="24"/>
              </w:rPr>
              <w:t>Э</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z w:val="24"/>
                <w:szCs w:val="24"/>
              </w:rPr>
              <w:t>п</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ч</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w w:val="101"/>
                <w:sz w:val="24"/>
                <w:szCs w:val="24"/>
              </w:rPr>
              <w:t>ск</w:t>
            </w:r>
            <w:r w:rsidRPr="00BB67A3">
              <w:rPr>
                <w:rFonts w:ascii="Times New Roman" w:eastAsia="Times New Roman" w:hAnsi="Times New Roman" w:cs="Times New Roman"/>
                <w:color w:val="000000"/>
                <w:sz w:val="24"/>
                <w:szCs w:val="24"/>
              </w:rPr>
              <w:t>ий</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пыт 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зы</w:t>
            </w:r>
            <w:r w:rsidRPr="00BB67A3">
              <w:rPr>
                <w:rFonts w:ascii="Times New Roman" w:eastAsia="Times New Roman" w:hAnsi="Times New Roman" w:cs="Times New Roman"/>
                <w:color w:val="000000"/>
                <w:spacing w:val="2"/>
                <w:sz w:val="24"/>
                <w:szCs w:val="24"/>
              </w:rPr>
              <w:t>в</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w w:val="101"/>
                <w:sz w:val="24"/>
                <w:szCs w:val="24"/>
              </w:rPr>
              <w:t>ч</w:t>
            </w:r>
            <w:r w:rsidRPr="00BB67A3">
              <w:rPr>
                <w:rFonts w:ascii="Times New Roman" w:eastAsia="Times New Roman" w:hAnsi="Times New Roman" w:cs="Times New Roman"/>
                <w:color w:val="000000"/>
                <w:sz w:val="24"/>
                <w:szCs w:val="24"/>
              </w:rPr>
              <w:t>то</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z w:val="24"/>
                <w:szCs w:val="24"/>
              </w:rPr>
              <w:t>ль</w:t>
            </w:r>
            <w:r w:rsidRPr="00BB67A3">
              <w:rPr>
                <w:rFonts w:ascii="Times New Roman" w:eastAsia="Times New Roman" w:hAnsi="Times New Roman" w:cs="Times New Roman"/>
                <w:color w:val="000000"/>
                <w:spacing w:val="-1"/>
                <w:sz w:val="24"/>
                <w:szCs w:val="24"/>
              </w:rPr>
              <w:t>ш</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w w:val="101"/>
                <w:sz w:val="24"/>
                <w:szCs w:val="24"/>
              </w:rPr>
              <w:t>час</w:t>
            </w:r>
            <w:r w:rsidRPr="00BB67A3">
              <w:rPr>
                <w:rFonts w:ascii="Times New Roman" w:eastAsia="Times New Roman" w:hAnsi="Times New Roman" w:cs="Times New Roman"/>
                <w:color w:val="000000"/>
                <w:sz w:val="24"/>
                <w:szCs w:val="24"/>
              </w:rPr>
              <w:t>ть</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spacing w:val="-7"/>
                <w:w w:val="101"/>
                <w:sz w:val="24"/>
                <w:szCs w:val="24"/>
              </w:rPr>
              <w:t>е</w:t>
            </w:r>
            <w:r w:rsidRPr="00BB67A3">
              <w:rPr>
                <w:rFonts w:ascii="Times New Roman" w:eastAsia="Times New Roman" w:hAnsi="Times New Roman" w:cs="Times New Roman"/>
                <w:color w:val="000000"/>
                <w:spacing w:val="4"/>
                <w:sz w:val="24"/>
                <w:szCs w:val="24"/>
              </w:rPr>
              <w:t>л</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z w:val="24"/>
                <w:szCs w:val="24"/>
              </w:rPr>
              <w:t xml:space="preserve">и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гл</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sz w:val="24"/>
                <w:szCs w:val="24"/>
              </w:rPr>
              <w:t>щ</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w w:val="101"/>
                <w:sz w:val="24"/>
                <w:szCs w:val="24"/>
              </w:rPr>
              <w:t>я</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1"/>
                <w:w w:val="101"/>
                <w:sz w:val="24"/>
                <w:szCs w:val="24"/>
              </w:rPr>
              <w:t>е</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г</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 xml:space="preserve">т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рв</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1"/>
                <w:w w:val="101"/>
                <w:sz w:val="24"/>
                <w:szCs w:val="24"/>
              </w:rPr>
              <w:t>ч</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z w:val="24"/>
                <w:szCs w:val="24"/>
              </w:rPr>
              <w:t>ль</w:t>
            </w:r>
            <w:r w:rsidRPr="00BB67A3">
              <w:rPr>
                <w:rFonts w:ascii="Times New Roman" w:eastAsia="Times New Roman" w:hAnsi="Times New Roman" w:cs="Times New Roman"/>
                <w:color w:val="000000"/>
                <w:spacing w:val="3"/>
                <w:sz w:val="24"/>
                <w:szCs w:val="24"/>
              </w:rPr>
              <w:t>н</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z w:val="24"/>
                <w:szCs w:val="24"/>
              </w:rPr>
              <w:t>з</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4"/>
                <w:w w:val="101"/>
                <w:sz w:val="24"/>
                <w:szCs w:val="24"/>
              </w:rPr>
              <w:t>я</w:t>
            </w:r>
            <w:r w:rsidRPr="00BB67A3">
              <w:rPr>
                <w:rFonts w:ascii="Times New Roman" w:eastAsia="Times New Roman" w:hAnsi="Times New Roman" w:cs="Times New Roman"/>
                <w:color w:val="000000"/>
                <w:sz w:val="24"/>
                <w:szCs w:val="24"/>
              </w:rPr>
              <w:t>вл</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 xml:space="preserve">й </w:t>
            </w:r>
            <w:r w:rsidRPr="00BB67A3">
              <w:rPr>
                <w:rFonts w:ascii="Times New Roman" w:eastAsia="Times New Roman" w:hAnsi="Times New Roman" w:cs="Times New Roman"/>
                <w:color w:val="000000"/>
                <w:spacing w:val="1"/>
                <w:sz w:val="24"/>
                <w:szCs w:val="24"/>
              </w:rPr>
              <w:t>эф</w:t>
            </w:r>
            <w:r w:rsidRPr="00BB67A3">
              <w:rPr>
                <w:rFonts w:ascii="Times New Roman" w:eastAsia="Times New Roman" w:hAnsi="Times New Roman" w:cs="Times New Roman"/>
                <w:color w:val="000000"/>
                <w:sz w:val="24"/>
                <w:szCs w:val="24"/>
              </w:rPr>
              <w:t>ф</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z w:val="24"/>
                <w:szCs w:val="24"/>
              </w:rPr>
              <w:t>тив</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ти</w:t>
            </w:r>
          </w:p>
          <w:p w14:paraId="0B66A636" w14:textId="77777777" w:rsidR="001A1D24" w:rsidRPr="00BB67A3" w:rsidRDefault="001A1D24" w:rsidP="00BB67A3">
            <w:pPr>
              <w:widowControl w:val="0"/>
              <w:spacing w:after="0" w:line="240" w:lineRule="auto"/>
              <w:ind w:left="110" w:right="120"/>
              <w:rPr>
                <w:rFonts w:ascii="Times New Roman" w:eastAsia="Times New Roman" w:hAnsi="Times New Roman" w:cs="Times New Roman"/>
                <w:color w:val="000000"/>
                <w:sz w:val="24"/>
                <w:szCs w:val="24"/>
              </w:rPr>
            </w:pPr>
          </w:p>
          <w:p w14:paraId="7C030EC0" w14:textId="77777777" w:rsidR="001A1D24" w:rsidRPr="00BB67A3" w:rsidRDefault="001A1D24" w:rsidP="00BB67A3">
            <w:pPr>
              <w:widowControl w:val="0"/>
              <w:spacing w:after="0" w:line="240" w:lineRule="auto"/>
              <w:ind w:left="110" w:right="120"/>
              <w:rPr>
                <w:rFonts w:ascii="Times New Roman" w:eastAsia="Times New Roman" w:hAnsi="Times New Roman" w:cs="Times New Roman"/>
                <w:color w:val="000000"/>
                <w:sz w:val="24"/>
                <w:szCs w:val="24"/>
              </w:rPr>
            </w:pP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C59D13D" w14:textId="77777777" w:rsidR="001A1D24" w:rsidRPr="00BB67A3" w:rsidRDefault="001A1D24" w:rsidP="00BB67A3">
            <w:pPr>
              <w:widowControl w:val="0"/>
              <w:spacing w:after="0" w:line="240" w:lineRule="auto"/>
              <w:ind w:left="110" w:right="114"/>
              <w:rPr>
                <w:rFonts w:ascii="Times New Roman" w:eastAsia="Times New Roman" w:hAnsi="Times New Roman" w:cs="Times New Roman"/>
                <w:color w:val="000000"/>
                <w:sz w:val="24"/>
                <w:szCs w:val="24"/>
              </w:rPr>
            </w:pP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2"/>
                <w:sz w:val="24"/>
                <w:szCs w:val="24"/>
              </w:rPr>
              <w:t>т</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ит</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4"/>
                <w:sz w:val="24"/>
                <w:szCs w:val="24"/>
              </w:rPr>
              <w:t>у</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z w:val="24"/>
                <w:szCs w:val="24"/>
              </w:rPr>
              <w:t>ть</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z w:val="24"/>
                <w:szCs w:val="24"/>
              </w:rPr>
              <w:t>зн</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3"/>
                <w:w w:val="101"/>
                <w:sz w:val="24"/>
                <w:szCs w:val="24"/>
              </w:rPr>
              <w:t>ч</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 xml:space="preserve">ти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3"/>
                <w:sz w:val="24"/>
                <w:szCs w:val="24"/>
              </w:rPr>
              <w:t>л</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3"/>
                <w:sz w:val="24"/>
                <w:szCs w:val="24"/>
              </w:rPr>
              <w:t>ы</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w w:val="101"/>
                <w:sz w:val="24"/>
                <w:szCs w:val="24"/>
              </w:rPr>
              <w:t>ке</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6"/>
                <w:sz w:val="24"/>
                <w:szCs w:val="24"/>
              </w:rPr>
              <w:t>п</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2"/>
                <w:sz w:val="24"/>
                <w:szCs w:val="24"/>
              </w:rPr>
              <w:t>в</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го</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2"/>
                <w:w w:val="101"/>
                <w:sz w:val="24"/>
                <w:szCs w:val="24"/>
              </w:rPr>
              <w:t>к</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нтр</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z w:val="24"/>
                <w:szCs w:val="24"/>
              </w:rPr>
              <w:t>. Эфф</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pacing w:val="-2"/>
                <w:w w:val="101"/>
                <w:sz w:val="24"/>
                <w:szCs w:val="24"/>
              </w:rPr>
              <w:t>к</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z w:val="24"/>
                <w:szCs w:val="24"/>
              </w:rPr>
              <w:t>ы</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pacing w:val="5"/>
                <w:sz w:val="24"/>
                <w:szCs w:val="24"/>
              </w:rPr>
              <w:t>г</w:t>
            </w:r>
            <w:r w:rsidRPr="00BB67A3">
              <w:rPr>
                <w:rFonts w:ascii="Times New Roman" w:eastAsia="Times New Roman" w:hAnsi="Times New Roman" w:cs="Times New Roman"/>
                <w:color w:val="000000"/>
                <w:spacing w:val="-3"/>
                <w:sz w:val="24"/>
                <w:szCs w:val="24"/>
              </w:rPr>
              <w:t>у</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2"/>
                <w:sz w:val="24"/>
                <w:szCs w:val="24"/>
              </w:rPr>
              <w:t>п</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z w:val="24"/>
                <w:szCs w:val="24"/>
              </w:rPr>
              <w:t>ь</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 xml:space="preserve">в </w:t>
            </w:r>
            <w:r w:rsidRPr="00BB67A3">
              <w:rPr>
                <w:rFonts w:ascii="Times New Roman" w:eastAsia="Times New Roman" w:hAnsi="Times New Roman" w:cs="Times New Roman"/>
                <w:color w:val="000000"/>
                <w:spacing w:val="1"/>
                <w:sz w:val="24"/>
                <w:szCs w:val="24"/>
              </w:rPr>
              <w:t>иных</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3"/>
                <w:sz w:val="24"/>
                <w:szCs w:val="24"/>
              </w:rPr>
              <w:t>п</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4"/>
                <w:sz w:val="24"/>
                <w:szCs w:val="24"/>
              </w:rPr>
              <w:t>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7"/>
                <w:w w:val="101"/>
                <w:sz w:val="24"/>
                <w:szCs w:val="24"/>
              </w:rPr>
              <w:t>е</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z w:val="24"/>
                <w:szCs w:val="24"/>
              </w:rPr>
              <w:t xml:space="preserve">х, </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2"/>
                <w:w w:val="101"/>
                <w:sz w:val="24"/>
                <w:szCs w:val="24"/>
              </w:rPr>
              <w:t>б</w:t>
            </w:r>
            <w:r w:rsidRPr="00BB67A3">
              <w:rPr>
                <w:rFonts w:ascii="Times New Roman" w:eastAsia="Times New Roman" w:hAnsi="Times New Roman" w:cs="Times New Roman"/>
                <w:color w:val="000000"/>
                <w:spacing w:val="-1"/>
                <w:w w:val="101"/>
                <w:sz w:val="24"/>
                <w:szCs w:val="24"/>
              </w:rPr>
              <w:t>я</w:t>
            </w:r>
            <w:r w:rsidRPr="00BB67A3">
              <w:rPr>
                <w:rFonts w:ascii="Times New Roman" w:eastAsia="Times New Roman" w:hAnsi="Times New Roman" w:cs="Times New Roman"/>
                <w:color w:val="000000"/>
                <w:spacing w:val="-1"/>
                <w:sz w:val="24"/>
                <w:szCs w:val="24"/>
              </w:rPr>
              <w:t>з</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4"/>
                <w:sz w:val="24"/>
                <w:szCs w:val="24"/>
              </w:rPr>
              <w:t>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ль</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4"/>
                <w:w w:val="101"/>
                <w:sz w:val="24"/>
                <w:szCs w:val="24"/>
              </w:rPr>
              <w:t>м</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ых.</w:t>
            </w:r>
          </w:p>
        </w:tc>
        <w:tc>
          <w:tcPr>
            <w:tcW w:w="311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7C3D17" w14:textId="760025ED" w:rsidR="001A1D24" w:rsidRPr="00BB67A3" w:rsidRDefault="001A1D24" w:rsidP="00BB67A3">
            <w:pPr>
              <w:widowControl w:val="0"/>
              <w:spacing w:after="0" w:line="240" w:lineRule="auto"/>
              <w:ind w:left="110" w:right="127"/>
              <w:rPr>
                <w:rFonts w:ascii="Times New Roman" w:eastAsia="Times New Roman" w:hAnsi="Times New Roman" w:cs="Times New Roman"/>
                <w:color w:val="000000"/>
                <w:sz w:val="24"/>
                <w:szCs w:val="24"/>
              </w:rPr>
            </w:pP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1"/>
                <w:sz w:val="24"/>
                <w:szCs w:val="24"/>
              </w:rPr>
              <w:t>ю</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pacing w:val="4"/>
                <w:sz w:val="24"/>
                <w:szCs w:val="24"/>
              </w:rPr>
              <w:t>ы</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w w:val="101"/>
                <w:sz w:val="24"/>
                <w:szCs w:val="24"/>
              </w:rPr>
              <w:t>сч</w:t>
            </w:r>
            <w:r w:rsidRPr="00BB67A3">
              <w:rPr>
                <w:rFonts w:ascii="Times New Roman" w:eastAsia="Times New Roman" w:hAnsi="Times New Roman" w:cs="Times New Roman"/>
                <w:color w:val="000000"/>
                <w:spacing w:val="-7"/>
                <w:w w:val="101"/>
                <w:sz w:val="24"/>
                <w:szCs w:val="24"/>
              </w:rPr>
              <w:t>е</w:t>
            </w:r>
            <w:r w:rsidRPr="00BB67A3">
              <w:rPr>
                <w:rFonts w:ascii="Times New Roman" w:eastAsia="Times New Roman" w:hAnsi="Times New Roman" w:cs="Times New Roman"/>
                <w:color w:val="000000"/>
                <w:sz w:val="24"/>
                <w:szCs w:val="24"/>
              </w:rPr>
              <w:t>ты,</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2"/>
                <w:w w:val="101"/>
                <w:sz w:val="24"/>
                <w:szCs w:val="24"/>
              </w:rPr>
              <w:t>б</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7"/>
                <w:sz w:val="24"/>
                <w:szCs w:val="24"/>
              </w:rPr>
              <w:t>н</w:t>
            </w:r>
            <w:r w:rsidRPr="00BB67A3">
              <w:rPr>
                <w:rFonts w:ascii="Times New Roman" w:eastAsia="Times New Roman" w:hAnsi="Times New Roman" w:cs="Times New Roman"/>
                <w:color w:val="000000"/>
                <w:sz w:val="24"/>
                <w:szCs w:val="24"/>
              </w:rPr>
              <w:t>о в</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z w:val="24"/>
                <w:szCs w:val="24"/>
              </w:rPr>
              <w:t>ф</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2"/>
                <w:sz w:val="24"/>
                <w:szCs w:val="24"/>
              </w:rPr>
              <w:t>р</w:t>
            </w:r>
            <w:r w:rsidRPr="00BB67A3">
              <w:rPr>
                <w:rFonts w:ascii="Times New Roman" w:eastAsia="Times New Roman" w:hAnsi="Times New Roman" w:cs="Times New Roman"/>
                <w:color w:val="000000"/>
                <w:spacing w:val="1"/>
                <w:w w:val="101"/>
                <w:sz w:val="24"/>
                <w:szCs w:val="24"/>
              </w:rPr>
              <w:t>е</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гр</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2"/>
                <w:sz w:val="24"/>
                <w:szCs w:val="24"/>
              </w:rPr>
              <w:t>ц</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 xml:space="preserve">й, </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1"/>
                <w:w w:val="101"/>
                <w:sz w:val="24"/>
                <w:szCs w:val="24"/>
              </w:rPr>
              <w:t>я</w:t>
            </w:r>
            <w:r w:rsidRPr="00BB67A3">
              <w:rPr>
                <w:rFonts w:ascii="Times New Roman" w:eastAsia="Times New Roman" w:hAnsi="Times New Roman" w:cs="Times New Roman"/>
                <w:color w:val="000000"/>
                <w:sz w:val="24"/>
                <w:szCs w:val="24"/>
              </w:rPr>
              <w:t xml:space="preserve">т </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pacing w:val="3"/>
                <w:sz w:val="24"/>
                <w:szCs w:val="24"/>
              </w:rPr>
              <w:t>р</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pacing w:val="-1"/>
                <w:w w:val="101"/>
                <w:sz w:val="24"/>
                <w:szCs w:val="24"/>
              </w:rPr>
              <w:t>я</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z w:val="24"/>
                <w:szCs w:val="24"/>
              </w:rPr>
              <w:t>ный</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spacing w:val="-4"/>
                <w:sz w:val="24"/>
                <w:szCs w:val="24"/>
              </w:rPr>
              <w:t>х</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7"/>
                <w:w w:val="101"/>
                <w:sz w:val="24"/>
                <w:szCs w:val="24"/>
              </w:rPr>
              <w:t>е</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5"/>
                <w:sz w:val="24"/>
                <w:szCs w:val="24"/>
              </w:rPr>
              <w:t xml:space="preserve"> </w:t>
            </w:r>
            <w:r w:rsidRPr="00BB67A3">
              <w:rPr>
                <w:rFonts w:ascii="Times New Roman" w:eastAsia="Times New Roman" w:hAnsi="Times New Roman" w:cs="Times New Roman"/>
                <w:color w:val="000000"/>
                <w:sz w:val="24"/>
                <w:szCs w:val="24"/>
              </w:rPr>
              <w:t xml:space="preserve">В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илу</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вы</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 xml:space="preserve">й </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ль</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 xml:space="preserve">ти </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sz w:val="24"/>
                <w:szCs w:val="24"/>
              </w:rPr>
              <w:t>ш</w:t>
            </w:r>
            <w:r w:rsidRPr="00BB67A3">
              <w:rPr>
                <w:rFonts w:ascii="Times New Roman" w:eastAsia="Times New Roman" w:hAnsi="Times New Roman" w:cs="Times New Roman"/>
                <w:color w:val="000000"/>
                <w:spacing w:val="6"/>
                <w:sz w:val="24"/>
                <w:szCs w:val="24"/>
              </w:rPr>
              <w:t>н</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 xml:space="preserve">й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3"/>
                <w:sz w:val="24"/>
                <w:szCs w:val="24"/>
              </w:rPr>
              <w:t>р</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spacing w:val="-1"/>
                <w:sz w:val="24"/>
                <w:szCs w:val="24"/>
              </w:rPr>
              <w:t>ы</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w w:val="101"/>
                <w:sz w:val="24"/>
                <w:szCs w:val="24"/>
              </w:rPr>
              <w:t>б</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z w:val="24"/>
                <w:szCs w:val="24"/>
              </w:rPr>
              <w:t>ль</w:t>
            </w:r>
            <w:r w:rsidRPr="00BB67A3">
              <w:rPr>
                <w:rFonts w:ascii="Times New Roman" w:eastAsia="Times New Roman" w:hAnsi="Times New Roman" w:cs="Times New Roman"/>
                <w:color w:val="000000"/>
                <w:spacing w:val="-1"/>
                <w:sz w:val="24"/>
                <w:szCs w:val="24"/>
              </w:rPr>
              <w:t>ш</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4"/>
                <w:sz w:val="24"/>
                <w:szCs w:val="24"/>
              </w:rPr>
              <w:t>г</w:t>
            </w:r>
            <w:r w:rsidRPr="00BB67A3">
              <w:rPr>
                <w:rFonts w:ascii="Times New Roman" w:eastAsia="Times New Roman" w:hAnsi="Times New Roman" w:cs="Times New Roman"/>
                <w:color w:val="000000"/>
                <w:sz w:val="24"/>
                <w:szCs w:val="24"/>
              </w:rPr>
              <w:t xml:space="preserve">о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4"/>
                <w:w w:val="101"/>
                <w:sz w:val="24"/>
                <w:szCs w:val="24"/>
              </w:rPr>
              <w:t>ч</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z w:val="24"/>
                <w:szCs w:val="24"/>
              </w:rPr>
              <w:t>тв</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1"/>
                <w:sz w:val="24"/>
                <w:szCs w:val="24"/>
              </w:rPr>
              <w:t>ф</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 xml:space="preserve">в, </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w w:val="101"/>
                <w:sz w:val="24"/>
                <w:szCs w:val="24"/>
              </w:rPr>
              <w:t>я</w:t>
            </w:r>
            <w:r w:rsidRPr="00BB67A3">
              <w:rPr>
                <w:rFonts w:ascii="Times New Roman" w:eastAsia="Times New Roman" w:hAnsi="Times New Roman" w:cs="Times New Roman"/>
                <w:color w:val="000000"/>
                <w:spacing w:val="-1"/>
                <w:sz w:val="24"/>
                <w:szCs w:val="24"/>
              </w:rPr>
              <w:t>ющ</w:t>
            </w:r>
            <w:r w:rsidRPr="00BB67A3">
              <w:rPr>
                <w:rFonts w:ascii="Times New Roman" w:eastAsia="Times New Roman" w:hAnsi="Times New Roman" w:cs="Times New Roman"/>
                <w:color w:val="000000"/>
                <w:sz w:val="24"/>
                <w:szCs w:val="24"/>
              </w:rPr>
              <w:t>их</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3"/>
                <w:sz w:val="24"/>
                <w:szCs w:val="24"/>
              </w:rPr>
              <w:t>н</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х</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д</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sz w:val="24"/>
                <w:szCs w:val="24"/>
              </w:rPr>
              <w:t>л</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spacing w:val="-1"/>
                <w:w w:val="101"/>
                <w:sz w:val="24"/>
                <w:szCs w:val="24"/>
              </w:rPr>
              <w:t>см</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5"/>
                <w:sz w:val="24"/>
                <w:szCs w:val="24"/>
              </w:rPr>
              <w:t>р</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z w:val="24"/>
                <w:szCs w:val="24"/>
              </w:rPr>
              <w:t>ть т</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ч</w:t>
            </w:r>
            <w:r w:rsidRPr="00BB67A3">
              <w:rPr>
                <w:rFonts w:ascii="Times New Roman" w:eastAsia="Times New Roman" w:hAnsi="Times New Roman" w:cs="Times New Roman"/>
                <w:color w:val="000000"/>
                <w:spacing w:val="1"/>
                <w:sz w:val="24"/>
                <w:szCs w:val="24"/>
              </w:rPr>
              <w:t>ны</w:t>
            </w:r>
            <w:r w:rsidRPr="00BB67A3">
              <w:rPr>
                <w:rFonts w:ascii="Times New Roman" w:eastAsia="Times New Roman" w:hAnsi="Times New Roman" w:cs="Times New Roman"/>
                <w:color w:val="000000"/>
                <w:sz w:val="24"/>
                <w:szCs w:val="24"/>
              </w:rPr>
              <w:t>й</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sz w:val="24"/>
                <w:szCs w:val="24"/>
              </w:rPr>
              <w:t>з</w:t>
            </w:r>
            <w:r w:rsidRPr="00BB67A3">
              <w:rPr>
                <w:rFonts w:ascii="Times New Roman" w:eastAsia="Times New Roman" w:hAnsi="Times New Roman" w:cs="Times New Roman"/>
                <w:color w:val="000000"/>
                <w:spacing w:val="-3"/>
                <w:sz w:val="24"/>
                <w:szCs w:val="24"/>
              </w:rPr>
              <w:t>у</w:t>
            </w:r>
            <w:r w:rsidRPr="00BB67A3">
              <w:rPr>
                <w:rFonts w:ascii="Times New Roman" w:eastAsia="Times New Roman" w:hAnsi="Times New Roman" w:cs="Times New Roman"/>
                <w:color w:val="000000"/>
                <w:sz w:val="24"/>
                <w:szCs w:val="24"/>
              </w:rPr>
              <w:t>льт</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z w:val="24"/>
                <w:szCs w:val="24"/>
              </w:rPr>
              <w:t>т з</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тр</w:t>
            </w:r>
            <w:r w:rsidRPr="00BB67A3">
              <w:rPr>
                <w:rFonts w:ascii="Times New Roman" w:eastAsia="Times New Roman" w:hAnsi="Times New Roman" w:cs="Times New Roman"/>
                <w:color w:val="000000"/>
                <w:spacing w:val="-3"/>
                <w:sz w:val="24"/>
                <w:szCs w:val="24"/>
              </w:rPr>
              <w:t>у</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ль</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о</w:t>
            </w:r>
          </w:p>
        </w:tc>
      </w:tr>
      <w:tr w:rsidR="001A1D24" w:rsidRPr="00BB67A3" w14:paraId="6878661C" w14:textId="77777777" w:rsidTr="001B1056">
        <w:trPr>
          <w:cantSplit/>
          <w:trHeight w:val="2976"/>
        </w:trPr>
        <w:tc>
          <w:tcPr>
            <w:tcW w:w="567" w:type="dxa"/>
            <w:tcBorders>
              <w:top w:val="single" w:sz="3" w:space="0" w:color="000000"/>
              <w:left w:val="single" w:sz="3" w:space="0" w:color="000000"/>
              <w:right w:val="single" w:sz="3" w:space="0" w:color="000000"/>
            </w:tcBorders>
            <w:tcMar>
              <w:top w:w="0" w:type="dxa"/>
              <w:left w:w="0" w:type="dxa"/>
              <w:bottom w:w="0" w:type="dxa"/>
              <w:right w:w="0" w:type="dxa"/>
            </w:tcMar>
          </w:tcPr>
          <w:p w14:paraId="11D7BF23" w14:textId="25B7AA4A" w:rsidR="001A1D24" w:rsidRPr="00BB67A3" w:rsidRDefault="001A1D24" w:rsidP="00BB67A3">
            <w:pPr>
              <w:pStyle w:val="af0"/>
              <w:widowControl w:val="0"/>
              <w:numPr>
                <w:ilvl w:val="0"/>
                <w:numId w:val="187"/>
              </w:numPr>
              <w:spacing w:after="0" w:line="240" w:lineRule="auto"/>
              <w:ind w:left="118" w:right="59" w:firstLine="0"/>
              <w:jc w:val="center"/>
              <w:rPr>
                <w:rFonts w:ascii="Times New Roman" w:eastAsia="Times New Roman" w:hAnsi="Times New Roman"/>
                <w:color w:val="000000"/>
                <w:sz w:val="24"/>
                <w:szCs w:val="24"/>
              </w:rPr>
            </w:pPr>
          </w:p>
        </w:tc>
        <w:tc>
          <w:tcPr>
            <w:tcW w:w="2694" w:type="dxa"/>
            <w:tcBorders>
              <w:top w:val="single" w:sz="3" w:space="0" w:color="000000"/>
              <w:left w:val="single" w:sz="3" w:space="0" w:color="000000"/>
              <w:right w:val="single" w:sz="3" w:space="0" w:color="000000"/>
            </w:tcBorders>
            <w:tcMar>
              <w:top w:w="0" w:type="dxa"/>
              <w:left w:w="0" w:type="dxa"/>
              <w:bottom w:w="0" w:type="dxa"/>
              <w:right w:w="0" w:type="dxa"/>
            </w:tcMar>
          </w:tcPr>
          <w:p w14:paraId="687C6CFC" w14:textId="2F120802" w:rsidR="001A1D24" w:rsidRPr="00BB67A3" w:rsidRDefault="001A1D24" w:rsidP="00BB67A3">
            <w:pPr>
              <w:widowControl w:val="0"/>
              <w:spacing w:after="0" w:line="240" w:lineRule="auto"/>
              <w:ind w:left="110" w:right="206"/>
              <w:rPr>
                <w:rFonts w:ascii="Times New Roman" w:eastAsia="Times New Roman" w:hAnsi="Times New Roman" w:cs="Times New Roman"/>
                <w:color w:val="000000"/>
                <w:spacing w:val="-1"/>
                <w:sz w:val="24"/>
                <w:szCs w:val="24"/>
              </w:rPr>
            </w:pP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гр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2"/>
                <w:sz w:val="24"/>
                <w:szCs w:val="24"/>
              </w:rPr>
              <w:t>ци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z w:val="24"/>
                <w:szCs w:val="24"/>
              </w:rPr>
              <w:t>–</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это</w:t>
            </w:r>
            <w:r w:rsidRPr="00BB67A3">
              <w:rPr>
                <w:rFonts w:ascii="Times New Roman" w:eastAsia="Times New Roman" w:hAnsi="Times New Roman" w:cs="Times New Roman"/>
                <w:color w:val="000000"/>
                <w:spacing w:val="-2"/>
                <w:sz w:val="24"/>
                <w:szCs w:val="24"/>
              </w:rPr>
              <w:t xml:space="preserve"> п</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ц</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2"/>
                <w:w w:val="101"/>
                <w:sz w:val="24"/>
                <w:szCs w:val="24"/>
              </w:rPr>
              <w:t>ед</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3"/>
                <w:sz w:val="24"/>
                <w:szCs w:val="24"/>
              </w:rPr>
              <w:t>у</w:t>
            </w:r>
            <w:r w:rsidRPr="00BB67A3">
              <w:rPr>
                <w:rFonts w:ascii="Times New Roman" w:eastAsia="Times New Roman" w:hAnsi="Times New Roman" w:cs="Times New Roman"/>
                <w:color w:val="000000"/>
                <w:spacing w:val="-1"/>
                <w:sz w:val="24"/>
                <w:szCs w:val="24"/>
              </w:rPr>
              <w:t>х</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2"/>
                <w:sz w:val="24"/>
                <w:szCs w:val="24"/>
              </w:rPr>
              <w:t>т</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1"/>
                <w:w w:val="101"/>
                <w:sz w:val="24"/>
                <w:szCs w:val="24"/>
              </w:rPr>
              <w:t>я</w:t>
            </w:r>
            <w:r w:rsidRPr="00BB67A3">
              <w:rPr>
                <w:rFonts w:ascii="Times New Roman" w:eastAsia="Times New Roman" w:hAnsi="Times New Roman" w:cs="Times New Roman"/>
                <w:color w:val="000000"/>
                <w:spacing w:val="2"/>
                <w:sz w:val="24"/>
                <w:szCs w:val="24"/>
              </w:rPr>
              <w:t>т</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ль</w:t>
            </w:r>
            <w:r w:rsidRPr="00BB67A3">
              <w:rPr>
                <w:rFonts w:ascii="Times New Roman" w:eastAsia="Times New Roman" w:hAnsi="Times New Roman" w:cs="Times New Roman"/>
                <w:color w:val="000000"/>
                <w:spacing w:val="1"/>
                <w:sz w:val="24"/>
                <w:szCs w:val="24"/>
              </w:rPr>
              <w:t>ны</w:t>
            </w:r>
            <w:r w:rsidRPr="00BB67A3">
              <w:rPr>
                <w:rFonts w:ascii="Times New Roman" w:eastAsia="Times New Roman" w:hAnsi="Times New Roman" w:cs="Times New Roman"/>
                <w:color w:val="000000"/>
                <w:sz w:val="24"/>
                <w:szCs w:val="24"/>
              </w:rPr>
              <w:t xml:space="preserve">х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z w:val="24"/>
                <w:szCs w:val="24"/>
              </w:rPr>
              <w:t>пр</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ти</w:t>
            </w:r>
            <w:r w:rsidRPr="00BB67A3">
              <w:rPr>
                <w:rFonts w:ascii="Times New Roman" w:eastAsia="Times New Roman" w:hAnsi="Times New Roman" w:cs="Times New Roman"/>
                <w:color w:val="000000"/>
                <w:sz w:val="24"/>
                <w:szCs w:val="24"/>
              </w:rPr>
              <w:t xml:space="preserve">й в </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4"/>
                <w:sz w:val="24"/>
                <w:szCs w:val="24"/>
              </w:rPr>
              <w:t>у</w:t>
            </w:r>
            <w:r w:rsidRPr="00BB67A3">
              <w:rPr>
                <w:rFonts w:ascii="Times New Roman" w:eastAsia="Times New Roman" w:hAnsi="Times New Roman" w:cs="Times New Roman"/>
                <w:color w:val="000000"/>
                <w:sz w:val="24"/>
                <w:szCs w:val="24"/>
              </w:rPr>
              <w:t xml:space="preserve">ю </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z w:val="24"/>
                <w:szCs w:val="24"/>
              </w:rPr>
              <w:t>из</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2"/>
                <w:sz w:val="24"/>
                <w:szCs w:val="24"/>
              </w:rPr>
              <w:t>-</w:t>
            </w:r>
            <w:r w:rsidRPr="00BB67A3">
              <w:rPr>
                <w:rFonts w:ascii="Times New Roman" w:eastAsia="Times New Roman" w:hAnsi="Times New Roman" w:cs="Times New Roman"/>
                <w:color w:val="000000"/>
                <w:spacing w:val="-1"/>
                <w:w w:val="101"/>
                <w:sz w:val="24"/>
                <w:szCs w:val="24"/>
              </w:rPr>
              <w:t>е</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2"/>
                <w:sz w:val="24"/>
                <w:szCs w:val="24"/>
              </w:rPr>
              <w:t>ц</w:t>
            </w:r>
            <w:r w:rsidRPr="00BB67A3">
              <w:rPr>
                <w:rFonts w:ascii="Times New Roman" w:eastAsia="Times New Roman" w:hAnsi="Times New Roman" w:cs="Times New Roman"/>
                <w:color w:val="000000"/>
                <w:sz w:val="24"/>
                <w:szCs w:val="24"/>
              </w:rPr>
              <w:t>у</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2"/>
                <w:w w:val="101"/>
                <w:sz w:val="24"/>
                <w:szCs w:val="24"/>
              </w:rPr>
              <w:t>дс</w:t>
            </w:r>
            <w:r w:rsidRPr="00BB67A3">
              <w:rPr>
                <w:rFonts w:ascii="Times New Roman" w:eastAsia="Times New Roman" w:hAnsi="Times New Roman" w:cs="Times New Roman"/>
                <w:color w:val="000000"/>
                <w:sz w:val="24"/>
                <w:szCs w:val="24"/>
              </w:rPr>
              <w:t>тв</w:t>
            </w:r>
            <w:r w:rsidRPr="00BB67A3">
              <w:rPr>
                <w:rFonts w:ascii="Times New Roman" w:eastAsia="Times New Roman" w:hAnsi="Times New Roman" w:cs="Times New Roman"/>
                <w:color w:val="000000"/>
                <w:spacing w:val="5"/>
                <w:sz w:val="24"/>
                <w:szCs w:val="24"/>
              </w:rPr>
              <w:t>и</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z w:val="24"/>
                <w:szCs w:val="24"/>
              </w:rPr>
              <w:t>ли</w:t>
            </w:r>
            <w:r w:rsidRPr="00BB67A3">
              <w:rPr>
                <w:rFonts w:ascii="Times New Roman" w:eastAsia="Times New Roman" w:hAnsi="Times New Roman" w:cs="Times New Roman"/>
                <w:color w:val="000000"/>
                <w:w w:val="101"/>
                <w:sz w:val="24"/>
                <w:szCs w:val="24"/>
              </w:rPr>
              <w:t>б</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71"/>
                <w:sz w:val="24"/>
                <w:szCs w:val="24"/>
              </w:rPr>
              <w:t xml:space="preserve">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sz w:val="24"/>
                <w:szCs w:val="24"/>
              </w:rPr>
              <w:t>о</w:t>
            </w:r>
            <w:r w:rsidRPr="00BB67A3">
              <w:rPr>
                <w:rFonts w:ascii="Times New Roman" w:eastAsia="Times New Roman" w:hAnsi="Times New Roman" w:cs="Times New Roman"/>
                <w:color w:val="000000"/>
                <w:spacing w:val="-2"/>
                <w:w w:val="101"/>
                <w:sz w:val="24"/>
                <w:szCs w:val="24"/>
              </w:rPr>
              <w:t>б</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7"/>
                <w:w w:val="101"/>
                <w:sz w:val="24"/>
                <w:szCs w:val="24"/>
              </w:rPr>
              <w:t>е</w:t>
            </w:r>
            <w:r w:rsidRPr="00BB67A3">
              <w:rPr>
                <w:rFonts w:ascii="Times New Roman" w:eastAsia="Times New Roman" w:hAnsi="Times New Roman" w:cs="Times New Roman"/>
                <w:color w:val="000000"/>
                <w:spacing w:val="3"/>
                <w:sz w:val="24"/>
                <w:szCs w:val="24"/>
              </w:rPr>
              <w:t>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w w:val="101"/>
                <w:sz w:val="24"/>
                <w:szCs w:val="24"/>
              </w:rPr>
              <w:t>д</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pacing w:val="-1"/>
                <w:sz w:val="24"/>
                <w:szCs w:val="24"/>
              </w:rPr>
              <w:t>й</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pacing w:val="1"/>
                <w:sz w:val="24"/>
                <w:szCs w:val="24"/>
              </w:rPr>
              <w:t>ни</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й</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тто</w:t>
            </w:r>
            <w:r w:rsidRPr="00BB67A3">
              <w:rPr>
                <w:rFonts w:ascii="Times New Roman" w:eastAsia="Times New Roman" w:hAnsi="Times New Roman" w:cs="Times New Roman"/>
                <w:color w:val="000000"/>
                <w:spacing w:val="-1"/>
                <w:sz w:val="24"/>
                <w:szCs w:val="24"/>
              </w:rPr>
              <w:t>-</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z w:val="24"/>
                <w:szCs w:val="24"/>
              </w:rPr>
              <w:t>ив</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 xml:space="preserve">в </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4"/>
                <w:sz w:val="24"/>
                <w:szCs w:val="24"/>
              </w:rPr>
              <w:t>у</w:t>
            </w:r>
            <w:r w:rsidRPr="00BB67A3">
              <w:rPr>
                <w:rFonts w:ascii="Times New Roman" w:eastAsia="Times New Roman" w:hAnsi="Times New Roman" w:cs="Times New Roman"/>
                <w:color w:val="000000"/>
                <w:spacing w:val="4"/>
                <w:sz w:val="24"/>
                <w:szCs w:val="24"/>
              </w:rPr>
              <w:t>г</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1"/>
                <w:sz w:val="24"/>
                <w:szCs w:val="24"/>
              </w:rPr>
              <w:t>й</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z w:val="24"/>
                <w:szCs w:val="24"/>
              </w:rPr>
              <w:t>п</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sz w:val="24"/>
                <w:szCs w:val="24"/>
              </w:rPr>
              <w:t xml:space="preserve">и </w:t>
            </w:r>
          </w:p>
        </w:tc>
        <w:tc>
          <w:tcPr>
            <w:tcW w:w="3118" w:type="dxa"/>
            <w:tcBorders>
              <w:top w:val="single" w:sz="3" w:space="0" w:color="000000"/>
              <w:left w:val="single" w:sz="3" w:space="0" w:color="000000"/>
              <w:right w:val="single" w:sz="3" w:space="0" w:color="000000"/>
            </w:tcBorders>
            <w:tcMar>
              <w:top w:w="0" w:type="dxa"/>
              <w:left w:w="0" w:type="dxa"/>
              <w:bottom w:w="0" w:type="dxa"/>
              <w:right w:w="0" w:type="dxa"/>
            </w:tcMar>
          </w:tcPr>
          <w:p w14:paraId="086DEC6C" w14:textId="77777777" w:rsidR="001A1D24" w:rsidRPr="00BB67A3" w:rsidRDefault="001A1D24" w:rsidP="00BB67A3">
            <w:pPr>
              <w:widowControl w:val="0"/>
              <w:spacing w:after="0" w:line="240" w:lineRule="auto"/>
              <w:ind w:left="110" w:right="188"/>
              <w:rPr>
                <w:rFonts w:ascii="Times New Roman" w:eastAsia="Times New Roman" w:hAnsi="Times New Roman" w:cs="Times New Roman"/>
                <w:color w:val="000000"/>
                <w:sz w:val="24"/>
                <w:szCs w:val="24"/>
              </w:rPr>
            </w:pP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гр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2"/>
                <w:sz w:val="24"/>
                <w:szCs w:val="24"/>
              </w:rPr>
              <w:t>ци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z w:val="24"/>
                <w:szCs w:val="24"/>
              </w:rPr>
              <w:t>–</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это</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3"/>
                <w:sz w:val="24"/>
                <w:szCs w:val="24"/>
              </w:rPr>
              <w:t>ф</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w:t>
            </w:r>
            <w:r w:rsidRPr="00BB67A3">
              <w:rPr>
                <w:rFonts w:ascii="Times New Roman" w:eastAsia="Times New Roman" w:hAnsi="Times New Roman" w:cs="Times New Roman"/>
                <w:color w:val="000000"/>
                <w:spacing w:val="-1"/>
                <w:sz w:val="24"/>
                <w:szCs w:val="24"/>
              </w:rPr>
              <w:t>ю</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w w:val="101"/>
                <w:sz w:val="24"/>
                <w:szCs w:val="24"/>
              </w:rPr>
              <w:t>д</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w w:val="101"/>
                <w:sz w:val="24"/>
                <w:szCs w:val="24"/>
              </w:rPr>
              <w:t>ч</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z w:val="24"/>
                <w:szCs w:val="24"/>
              </w:rPr>
              <w:t>пр</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pacing w:val="5"/>
                <w:sz w:val="24"/>
                <w:szCs w:val="24"/>
              </w:rPr>
              <w:t>ц</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ы</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z w:val="24"/>
                <w:szCs w:val="24"/>
              </w:rPr>
              <w:t xml:space="preserve">о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sz w:val="24"/>
                <w:szCs w:val="24"/>
              </w:rPr>
              <w:t>л</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2"/>
                <w:sz w:val="24"/>
                <w:szCs w:val="24"/>
              </w:rPr>
              <w:t>.</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z w:val="24"/>
                <w:szCs w:val="24"/>
              </w:rPr>
              <w:t>тр</w:t>
            </w:r>
            <w:r w:rsidRPr="00BB67A3">
              <w:rPr>
                <w:rFonts w:ascii="Times New Roman" w:eastAsia="Times New Roman" w:hAnsi="Times New Roman" w:cs="Times New Roman"/>
                <w:color w:val="000000"/>
                <w:spacing w:val="-4"/>
                <w:sz w:val="24"/>
                <w:szCs w:val="24"/>
              </w:rPr>
              <w:t>у</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5"/>
                <w:sz w:val="24"/>
                <w:szCs w:val="24"/>
              </w:rPr>
              <w:t>р</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2"/>
                <w:sz w:val="24"/>
                <w:szCs w:val="24"/>
              </w:rPr>
              <w:t>ни</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й</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z w:val="24"/>
                <w:szCs w:val="24"/>
              </w:rPr>
              <w:t>из</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2"/>
                <w:sz w:val="24"/>
                <w:szCs w:val="24"/>
              </w:rPr>
              <w:t>-</w:t>
            </w:r>
            <w:r w:rsidRPr="00BB67A3">
              <w:rPr>
                <w:rFonts w:ascii="Times New Roman" w:eastAsia="Times New Roman" w:hAnsi="Times New Roman" w:cs="Times New Roman"/>
                <w:color w:val="000000"/>
                <w:spacing w:val="3"/>
                <w:w w:val="101"/>
                <w:sz w:val="24"/>
                <w:szCs w:val="24"/>
              </w:rPr>
              <w:t>м</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ли</w:t>
            </w:r>
          </w:p>
        </w:tc>
        <w:tc>
          <w:tcPr>
            <w:tcW w:w="3119" w:type="dxa"/>
            <w:tcBorders>
              <w:top w:val="single" w:sz="3" w:space="0" w:color="000000"/>
              <w:left w:val="single" w:sz="3" w:space="0" w:color="000000"/>
              <w:right w:val="single" w:sz="3" w:space="0" w:color="000000"/>
            </w:tcBorders>
            <w:tcMar>
              <w:top w:w="0" w:type="dxa"/>
              <w:left w:w="0" w:type="dxa"/>
              <w:bottom w:w="0" w:type="dxa"/>
              <w:right w:w="0" w:type="dxa"/>
            </w:tcMar>
          </w:tcPr>
          <w:p w14:paraId="174C62D6" w14:textId="4987A757" w:rsidR="001A1D24" w:rsidRPr="00BB67A3" w:rsidRDefault="001A1D24" w:rsidP="00BB67A3">
            <w:pPr>
              <w:widowControl w:val="0"/>
              <w:spacing w:after="0" w:line="240" w:lineRule="auto"/>
              <w:ind w:left="110" w:right="86"/>
              <w:rPr>
                <w:rFonts w:ascii="Times New Roman" w:eastAsia="Times New Roman" w:hAnsi="Times New Roman" w:cs="Times New Roman"/>
                <w:color w:val="000000"/>
                <w:sz w:val="24"/>
                <w:szCs w:val="24"/>
              </w:rPr>
            </w:pP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гр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2"/>
                <w:sz w:val="24"/>
                <w:szCs w:val="24"/>
              </w:rPr>
              <w:t>ци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z w:val="24"/>
                <w:szCs w:val="24"/>
              </w:rPr>
              <w:t>–</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 xml:space="preserve">это </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рг</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2"/>
                <w:sz w:val="24"/>
                <w:szCs w:val="24"/>
              </w:rPr>
              <w:t>ни</w:t>
            </w:r>
            <w:r w:rsidRPr="00BB67A3">
              <w:rPr>
                <w:rFonts w:ascii="Times New Roman" w:eastAsia="Times New Roman" w:hAnsi="Times New Roman" w:cs="Times New Roman"/>
                <w:color w:val="000000"/>
                <w:spacing w:val="-3"/>
                <w:sz w:val="24"/>
                <w:szCs w:val="24"/>
              </w:rPr>
              <w:t>з</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1"/>
                <w:sz w:val="24"/>
                <w:szCs w:val="24"/>
              </w:rPr>
              <w:t>ц</w:t>
            </w:r>
            <w:r w:rsidRPr="00BB67A3">
              <w:rPr>
                <w:rFonts w:ascii="Times New Roman" w:eastAsia="Times New Roman" w:hAnsi="Times New Roman" w:cs="Times New Roman"/>
                <w:color w:val="000000"/>
                <w:spacing w:val="3"/>
                <w:sz w:val="24"/>
                <w:szCs w:val="24"/>
              </w:rPr>
              <w:t>и</w:t>
            </w:r>
            <w:r w:rsidRPr="00BB67A3">
              <w:rPr>
                <w:rFonts w:ascii="Times New Roman" w:eastAsia="Times New Roman" w:hAnsi="Times New Roman" w:cs="Times New Roman"/>
                <w:color w:val="000000"/>
                <w:spacing w:val="-3"/>
                <w:sz w:val="24"/>
                <w:szCs w:val="24"/>
              </w:rPr>
              <w:t>он</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w:t>
            </w:r>
            <w:r w:rsidRPr="00BB67A3">
              <w:rPr>
                <w:rFonts w:ascii="Times New Roman" w:eastAsia="Times New Roman" w:hAnsi="Times New Roman" w:cs="Times New Roman"/>
                <w:color w:val="000000"/>
                <w:spacing w:val="-4"/>
                <w:sz w:val="24"/>
                <w:szCs w:val="24"/>
              </w:rPr>
              <w:t>у</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1"/>
                <w:w w:val="101"/>
                <w:sz w:val="24"/>
                <w:szCs w:val="24"/>
              </w:rPr>
              <w:t>ч</w:t>
            </w:r>
            <w:r w:rsidRPr="00BB67A3">
              <w:rPr>
                <w:rFonts w:ascii="Times New Roman" w:eastAsia="Times New Roman" w:hAnsi="Times New Roman" w:cs="Times New Roman"/>
                <w:color w:val="000000"/>
                <w:spacing w:val="-1"/>
                <w:w w:val="101"/>
                <w:sz w:val="24"/>
                <w:szCs w:val="24"/>
              </w:rPr>
              <w:t>еск</w:t>
            </w:r>
            <w:r w:rsidRPr="00BB67A3">
              <w:rPr>
                <w:rFonts w:ascii="Times New Roman" w:eastAsia="Times New Roman" w:hAnsi="Times New Roman" w:cs="Times New Roman"/>
                <w:color w:val="000000"/>
                <w:spacing w:val="4"/>
                <w:sz w:val="24"/>
                <w:szCs w:val="24"/>
              </w:rPr>
              <w:t>и</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z w:val="24"/>
                <w:szCs w:val="24"/>
              </w:rPr>
              <w:t>пр</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5"/>
                <w:sz w:val="24"/>
                <w:szCs w:val="24"/>
              </w:rPr>
              <w:t>ц</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pacing w:val="-2"/>
                <w:w w:val="101"/>
                <w:sz w:val="24"/>
                <w:szCs w:val="24"/>
              </w:rPr>
              <w:t>сс</w:t>
            </w:r>
            <w:r w:rsidRPr="00BB67A3">
              <w:rPr>
                <w:rFonts w:ascii="Times New Roman" w:eastAsia="Times New Roman" w:hAnsi="Times New Roman" w:cs="Times New Roman"/>
                <w:color w:val="000000"/>
                <w:sz w:val="24"/>
                <w:szCs w:val="24"/>
              </w:rPr>
              <w:t xml:space="preserve">ы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3"/>
                <w:sz w:val="24"/>
                <w:szCs w:val="24"/>
              </w:rPr>
              <w:t>л</w:t>
            </w:r>
            <w:r w:rsidRPr="00BB67A3">
              <w:rPr>
                <w:rFonts w:ascii="Times New Roman" w:eastAsia="Times New Roman" w:hAnsi="Times New Roman" w:cs="Times New Roman"/>
                <w:color w:val="000000"/>
                <w:spacing w:val="1"/>
                <w:w w:val="101"/>
                <w:sz w:val="24"/>
                <w:szCs w:val="24"/>
              </w:rPr>
              <w:t>е</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sz w:val="24"/>
                <w:szCs w:val="24"/>
              </w:rPr>
              <w:t>л</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spacing w:val="-4"/>
                <w:sz w:val="24"/>
                <w:szCs w:val="24"/>
              </w:rPr>
              <w:t>т</w:t>
            </w:r>
            <w:r w:rsidRPr="00BB67A3">
              <w:rPr>
                <w:rFonts w:ascii="Times New Roman" w:eastAsia="Times New Roman" w:hAnsi="Times New Roman" w:cs="Times New Roman"/>
                <w:color w:val="000000"/>
                <w:sz w:val="24"/>
                <w:szCs w:val="24"/>
              </w:rPr>
              <w:t>.</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pacing w:val="-1"/>
                <w:sz w:val="24"/>
                <w:szCs w:val="24"/>
              </w:rPr>
              <w:t>.</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2"/>
                <w:w w:val="101"/>
                <w:sz w:val="24"/>
                <w:szCs w:val="24"/>
              </w:rPr>
              <w:t>б</w:t>
            </w:r>
            <w:r w:rsidRPr="00BB67A3">
              <w:rPr>
                <w:rFonts w:ascii="Times New Roman" w:eastAsia="Times New Roman" w:hAnsi="Times New Roman" w:cs="Times New Roman"/>
                <w:color w:val="000000"/>
                <w:spacing w:val="4"/>
                <w:sz w:val="24"/>
                <w:szCs w:val="24"/>
              </w:rPr>
              <w:t>ъ</w:t>
            </w:r>
            <w:r w:rsidRPr="00BB67A3">
              <w:rPr>
                <w:rFonts w:ascii="Times New Roman" w:eastAsia="Times New Roman" w:hAnsi="Times New Roman" w:cs="Times New Roman"/>
                <w:color w:val="000000"/>
                <w:spacing w:val="-1"/>
                <w:w w:val="101"/>
                <w:sz w:val="24"/>
                <w:szCs w:val="24"/>
              </w:rPr>
              <w:t>ед</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6"/>
                <w:sz w:val="24"/>
                <w:szCs w:val="24"/>
              </w:rPr>
              <w:t>н</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sz w:val="24"/>
                <w:szCs w:val="24"/>
              </w:rPr>
              <w:t>ц</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4"/>
                <w:sz w:val="24"/>
                <w:szCs w:val="24"/>
              </w:rPr>
              <w:t>л</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рг</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2"/>
                <w:sz w:val="24"/>
                <w:szCs w:val="24"/>
              </w:rPr>
              <w:t>ни</w:t>
            </w:r>
            <w:r w:rsidRPr="00BB67A3">
              <w:rPr>
                <w:rFonts w:ascii="Times New Roman" w:eastAsia="Times New Roman" w:hAnsi="Times New Roman" w:cs="Times New Roman"/>
                <w:color w:val="000000"/>
                <w:spacing w:val="-3"/>
                <w:sz w:val="24"/>
                <w:szCs w:val="24"/>
              </w:rPr>
              <w:t>з</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1"/>
                <w:sz w:val="24"/>
                <w:szCs w:val="24"/>
              </w:rPr>
              <w:t>ц</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3"/>
                <w:sz w:val="24"/>
                <w:szCs w:val="24"/>
              </w:rPr>
              <w:t>он</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z w:val="24"/>
                <w:szCs w:val="24"/>
              </w:rPr>
              <w:t>ых</w:t>
            </w:r>
            <w:r w:rsidRPr="00BB67A3">
              <w:rPr>
                <w:rFonts w:ascii="Times New Roman" w:eastAsia="Times New Roman" w:hAnsi="Times New Roman" w:cs="Times New Roman"/>
                <w:color w:val="000000"/>
                <w:spacing w:val="18"/>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тр</w:t>
            </w:r>
            <w:r w:rsidRPr="00BB67A3">
              <w:rPr>
                <w:rFonts w:ascii="Times New Roman" w:eastAsia="Times New Roman" w:hAnsi="Times New Roman" w:cs="Times New Roman"/>
                <w:color w:val="000000"/>
                <w:spacing w:val="-4"/>
                <w:sz w:val="24"/>
                <w:szCs w:val="24"/>
              </w:rPr>
              <w:t>у</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2"/>
                <w:sz w:val="24"/>
                <w:szCs w:val="24"/>
              </w:rPr>
              <w:t>т</w:t>
            </w:r>
            <w:r w:rsidRPr="00BB67A3">
              <w:rPr>
                <w:rFonts w:ascii="Times New Roman" w:eastAsia="Times New Roman" w:hAnsi="Times New Roman" w:cs="Times New Roman"/>
                <w:color w:val="000000"/>
                <w:spacing w:val="-3"/>
                <w:sz w:val="24"/>
                <w:szCs w:val="24"/>
              </w:rPr>
              <w:t>у</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з</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z w:val="24"/>
                <w:szCs w:val="24"/>
              </w:rPr>
              <w:t>-</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2"/>
                <w:sz w:val="24"/>
                <w:szCs w:val="24"/>
              </w:rPr>
              <w:t>ц</w:t>
            </w:r>
            <w:r w:rsidRPr="00BB67A3">
              <w:rPr>
                <w:rFonts w:ascii="Times New Roman" w:eastAsia="Times New Roman" w:hAnsi="Times New Roman" w:cs="Times New Roman"/>
                <w:color w:val="000000"/>
                <w:spacing w:val="-1"/>
                <w:w w:val="101"/>
                <w:sz w:val="24"/>
                <w:szCs w:val="24"/>
              </w:rPr>
              <w:t>е</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w w:val="101"/>
                <w:sz w:val="24"/>
                <w:szCs w:val="24"/>
              </w:rPr>
              <w:t>ч</w:t>
            </w:r>
            <w:r w:rsidRPr="00BB67A3">
              <w:rPr>
                <w:rFonts w:ascii="Times New Roman" w:eastAsia="Times New Roman" w:hAnsi="Times New Roman" w:cs="Times New Roman"/>
                <w:color w:val="000000"/>
                <w:spacing w:val="-7"/>
                <w:w w:val="101"/>
                <w:sz w:val="24"/>
                <w:szCs w:val="24"/>
              </w:rPr>
              <w:t>е</w:t>
            </w:r>
            <w:r w:rsidRPr="00BB67A3">
              <w:rPr>
                <w:rFonts w:ascii="Times New Roman" w:eastAsia="Times New Roman" w:hAnsi="Times New Roman" w:cs="Times New Roman"/>
                <w:color w:val="000000"/>
                <w:spacing w:val="2"/>
                <w:sz w:val="24"/>
                <w:szCs w:val="24"/>
              </w:rPr>
              <w:t>л</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5"/>
                <w:sz w:val="24"/>
                <w:szCs w:val="24"/>
              </w:rPr>
              <w:t>в</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w w:val="101"/>
                <w:sz w:val="24"/>
                <w:szCs w:val="24"/>
              </w:rPr>
              <w:t>ч</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w w:val="101"/>
                <w:sz w:val="24"/>
                <w:szCs w:val="24"/>
              </w:rPr>
              <w:t>ск</w:t>
            </w:r>
            <w:r w:rsidRPr="00BB67A3">
              <w:rPr>
                <w:rFonts w:ascii="Times New Roman" w:eastAsia="Times New Roman" w:hAnsi="Times New Roman" w:cs="Times New Roman"/>
                <w:color w:val="000000"/>
                <w:sz w:val="24"/>
                <w:szCs w:val="24"/>
              </w:rPr>
              <w:t>их</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z w:val="24"/>
                <w:szCs w:val="24"/>
              </w:rPr>
              <w:t xml:space="preserve">и </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z w:val="24"/>
                <w:szCs w:val="24"/>
              </w:rPr>
              <w:t>ль</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2"/>
                <w:sz w:val="24"/>
                <w:szCs w:val="24"/>
              </w:rPr>
              <w:t>ы</w:t>
            </w:r>
            <w:r w:rsidRPr="00BB67A3">
              <w:rPr>
                <w:rFonts w:ascii="Times New Roman" w:eastAsia="Times New Roman" w:hAnsi="Times New Roman" w:cs="Times New Roman"/>
                <w:color w:val="000000"/>
                <w:sz w:val="24"/>
                <w:szCs w:val="24"/>
              </w:rPr>
              <w:t>х</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5"/>
                <w:sz w:val="24"/>
                <w:szCs w:val="24"/>
              </w:rPr>
              <w:t>у</w:t>
            </w:r>
            <w:r w:rsidRPr="00BB67A3">
              <w:rPr>
                <w:rFonts w:ascii="Times New Roman" w:eastAsia="Times New Roman" w:hAnsi="Times New Roman" w:cs="Times New Roman"/>
                <w:color w:val="000000"/>
                <w:spacing w:val="4"/>
                <w:sz w:val="24"/>
                <w:szCs w:val="24"/>
              </w:rPr>
              <w:t>р</w:t>
            </w:r>
            <w:r w:rsidRPr="00BB67A3">
              <w:rPr>
                <w:rFonts w:ascii="Times New Roman" w:eastAsia="Times New Roman" w:hAnsi="Times New Roman" w:cs="Times New Roman"/>
                <w:color w:val="000000"/>
                <w:spacing w:val="3"/>
                <w:w w:val="101"/>
                <w:sz w:val="24"/>
                <w:szCs w:val="24"/>
              </w:rPr>
              <w:t>с</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 xml:space="preserve">в </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 xml:space="preserve"> т</w:t>
            </w:r>
            <w:r w:rsidRPr="00BB67A3">
              <w:rPr>
                <w:rFonts w:ascii="Times New Roman" w:eastAsia="Times New Roman" w:hAnsi="Times New Roman" w:cs="Times New Roman"/>
                <w:color w:val="000000"/>
                <w:spacing w:val="2"/>
                <w:sz w:val="24"/>
                <w:szCs w:val="24"/>
              </w:rPr>
              <w:t>.</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z w:val="24"/>
                <w:szCs w:val="24"/>
              </w:rPr>
              <w:t>.</w:t>
            </w:r>
          </w:p>
        </w:tc>
      </w:tr>
      <w:tr w:rsidR="001A1D24" w:rsidRPr="00BB67A3" w14:paraId="28C19180" w14:textId="77777777" w:rsidTr="001B1056">
        <w:trPr>
          <w:cantSplit/>
          <w:trHeight w:hRule="exact" w:val="2468"/>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DF22D1D" w14:textId="120C99C6" w:rsidR="001A1D24" w:rsidRPr="00BB67A3" w:rsidRDefault="001A1D24" w:rsidP="00BB67A3">
            <w:pPr>
              <w:pStyle w:val="af0"/>
              <w:widowControl w:val="0"/>
              <w:numPr>
                <w:ilvl w:val="0"/>
                <w:numId w:val="187"/>
              </w:numPr>
              <w:spacing w:after="0" w:line="240" w:lineRule="auto"/>
              <w:ind w:left="118" w:right="59" w:firstLine="0"/>
              <w:jc w:val="center"/>
              <w:rPr>
                <w:rFonts w:ascii="Times New Roman" w:eastAsia="Times New Roman" w:hAnsi="Times New Roman"/>
                <w:color w:val="000000"/>
                <w:sz w:val="24"/>
                <w:szCs w:val="24"/>
              </w:rPr>
            </w:pPr>
          </w:p>
        </w:tc>
        <w:tc>
          <w:tcPr>
            <w:tcW w:w="269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EB9B5C8" w14:textId="77777777" w:rsidR="001A1D24" w:rsidRPr="00BB67A3" w:rsidRDefault="001A1D24" w:rsidP="00BB67A3">
            <w:pPr>
              <w:widowControl w:val="0"/>
              <w:spacing w:after="0" w:line="240" w:lineRule="auto"/>
              <w:ind w:left="110" w:right="206"/>
              <w:rPr>
                <w:rFonts w:ascii="Times New Roman" w:eastAsia="Times New Roman" w:hAnsi="Times New Roman" w:cs="Times New Roman"/>
                <w:color w:val="000000"/>
                <w:w w:val="101"/>
                <w:sz w:val="24"/>
                <w:szCs w:val="24"/>
              </w:rPr>
            </w:pP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sz w:val="24"/>
                <w:szCs w:val="24"/>
              </w:rPr>
              <w:t xml:space="preserve">из </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sz w:val="24"/>
                <w:szCs w:val="24"/>
              </w:rPr>
              <w:t>ив</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spacing w:val="-7"/>
                <w:w w:val="101"/>
                <w:sz w:val="24"/>
                <w:szCs w:val="24"/>
              </w:rPr>
              <w:t>е</w:t>
            </w:r>
            <w:r w:rsidRPr="00BB67A3">
              <w:rPr>
                <w:rFonts w:ascii="Times New Roman" w:eastAsia="Times New Roman" w:hAnsi="Times New Roman" w:cs="Times New Roman"/>
                <w:color w:val="000000"/>
                <w:spacing w:val="4"/>
                <w:sz w:val="24"/>
                <w:szCs w:val="24"/>
              </w:rPr>
              <w:t>л</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гл</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sz w:val="24"/>
                <w:szCs w:val="24"/>
              </w:rPr>
              <w:t>щ</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w w:val="101"/>
                <w:sz w:val="24"/>
                <w:szCs w:val="24"/>
              </w:rPr>
              <w:t>я</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pacing w:val="1"/>
                <w:sz w:val="24"/>
                <w:szCs w:val="24"/>
              </w:rPr>
              <w:t>ни</w:t>
            </w:r>
            <w:r w:rsidRPr="00BB67A3">
              <w:rPr>
                <w:rFonts w:ascii="Times New Roman" w:eastAsia="Times New Roman" w:hAnsi="Times New Roman" w:cs="Times New Roman"/>
                <w:color w:val="000000"/>
                <w:sz w:val="24"/>
                <w:szCs w:val="24"/>
              </w:rPr>
              <w:t xml:space="preserve">й </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z w:val="24"/>
                <w:szCs w:val="24"/>
              </w:rPr>
              <w:t>вл</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пт</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z w:val="24"/>
                <w:szCs w:val="24"/>
              </w:rPr>
              <w:t>з</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ц</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1"/>
                <w:w w:val="101"/>
                <w:sz w:val="24"/>
                <w:szCs w:val="24"/>
              </w:rPr>
              <w:t>я</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г</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4"/>
                <w:sz w:val="24"/>
                <w:szCs w:val="24"/>
              </w:rPr>
              <w:t>ж</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я</w:t>
            </w:r>
          </w:p>
          <w:p w14:paraId="357FAA6D" w14:textId="77777777" w:rsidR="001A1D24" w:rsidRPr="00BB67A3" w:rsidRDefault="001A1D24" w:rsidP="00BB67A3">
            <w:pPr>
              <w:widowControl w:val="0"/>
              <w:spacing w:after="0" w:line="240" w:lineRule="auto"/>
              <w:ind w:left="110" w:right="206"/>
              <w:rPr>
                <w:rFonts w:ascii="Times New Roman" w:eastAsia="Times New Roman" w:hAnsi="Times New Roman" w:cs="Times New Roman"/>
                <w:color w:val="000000"/>
                <w:w w:val="101"/>
                <w:sz w:val="24"/>
                <w:szCs w:val="24"/>
              </w:rPr>
            </w:pPr>
            <w:r w:rsidRPr="00BB67A3">
              <w:rPr>
                <w:rFonts w:ascii="Times New Roman" w:eastAsia="Times New Roman" w:hAnsi="Times New Roman" w:cs="Times New Roman"/>
                <w:color w:val="FF0000"/>
                <w:w w:val="101"/>
                <w:sz w:val="24"/>
                <w:szCs w:val="24"/>
              </w:rPr>
              <w:t xml:space="preserve"> </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DB9D94E" w14:textId="77777777" w:rsidR="001A1D24" w:rsidRPr="00BB67A3" w:rsidRDefault="001A1D24" w:rsidP="00BB67A3">
            <w:pPr>
              <w:widowControl w:val="0"/>
              <w:spacing w:after="0" w:line="240" w:lineRule="auto"/>
              <w:ind w:left="110" w:right="173"/>
              <w:rPr>
                <w:rFonts w:ascii="Times New Roman" w:eastAsia="Times New Roman" w:hAnsi="Times New Roman" w:cs="Times New Roman"/>
                <w:color w:val="000000"/>
                <w:sz w:val="24"/>
                <w:szCs w:val="24"/>
              </w:rPr>
            </w:pP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4"/>
                <w:sz w:val="24"/>
                <w:szCs w:val="24"/>
              </w:rPr>
              <w:t>з</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2"/>
                <w:sz w:val="24"/>
                <w:szCs w:val="24"/>
              </w:rPr>
              <w:t>ц</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г</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4"/>
                <w:sz w:val="24"/>
                <w:szCs w:val="24"/>
              </w:rPr>
              <w:t>ж</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 xml:space="preserve"> в</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4"/>
                <w:sz w:val="24"/>
                <w:szCs w:val="24"/>
              </w:rPr>
              <w:t>р</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х з</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sz w:val="24"/>
                <w:szCs w:val="24"/>
              </w:rPr>
              <w:t>–</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это</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пр</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1"/>
                <w:w w:val="101"/>
                <w:sz w:val="24"/>
                <w:szCs w:val="24"/>
              </w:rPr>
              <w:t>е</w:t>
            </w:r>
            <w:r w:rsidRPr="00BB67A3">
              <w:rPr>
                <w:rFonts w:ascii="Times New Roman" w:eastAsia="Times New Roman" w:hAnsi="Times New Roman" w:cs="Times New Roman"/>
                <w:color w:val="000000"/>
                <w:spacing w:val="3"/>
                <w:sz w:val="24"/>
                <w:szCs w:val="24"/>
              </w:rPr>
              <w:t>л</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1"/>
                <w:sz w:val="24"/>
                <w:szCs w:val="24"/>
              </w:rPr>
              <w:t>й</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pacing w:val="2"/>
                <w:sz w:val="24"/>
                <w:szCs w:val="24"/>
              </w:rPr>
              <w:t>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5"/>
                <w:sz w:val="24"/>
                <w:szCs w:val="24"/>
              </w:rPr>
              <w:t>п</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ни</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2"/>
                <w:sz w:val="24"/>
                <w:szCs w:val="24"/>
              </w:rPr>
              <w:t>«</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у</w:t>
            </w:r>
            <w:r w:rsidRPr="00BB67A3">
              <w:rPr>
                <w:rFonts w:ascii="Times New Roman" w:eastAsia="Times New Roman" w:hAnsi="Times New Roman" w:cs="Times New Roman"/>
                <w:color w:val="000000"/>
                <w:spacing w:val="-1"/>
                <w:sz w:val="24"/>
                <w:szCs w:val="24"/>
              </w:rPr>
              <w:t>-</w:t>
            </w:r>
            <w:r w:rsidRPr="00BB67A3">
              <w:rPr>
                <w:rFonts w:ascii="Times New Roman" w:eastAsia="Times New Roman" w:hAnsi="Times New Roman" w:cs="Times New Roman"/>
                <w:color w:val="000000"/>
                <w:sz w:val="24"/>
                <w:szCs w:val="24"/>
              </w:rPr>
              <w:t>х</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у»</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z w:val="24"/>
                <w:szCs w:val="24"/>
              </w:rPr>
              <w:t>п</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 xml:space="preserve"> О</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4"/>
                <w:sz w:val="24"/>
                <w:szCs w:val="24"/>
              </w:rPr>
              <w:t>ж</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z w:val="24"/>
                <w:szCs w:val="24"/>
              </w:rPr>
              <w:t>ыть</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pacing w:val="1"/>
                <w:sz w:val="24"/>
                <w:szCs w:val="24"/>
              </w:rPr>
              <w:t>л</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z w:val="24"/>
                <w:szCs w:val="24"/>
              </w:rPr>
              <w:t>з</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z w:val="24"/>
                <w:szCs w:val="24"/>
              </w:rPr>
              <w:t>о и</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z w:val="24"/>
                <w:szCs w:val="24"/>
              </w:rPr>
              <w:t>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2"/>
                <w:sz w:val="24"/>
                <w:szCs w:val="24"/>
              </w:rPr>
              <w:t>щ</w:t>
            </w:r>
            <w:r w:rsidRPr="00BB67A3">
              <w:rPr>
                <w:rFonts w:ascii="Times New Roman" w:eastAsia="Times New Roman" w:hAnsi="Times New Roman" w:cs="Times New Roman"/>
                <w:color w:val="000000"/>
                <w:spacing w:val="4"/>
                <w:sz w:val="24"/>
                <w:szCs w:val="24"/>
              </w:rPr>
              <w:t>ь</w:t>
            </w:r>
            <w:r w:rsidRPr="00BB67A3">
              <w:rPr>
                <w:rFonts w:ascii="Times New Roman" w:eastAsia="Times New Roman" w:hAnsi="Times New Roman" w:cs="Times New Roman"/>
                <w:color w:val="000000"/>
                <w:sz w:val="24"/>
                <w:szCs w:val="24"/>
              </w:rPr>
              <w:t xml:space="preserve">ю </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z w:val="24"/>
                <w:szCs w:val="24"/>
              </w:rPr>
              <w:t>тр</w:t>
            </w:r>
            <w:r w:rsidRPr="00BB67A3">
              <w:rPr>
                <w:rFonts w:ascii="Times New Roman" w:eastAsia="Times New Roman" w:hAnsi="Times New Roman" w:cs="Times New Roman"/>
                <w:color w:val="000000"/>
                <w:spacing w:val="-4"/>
                <w:sz w:val="24"/>
                <w:szCs w:val="24"/>
              </w:rPr>
              <w:t>у</w:t>
            </w:r>
            <w:r w:rsidRPr="00BB67A3">
              <w:rPr>
                <w:rFonts w:ascii="Times New Roman" w:eastAsia="Times New Roman" w:hAnsi="Times New Roman" w:cs="Times New Roman"/>
                <w:color w:val="000000"/>
                <w:spacing w:val="2"/>
                <w:w w:val="101"/>
                <w:sz w:val="24"/>
                <w:szCs w:val="24"/>
              </w:rPr>
              <w:t>м</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нт</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z w:val="24"/>
                <w:szCs w:val="24"/>
              </w:rPr>
              <w:t xml:space="preserve"> M</w:t>
            </w:r>
            <w:r w:rsidRPr="00BB67A3">
              <w:rPr>
                <w:rFonts w:ascii="Times New Roman" w:eastAsia="Times New Roman" w:hAnsi="Times New Roman" w:cs="Times New Roman"/>
                <w:color w:val="000000"/>
                <w:spacing w:val="2"/>
                <w:sz w:val="24"/>
                <w:szCs w:val="24"/>
              </w:rPr>
              <w:t>&amp;</w:t>
            </w:r>
            <w:r w:rsidRPr="00BB67A3">
              <w:rPr>
                <w:rFonts w:ascii="Times New Roman" w:eastAsia="Times New Roman" w:hAnsi="Times New Roman" w:cs="Times New Roman"/>
                <w:color w:val="000000"/>
                <w:sz w:val="24"/>
                <w:szCs w:val="24"/>
              </w:rPr>
              <w:t>A</w:t>
            </w:r>
          </w:p>
        </w:tc>
        <w:tc>
          <w:tcPr>
            <w:tcW w:w="311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2119D04" w14:textId="1B2D6548" w:rsidR="001A1D24" w:rsidRPr="00BB67A3" w:rsidRDefault="001A1D24" w:rsidP="00BB67A3">
            <w:pPr>
              <w:widowControl w:val="0"/>
              <w:spacing w:after="0" w:line="240" w:lineRule="auto"/>
              <w:ind w:left="110" w:right="283"/>
              <w:rPr>
                <w:rFonts w:ascii="Times New Roman" w:eastAsia="Times New Roman" w:hAnsi="Times New Roman" w:cs="Times New Roman"/>
                <w:color w:val="000000"/>
                <w:w w:val="101"/>
                <w:sz w:val="24"/>
                <w:szCs w:val="24"/>
              </w:rPr>
            </w:pPr>
            <w:r w:rsidRPr="00BB67A3">
              <w:rPr>
                <w:rFonts w:ascii="Times New Roman" w:eastAsia="Times New Roman" w:hAnsi="Times New Roman" w:cs="Times New Roman"/>
                <w:color w:val="000000"/>
                <w:spacing w:val="1"/>
                <w:sz w:val="24"/>
                <w:szCs w:val="24"/>
              </w:rPr>
              <w:t>С</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sz w:val="24"/>
                <w:szCs w:val="24"/>
              </w:rPr>
              <w:t>у</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z w:val="24"/>
                <w:szCs w:val="24"/>
              </w:rPr>
              <w:t xml:space="preserve"> з</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pacing w:val="4"/>
                <w:sz w:val="24"/>
                <w:szCs w:val="24"/>
              </w:rPr>
              <w:t>т</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ль</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spacing w:val="-3"/>
                <w:sz w:val="24"/>
                <w:szCs w:val="24"/>
              </w:rPr>
              <w:t>у</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pacing w:val="7"/>
                <w:sz w:val="24"/>
                <w:szCs w:val="24"/>
              </w:rPr>
              <w:t>н</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pacing w:val="2"/>
                <w:sz w:val="24"/>
                <w:szCs w:val="24"/>
              </w:rPr>
              <w:t>в</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ть</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гр</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w w:val="101"/>
                <w:sz w:val="24"/>
                <w:szCs w:val="24"/>
              </w:rPr>
              <w:t>ч</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2"/>
                <w:sz w:val="24"/>
                <w:szCs w:val="24"/>
              </w:rPr>
              <w:t xml:space="preserve"> п</w:t>
            </w:r>
            <w:r w:rsidRPr="00BB67A3">
              <w:rPr>
                <w:rFonts w:ascii="Times New Roman" w:eastAsia="Times New Roman" w:hAnsi="Times New Roman" w:cs="Times New Roman"/>
                <w:color w:val="000000"/>
                <w:sz w:val="24"/>
                <w:szCs w:val="24"/>
              </w:rPr>
              <w:t xml:space="preserve">о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sz w:val="24"/>
                <w:szCs w:val="24"/>
              </w:rPr>
              <w:t>л</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w w:val="101"/>
                <w:sz w:val="24"/>
                <w:szCs w:val="24"/>
              </w:rPr>
              <w:t>ам</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ни</w:t>
            </w:r>
            <w:r w:rsidRPr="00BB67A3">
              <w:rPr>
                <w:rFonts w:ascii="Times New Roman" w:eastAsia="Times New Roman" w:hAnsi="Times New Roman" w:cs="Times New Roman"/>
                <w:color w:val="000000"/>
                <w:spacing w:val="1"/>
                <w:w w:val="101"/>
                <w:sz w:val="24"/>
                <w:szCs w:val="24"/>
              </w:rPr>
              <w:t>я</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z w:val="24"/>
                <w:szCs w:val="24"/>
              </w:rPr>
              <w:t xml:space="preserve">и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гл</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sz w:val="24"/>
                <w:szCs w:val="24"/>
              </w:rPr>
              <w:t>щ</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z w:val="24"/>
                <w:szCs w:val="24"/>
              </w:rPr>
              <w:t>г</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3"/>
                <w:w w:val="101"/>
                <w:sz w:val="24"/>
                <w:szCs w:val="24"/>
              </w:rPr>
              <w:t>ч</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spacing w:val="1"/>
                <w:sz w:val="24"/>
                <w:szCs w:val="24"/>
              </w:rPr>
              <w:t>ц</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 xml:space="preserve">ль </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пт</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z w:val="24"/>
                <w:szCs w:val="24"/>
              </w:rPr>
              <w:t>з</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ц</w:t>
            </w:r>
            <w:r w:rsidRPr="00BB67A3">
              <w:rPr>
                <w:rFonts w:ascii="Times New Roman" w:eastAsia="Times New Roman" w:hAnsi="Times New Roman" w:cs="Times New Roman"/>
                <w:color w:val="000000"/>
                <w:spacing w:val="1"/>
                <w:sz w:val="24"/>
                <w:szCs w:val="24"/>
              </w:rPr>
              <w:t>ии</w:t>
            </w:r>
            <w:r w:rsidRPr="00BB67A3">
              <w:rPr>
                <w:rFonts w:ascii="Times New Roman" w:eastAsia="Times New Roman" w:hAnsi="Times New Roman" w:cs="Times New Roman"/>
                <w:color w:val="000000"/>
                <w:sz w:val="24"/>
                <w:szCs w:val="24"/>
              </w:rPr>
              <w:t xml:space="preserve"> н</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г</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4"/>
                <w:sz w:val="24"/>
                <w:szCs w:val="24"/>
              </w:rPr>
              <w:t>ж</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я</w:t>
            </w:r>
          </w:p>
        </w:tc>
      </w:tr>
      <w:tr w:rsidR="001A1D24" w:rsidRPr="00BB67A3" w14:paraId="207D9A3A" w14:textId="77777777" w:rsidTr="00BB67A3">
        <w:trPr>
          <w:cantSplit/>
          <w:trHeight w:hRule="exact" w:val="2870"/>
        </w:trPr>
        <w:tc>
          <w:tcPr>
            <w:tcW w:w="5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4F79678" w14:textId="0873FFF3" w:rsidR="001A1D24" w:rsidRPr="00BB67A3" w:rsidRDefault="001A1D24" w:rsidP="00BB67A3">
            <w:pPr>
              <w:pStyle w:val="af0"/>
              <w:widowControl w:val="0"/>
              <w:numPr>
                <w:ilvl w:val="0"/>
                <w:numId w:val="187"/>
              </w:numPr>
              <w:spacing w:after="0" w:line="240" w:lineRule="auto"/>
              <w:ind w:left="118" w:right="59" w:firstLine="0"/>
              <w:jc w:val="center"/>
              <w:rPr>
                <w:rFonts w:ascii="Times New Roman" w:eastAsia="Times New Roman" w:hAnsi="Times New Roman"/>
                <w:color w:val="000000"/>
                <w:sz w:val="24"/>
                <w:szCs w:val="24"/>
              </w:rPr>
            </w:pPr>
          </w:p>
        </w:tc>
        <w:tc>
          <w:tcPr>
            <w:tcW w:w="269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954518F" w14:textId="77777777" w:rsidR="001A1D24" w:rsidRPr="00BB67A3" w:rsidRDefault="001A1D24" w:rsidP="00BB67A3">
            <w:pPr>
              <w:widowControl w:val="0"/>
              <w:spacing w:after="0" w:line="240" w:lineRule="auto"/>
              <w:ind w:left="110" w:right="308"/>
              <w:rPr>
                <w:rFonts w:ascii="Times New Roman" w:eastAsia="Times New Roman" w:hAnsi="Times New Roman" w:cs="Times New Roman"/>
                <w:color w:val="000000"/>
                <w:sz w:val="24"/>
                <w:szCs w:val="24"/>
              </w:rPr>
            </w:pP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z w:val="24"/>
                <w:szCs w:val="24"/>
              </w:rPr>
              <w:t>ъ</w:t>
            </w:r>
            <w:r w:rsidRPr="00BB67A3">
              <w:rPr>
                <w:rFonts w:ascii="Times New Roman" w:eastAsia="Times New Roman" w:hAnsi="Times New Roman" w:cs="Times New Roman"/>
                <w:color w:val="000000"/>
                <w:spacing w:val="-1"/>
                <w:w w:val="101"/>
                <w:sz w:val="24"/>
                <w:szCs w:val="24"/>
              </w:rPr>
              <w:t>е</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sz w:val="24"/>
                <w:szCs w:val="24"/>
              </w:rPr>
              <w:t>ин</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7"/>
                <w:sz w:val="24"/>
                <w:szCs w:val="24"/>
              </w:rPr>
              <w:t>и</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z w:val="24"/>
                <w:szCs w:val="24"/>
              </w:rPr>
              <w:t>п</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z w:val="24"/>
                <w:szCs w:val="24"/>
              </w:rPr>
              <w:t xml:space="preserve">й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z w:val="24"/>
                <w:szCs w:val="24"/>
              </w:rPr>
              <w:t>х</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z w:val="24"/>
                <w:szCs w:val="24"/>
              </w:rPr>
              <w:t>ит</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2"/>
                <w:sz w:val="24"/>
                <w:szCs w:val="24"/>
              </w:rPr>
              <w:t>ц</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z w:val="24"/>
                <w:szCs w:val="24"/>
              </w:rPr>
              <w:t xml:space="preserve">лью </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z w:val="24"/>
                <w:szCs w:val="24"/>
              </w:rPr>
              <w:t>у</w:t>
            </w:r>
            <w:r w:rsidRPr="00BB67A3">
              <w:rPr>
                <w:rFonts w:ascii="Times New Roman" w:eastAsia="Times New Roman" w:hAnsi="Times New Roman" w:cs="Times New Roman"/>
                <w:color w:val="000000"/>
                <w:spacing w:val="1"/>
                <w:sz w:val="24"/>
                <w:szCs w:val="24"/>
              </w:rPr>
              <w:t>щ</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5"/>
                <w:sz w:val="24"/>
                <w:szCs w:val="24"/>
              </w:rPr>
              <w:t>в</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4"/>
                <w:sz w:val="24"/>
                <w:szCs w:val="24"/>
              </w:rPr>
              <w:t>г</w:t>
            </w:r>
            <w:r w:rsidRPr="00BB67A3">
              <w:rPr>
                <w:rFonts w:ascii="Times New Roman" w:eastAsia="Times New Roman" w:hAnsi="Times New Roman" w:cs="Times New Roman"/>
                <w:color w:val="000000"/>
                <w:spacing w:val="1"/>
                <w:sz w:val="24"/>
                <w:szCs w:val="24"/>
              </w:rPr>
              <w:t>о</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sz w:val="24"/>
                <w:szCs w:val="24"/>
              </w:rPr>
              <w:t>р</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3"/>
                <w:sz w:val="24"/>
                <w:szCs w:val="24"/>
              </w:rPr>
              <w:t>х</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w w:val="101"/>
                <w:sz w:val="24"/>
                <w:szCs w:val="24"/>
              </w:rPr>
              <w:t>б</w:t>
            </w:r>
            <w:r w:rsidRPr="00BB67A3">
              <w:rPr>
                <w:rFonts w:ascii="Times New Roman" w:eastAsia="Times New Roman" w:hAnsi="Times New Roman" w:cs="Times New Roman"/>
                <w:color w:val="000000"/>
                <w:spacing w:val="4"/>
                <w:sz w:val="24"/>
                <w:szCs w:val="24"/>
              </w:rPr>
              <w:t>ъ</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 xml:space="preserve">й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pacing w:val="1"/>
                <w:sz w:val="24"/>
                <w:szCs w:val="24"/>
              </w:rPr>
              <w:t>ни</w:t>
            </w:r>
            <w:r w:rsidRPr="00BB67A3">
              <w:rPr>
                <w:rFonts w:ascii="Times New Roman" w:eastAsia="Times New Roman" w:hAnsi="Times New Roman" w:cs="Times New Roman"/>
                <w:color w:val="000000"/>
                <w:sz w:val="24"/>
                <w:szCs w:val="24"/>
              </w:rPr>
              <w:t>и</w:t>
            </w:r>
          </w:p>
          <w:p w14:paraId="42C9BE3B" w14:textId="77777777" w:rsidR="001A1D24" w:rsidRPr="00BB67A3" w:rsidRDefault="001A1D24" w:rsidP="00BB67A3">
            <w:pPr>
              <w:widowControl w:val="0"/>
              <w:spacing w:after="0" w:line="240" w:lineRule="auto"/>
              <w:ind w:left="110" w:right="308"/>
              <w:rPr>
                <w:rFonts w:ascii="Times New Roman" w:eastAsia="Times New Roman" w:hAnsi="Times New Roman" w:cs="Times New Roman"/>
                <w:color w:val="000000"/>
                <w:sz w:val="24"/>
                <w:szCs w:val="24"/>
              </w:rPr>
            </w:pPr>
            <w:r w:rsidRPr="00BB67A3">
              <w:rPr>
                <w:rFonts w:ascii="Times New Roman" w:eastAsia="Times New Roman" w:hAnsi="Times New Roman" w:cs="Times New Roman"/>
                <w:b/>
                <w:bCs/>
                <w:color w:val="FF0000"/>
                <w:sz w:val="24"/>
                <w:szCs w:val="24"/>
              </w:rPr>
              <w:t xml:space="preserve"> </w:t>
            </w:r>
          </w:p>
        </w:tc>
        <w:tc>
          <w:tcPr>
            <w:tcW w:w="31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093AAC2" w14:textId="77777777" w:rsidR="001A1D24" w:rsidRPr="00BB67A3" w:rsidRDefault="001A1D24" w:rsidP="00BB67A3">
            <w:pPr>
              <w:widowControl w:val="0"/>
              <w:spacing w:after="0" w:line="240" w:lineRule="auto"/>
              <w:ind w:left="110" w:right="397"/>
              <w:rPr>
                <w:rFonts w:ascii="Times New Roman" w:eastAsia="Times New Roman" w:hAnsi="Times New Roman" w:cs="Times New Roman"/>
                <w:color w:val="000000"/>
                <w:sz w:val="24"/>
                <w:szCs w:val="24"/>
              </w:rPr>
            </w:pPr>
            <w:r w:rsidRPr="00BB67A3">
              <w:rPr>
                <w:rFonts w:ascii="Times New Roman" w:eastAsia="Times New Roman" w:hAnsi="Times New Roman" w:cs="Times New Roman"/>
                <w:color w:val="000000"/>
                <w:spacing w:val="-1"/>
                <w:sz w:val="24"/>
                <w:szCs w:val="24"/>
              </w:rPr>
              <w:t>Э</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pacing w:val="2"/>
                <w:sz w:val="24"/>
                <w:szCs w:val="24"/>
              </w:rPr>
              <w:t>п</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w w:val="101"/>
                <w:sz w:val="24"/>
                <w:szCs w:val="24"/>
              </w:rPr>
              <w:t>б</w:t>
            </w:r>
            <w:r w:rsidRPr="00BB67A3">
              <w:rPr>
                <w:rFonts w:ascii="Times New Roman" w:eastAsia="Times New Roman" w:hAnsi="Times New Roman" w:cs="Times New Roman"/>
                <w:color w:val="000000"/>
                <w:sz w:val="24"/>
                <w:szCs w:val="24"/>
              </w:rPr>
              <w:t>у</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3"/>
                <w:sz w:val="24"/>
                <w:szCs w:val="24"/>
              </w:rPr>
              <w:t>л</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вл</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 xml:space="preserve">н </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pacing w:val="-1"/>
                <w:sz w:val="24"/>
                <w:szCs w:val="24"/>
              </w:rPr>
              <w:t>з</w:t>
            </w:r>
            <w:r w:rsidRPr="00BB67A3">
              <w:rPr>
                <w:rFonts w:ascii="Times New Roman" w:eastAsia="Times New Roman" w:hAnsi="Times New Roman" w:cs="Times New Roman"/>
                <w:color w:val="000000"/>
                <w:sz w:val="24"/>
                <w:szCs w:val="24"/>
              </w:rPr>
              <w:t>ни</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6"/>
                <w:sz w:val="24"/>
                <w:szCs w:val="24"/>
              </w:rPr>
              <w:t>и</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3"/>
                <w:sz w:val="24"/>
                <w:szCs w:val="24"/>
              </w:rPr>
              <w:t>г</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ти</w:t>
            </w:r>
            <w:r w:rsidRPr="00BB67A3">
              <w:rPr>
                <w:rFonts w:ascii="Times New Roman" w:eastAsia="Times New Roman" w:hAnsi="Times New Roman" w:cs="Times New Roman"/>
                <w:color w:val="000000"/>
                <w:spacing w:val="4"/>
                <w:w w:val="101"/>
                <w:sz w:val="24"/>
                <w:szCs w:val="24"/>
              </w:rPr>
              <w:t>ч</w:t>
            </w:r>
            <w:r w:rsidRPr="00BB67A3">
              <w:rPr>
                <w:rFonts w:ascii="Times New Roman" w:eastAsia="Times New Roman" w:hAnsi="Times New Roman" w:cs="Times New Roman"/>
                <w:color w:val="000000"/>
                <w:spacing w:val="-6"/>
                <w:w w:val="101"/>
                <w:sz w:val="24"/>
                <w:szCs w:val="24"/>
              </w:rPr>
              <w:t>е</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4"/>
                <w:sz w:val="24"/>
                <w:szCs w:val="24"/>
              </w:rPr>
              <w:t>г</w:t>
            </w:r>
            <w:r w:rsidRPr="00BB67A3">
              <w:rPr>
                <w:rFonts w:ascii="Times New Roman" w:eastAsia="Times New Roman" w:hAnsi="Times New Roman" w:cs="Times New Roman"/>
                <w:color w:val="000000"/>
                <w:sz w:val="24"/>
                <w:szCs w:val="24"/>
              </w:rPr>
              <w:t>о</w:t>
            </w:r>
            <w:r w:rsidRPr="00BB67A3">
              <w:rPr>
                <w:rFonts w:ascii="Times New Roman" w:eastAsia="Times New Roman" w:hAnsi="Times New Roman" w:cs="Times New Roman"/>
                <w:color w:val="000000"/>
                <w:spacing w:val="-1"/>
                <w:sz w:val="24"/>
                <w:szCs w:val="24"/>
              </w:rPr>
              <w:t xml:space="preserve"> </w:t>
            </w:r>
            <w:r w:rsidRPr="00BB67A3">
              <w:rPr>
                <w:rFonts w:ascii="Times New Roman" w:eastAsia="Times New Roman" w:hAnsi="Times New Roman" w:cs="Times New Roman"/>
                <w:color w:val="000000"/>
                <w:sz w:val="24"/>
                <w:szCs w:val="24"/>
              </w:rPr>
              <w:t>э</w:t>
            </w:r>
            <w:r w:rsidRPr="00BB67A3">
              <w:rPr>
                <w:rFonts w:ascii="Times New Roman" w:eastAsia="Times New Roman" w:hAnsi="Times New Roman" w:cs="Times New Roman"/>
                <w:color w:val="000000"/>
                <w:spacing w:val="1"/>
                <w:sz w:val="24"/>
                <w:szCs w:val="24"/>
              </w:rPr>
              <w:t>ф</w:t>
            </w:r>
            <w:r w:rsidRPr="00BB67A3">
              <w:rPr>
                <w:rFonts w:ascii="Times New Roman" w:eastAsia="Times New Roman" w:hAnsi="Times New Roman" w:cs="Times New Roman"/>
                <w:color w:val="000000"/>
                <w:sz w:val="24"/>
                <w:szCs w:val="24"/>
              </w:rPr>
              <w:t>ф</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w w:val="101"/>
                <w:sz w:val="24"/>
                <w:szCs w:val="24"/>
              </w:rPr>
              <w:t>:</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ин</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гр</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pacing w:val="1"/>
                <w:sz w:val="24"/>
                <w:szCs w:val="24"/>
              </w:rPr>
              <w:t>ц</w:t>
            </w:r>
            <w:r w:rsidRPr="00BB67A3">
              <w:rPr>
                <w:rFonts w:ascii="Times New Roman" w:eastAsia="Times New Roman" w:hAnsi="Times New Roman" w:cs="Times New Roman"/>
                <w:color w:val="000000"/>
                <w:spacing w:val="3"/>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pacing w:val="-2"/>
                <w:sz w:val="24"/>
                <w:szCs w:val="24"/>
              </w:rPr>
              <w:t>п</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1"/>
                <w:sz w:val="24"/>
                <w:szCs w:val="24"/>
              </w:rPr>
              <w:t>ив</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э</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z w:val="24"/>
                <w:szCs w:val="24"/>
              </w:rPr>
              <w:t>ии</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4"/>
                <w:w w:val="101"/>
                <w:sz w:val="24"/>
                <w:szCs w:val="24"/>
              </w:rPr>
              <w:t>м</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pacing w:val="-2"/>
                <w:sz w:val="24"/>
                <w:szCs w:val="24"/>
              </w:rPr>
              <w:t>ш</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w w:val="101"/>
                <w:sz w:val="24"/>
                <w:szCs w:val="24"/>
              </w:rPr>
              <w:t>ба</w:t>
            </w:r>
            <w:r w:rsidRPr="00BB67A3">
              <w:rPr>
                <w:rFonts w:ascii="Times New Roman" w:eastAsia="Times New Roman" w:hAnsi="Times New Roman" w:cs="Times New Roman"/>
                <w:color w:val="000000"/>
                <w:sz w:val="24"/>
                <w:szCs w:val="24"/>
              </w:rPr>
              <w:t xml:space="preserve">х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z w:val="24"/>
                <w:szCs w:val="24"/>
              </w:rPr>
              <w:t>з</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w w:val="101"/>
                <w:sz w:val="24"/>
                <w:szCs w:val="24"/>
              </w:rPr>
              <w:t>дс</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3"/>
                <w:sz w:val="24"/>
                <w:szCs w:val="24"/>
              </w:rPr>
              <w:t>з</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1"/>
                <w:sz w:val="24"/>
                <w:szCs w:val="24"/>
              </w:rPr>
              <w:t>ц</w:t>
            </w:r>
            <w:r w:rsidRPr="00BB67A3">
              <w:rPr>
                <w:rFonts w:ascii="Times New Roman" w:eastAsia="Times New Roman" w:hAnsi="Times New Roman" w:cs="Times New Roman"/>
                <w:color w:val="000000"/>
                <w:sz w:val="24"/>
                <w:szCs w:val="24"/>
              </w:rPr>
              <w:t xml:space="preserve">ии </w:t>
            </w:r>
            <w:r w:rsidRPr="00BB67A3">
              <w:rPr>
                <w:rFonts w:ascii="Times New Roman" w:eastAsia="Times New Roman" w:hAnsi="Times New Roman" w:cs="Times New Roman"/>
                <w:color w:val="000000"/>
                <w:spacing w:val="2"/>
                <w:sz w:val="24"/>
                <w:szCs w:val="24"/>
              </w:rPr>
              <w:t>п</w:t>
            </w:r>
            <w:r w:rsidRPr="00BB67A3">
              <w:rPr>
                <w:rFonts w:ascii="Times New Roman" w:eastAsia="Times New Roman" w:hAnsi="Times New Roman" w:cs="Times New Roman"/>
                <w:color w:val="000000"/>
                <w:spacing w:val="-2"/>
                <w:sz w:val="24"/>
                <w:szCs w:val="24"/>
              </w:rPr>
              <w:t>р</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w w:val="101"/>
                <w:sz w:val="24"/>
                <w:szCs w:val="24"/>
              </w:rPr>
              <w:t>б</w:t>
            </w:r>
            <w:r w:rsidRPr="00BB67A3">
              <w:rPr>
                <w:rFonts w:ascii="Times New Roman" w:eastAsia="Times New Roman" w:hAnsi="Times New Roman" w:cs="Times New Roman"/>
                <w:color w:val="000000"/>
                <w:sz w:val="24"/>
                <w:szCs w:val="24"/>
              </w:rPr>
              <w:t>ыли</w:t>
            </w:r>
          </w:p>
          <w:p w14:paraId="53690D18" w14:textId="326061F2" w:rsidR="001A1D24" w:rsidRPr="00BB67A3" w:rsidRDefault="001A1D24" w:rsidP="00BB67A3">
            <w:pPr>
              <w:widowControl w:val="0"/>
              <w:spacing w:after="0" w:line="240" w:lineRule="auto"/>
              <w:ind w:left="110" w:right="397"/>
              <w:rPr>
                <w:rFonts w:ascii="Times New Roman" w:eastAsia="Times New Roman" w:hAnsi="Times New Roman" w:cs="Times New Roman"/>
                <w:color w:val="000000"/>
                <w:sz w:val="24"/>
                <w:szCs w:val="24"/>
              </w:rPr>
            </w:pPr>
          </w:p>
        </w:tc>
        <w:tc>
          <w:tcPr>
            <w:tcW w:w="311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0282E1C" w14:textId="77777777" w:rsidR="001A1D24" w:rsidRPr="00BB67A3" w:rsidRDefault="001A1D24" w:rsidP="00BB67A3">
            <w:pPr>
              <w:widowControl w:val="0"/>
              <w:spacing w:after="0" w:line="240" w:lineRule="auto"/>
              <w:ind w:left="110" w:right="79"/>
              <w:rPr>
                <w:rFonts w:ascii="Times New Roman" w:eastAsia="Times New Roman" w:hAnsi="Times New Roman" w:cs="Times New Roman"/>
                <w:color w:val="000000"/>
                <w:w w:val="101"/>
                <w:sz w:val="24"/>
                <w:szCs w:val="24"/>
              </w:rPr>
            </w:pP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1"/>
                <w:w w:val="101"/>
                <w:sz w:val="24"/>
                <w:szCs w:val="24"/>
              </w:rPr>
              <w:t>сс</w:t>
            </w:r>
            <w:r w:rsidRPr="00BB67A3">
              <w:rPr>
                <w:rFonts w:ascii="Times New Roman" w:eastAsia="Times New Roman" w:hAnsi="Times New Roman" w:cs="Times New Roman"/>
                <w:color w:val="000000"/>
                <w:spacing w:val="3"/>
                <w:sz w:val="24"/>
                <w:szCs w:val="24"/>
              </w:rPr>
              <w:t>л</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w w:val="101"/>
                <w:sz w:val="24"/>
                <w:szCs w:val="24"/>
              </w:rPr>
              <w:t>д</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z w:val="24"/>
                <w:szCs w:val="24"/>
              </w:rPr>
              <w:t>в</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w w:val="101"/>
                <w:sz w:val="24"/>
                <w:szCs w:val="24"/>
              </w:rPr>
              <w:t>ас</w:t>
            </w:r>
            <w:r w:rsidRPr="00BB67A3">
              <w:rPr>
                <w:rFonts w:ascii="Times New Roman" w:eastAsia="Times New Roman" w:hAnsi="Times New Roman" w:cs="Times New Roman"/>
                <w:color w:val="000000"/>
                <w:sz w:val="24"/>
                <w:szCs w:val="24"/>
              </w:rPr>
              <w:t>ти ф</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z w:val="24"/>
                <w:szCs w:val="24"/>
              </w:rPr>
              <w:t xml:space="preserve">в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z w:val="24"/>
                <w:szCs w:val="24"/>
              </w:rPr>
              <w:t>зы</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1"/>
                <w:sz w:val="24"/>
                <w:szCs w:val="24"/>
              </w:rPr>
              <w:t>ю</w:t>
            </w:r>
            <w:r w:rsidRPr="00BB67A3">
              <w:rPr>
                <w:rFonts w:ascii="Times New Roman" w:eastAsia="Times New Roman" w:hAnsi="Times New Roman" w:cs="Times New Roman"/>
                <w:color w:val="000000"/>
                <w:sz w:val="24"/>
                <w:szCs w:val="24"/>
              </w:rPr>
              <w:t xml:space="preserve">т, </w:t>
            </w:r>
            <w:r w:rsidRPr="00BB67A3">
              <w:rPr>
                <w:rFonts w:ascii="Times New Roman" w:eastAsia="Times New Roman" w:hAnsi="Times New Roman" w:cs="Times New Roman"/>
                <w:color w:val="000000"/>
                <w:w w:val="101"/>
                <w:sz w:val="24"/>
                <w:szCs w:val="24"/>
              </w:rPr>
              <w:t>ч</w:t>
            </w:r>
            <w:r w:rsidRPr="00BB67A3">
              <w:rPr>
                <w:rFonts w:ascii="Times New Roman" w:eastAsia="Times New Roman" w:hAnsi="Times New Roman" w:cs="Times New Roman"/>
                <w:color w:val="000000"/>
                <w:sz w:val="24"/>
                <w:szCs w:val="24"/>
              </w:rPr>
              <w:t>то ф</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1"/>
                <w:w w:val="101"/>
                <w:sz w:val="24"/>
                <w:szCs w:val="24"/>
              </w:rPr>
              <w:t>б</w:t>
            </w:r>
            <w:r w:rsidRPr="00BB67A3">
              <w:rPr>
                <w:rFonts w:ascii="Times New Roman" w:eastAsia="Times New Roman" w:hAnsi="Times New Roman" w:cs="Times New Roman"/>
                <w:color w:val="000000"/>
                <w:spacing w:val="-1"/>
                <w:sz w:val="24"/>
                <w:szCs w:val="24"/>
              </w:rPr>
              <w:t>ъ</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spacing w:val="6"/>
                <w:sz w:val="24"/>
                <w:szCs w:val="24"/>
              </w:rPr>
              <w:t>н</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2"/>
                <w:sz w:val="24"/>
                <w:szCs w:val="24"/>
              </w:rPr>
              <w:t xml:space="preserve"> н</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pacing w:val="-7"/>
                <w:w w:val="101"/>
                <w:sz w:val="24"/>
                <w:szCs w:val="24"/>
              </w:rPr>
              <w:t>е</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w w:val="101"/>
                <w:sz w:val="24"/>
                <w:szCs w:val="24"/>
              </w:rPr>
              <w:t>с</w:t>
            </w:r>
            <w:r w:rsidRPr="00BB67A3">
              <w:rPr>
                <w:rFonts w:ascii="Times New Roman" w:eastAsia="Times New Roman" w:hAnsi="Times New Roman" w:cs="Times New Roman"/>
                <w:color w:val="000000"/>
                <w:spacing w:val="2"/>
                <w:sz w:val="24"/>
                <w:szCs w:val="24"/>
              </w:rPr>
              <w:t>т</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w w:val="101"/>
                <w:sz w:val="24"/>
                <w:szCs w:val="24"/>
              </w:rPr>
              <w:t>ч</w:t>
            </w:r>
            <w:r w:rsidRPr="00BB67A3">
              <w:rPr>
                <w:rFonts w:ascii="Times New Roman" w:eastAsia="Times New Roman" w:hAnsi="Times New Roman" w:cs="Times New Roman"/>
                <w:color w:val="000000"/>
                <w:spacing w:val="1"/>
                <w:sz w:val="24"/>
                <w:szCs w:val="24"/>
              </w:rPr>
              <w:t>ни</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sz w:val="24"/>
                <w:szCs w:val="24"/>
              </w:rPr>
              <w:t>р</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pacing w:val="5"/>
                <w:sz w:val="24"/>
                <w:szCs w:val="24"/>
              </w:rPr>
              <w:t xml:space="preserve"> </w:t>
            </w:r>
            <w:r w:rsidRPr="00BB67A3">
              <w:rPr>
                <w:rFonts w:ascii="Times New Roman" w:eastAsia="Times New Roman" w:hAnsi="Times New Roman" w:cs="Times New Roman"/>
                <w:color w:val="000000"/>
                <w:spacing w:val="-1"/>
                <w:w w:val="101"/>
                <w:sz w:val="24"/>
                <w:szCs w:val="24"/>
              </w:rPr>
              <w:t>д</w:t>
            </w:r>
            <w:r w:rsidRPr="00BB67A3">
              <w:rPr>
                <w:rFonts w:ascii="Times New Roman" w:eastAsia="Times New Roman" w:hAnsi="Times New Roman" w:cs="Times New Roman"/>
                <w:color w:val="000000"/>
                <w:spacing w:val="-5"/>
                <w:sz w:val="24"/>
                <w:szCs w:val="24"/>
              </w:rPr>
              <w:t>о</w:t>
            </w:r>
            <w:r w:rsidRPr="00BB67A3">
              <w:rPr>
                <w:rFonts w:ascii="Times New Roman" w:eastAsia="Times New Roman" w:hAnsi="Times New Roman" w:cs="Times New Roman"/>
                <w:color w:val="000000"/>
                <w:sz w:val="24"/>
                <w:szCs w:val="24"/>
              </w:rPr>
              <w:t>х</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2"/>
                <w:w w:val="101"/>
                <w:sz w:val="24"/>
                <w:szCs w:val="24"/>
              </w:rPr>
              <w:t>д</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z w:val="24"/>
                <w:szCs w:val="24"/>
              </w:rPr>
              <w:t xml:space="preserve">в </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w w:val="101"/>
                <w:sz w:val="24"/>
                <w:szCs w:val="24"/>
              </w:rPr>
              <w:t>м</w:t>
            </w:r>
            <w:r w:rsidRPr="00BB67A3">
              <w:rPr>
                <w:rFonts w:ascii="Times New Roman" w:eastAsia="Times New Roman" w:hAnsi="Times New Roman" w:cs="Times New Roman"/>
                <w:color w:val="000000"/>
                <w:sz w:val="24"/>
                <w:szCs w:val="24"/>
              </w:rPr>
              <w:t>п</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spacing w:val="1"/>
                <w:sz w:val="24"/>
                <w:szCs w:val="24"/>
              </w:rPr>
              <w:t>п</w:t>
            </w:r>
            <w:r w:rsidRPr="00BB67A3">
              <w:rPr>
                <w:rFonts w:ascii="Times New Roman" w:eastAsia="Times New Roman" w:hAnsi="Times New Roman" w:cs="Times New Roman"/>
                <w:color w:val="000000"/>
                <w:spacing w:val="-3"/>
                <w:sz w:val="24"/>
                <w:szCs w:val="24"/>
              </w:rPr>
              <w:t>о</w:t>
            </w:r>
            <w:r w:rsidRPr="00BB67A3">
              <w:rPr>
                <w:rFonts w:ascii="Times New Roman" w:eastAsia="Times New Roman" w:hAnsi="Times New Roman" w:cs="Times New Roman"/>
                <w:color w:val="000000"/>
                <w:spacing w:val="-1"/>
                <w:w w:val="101"/>
                <w:sz w:val="24"/>
                <w:szCs w:val="24"/>
              </w:rPr>
              <w:t>ск</w:t>
            </w:r>
            <w:r w:rsidRPr="00BB67A3">
              <w:rPr>
                <w:rFonts w:ascii="Times New Roman" w:eastAsia="Times New Roman" w:hAnsi="Times New Roman" w:cs="Times New Roman"/>
                <w:color w:val="000000"/>
                <w:spacing w:val="-4"/>
                <w:sz w:val="24"/>
                <w:szCs w:val="24"/>
              </w:rPr>
              <w:t>о</w:t>
            </w:r>
            <w:r w:rsidRPr="00BB67A3">
              <w:rPr>
                <w:rFonts w:ascii="Times New Roman" w:eastAsia="Times New Roman" w:hAnsi="Times New Roman" w:cs="Times New Roman"/>
                <w:color w:val="000000"/>
                <w:spacing w:val="-1"/>
                <w:sz w:val="24"/>
                <w:szCs w:val="24"/>
              </w:rPr>
              <w:t>л</w:t>
            </w:r>
            <w:r w:rsidRPr="00BB67A3">
              <w:rPr>
                <w:rFonts w:ascii="Times New Roman" w:eastAsia="Times New Roman" w:hAnsi="Times New Roman" w:cs="Times New Roman"/>
                <w:color w:val="000000"/>
                <w:spacing w:val="4"/>
                <w:sz w:val="24"/>
                <w:szCs w:val="24"/>
              </w:rPr>
              <w:t>ь</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z w:val="24"/>
                <w:szCs w:val="24"/>
              </w:rPr>
              <w:t xml:space="preserve">у </w:t>
            </w:r>
            <w:r w:rsidRPr="00BB67A3">
              <w:rPr>
                <w:rFonts w:ascii="Times New Roman" w:eastAsia="Times New Roman" w:hAnsi="Times New Roman" w:cs="Times New Roman"/>
                <w:color w:val="000000"/>
                <w:spacing w:val="-1"/>
                <w:w w:val="101"/>
                <w:sz w:val="24"/>
                <w:szCs w:val="24"/>
              </w:rPr>
              <w:t>с</w:t>
            </w:r>
            <w:r w:rsidRPr="00BB67A3">
              <w:rPr>
                <w:rFonts w:ascii="Times New Roman" w:eastAsia="Times New Roman" w:hAnsi="Times New Roman" w:cs="Times New Roman"/>
                <w:color w:val="000000"/>
                <w:spacing w:val="3"/>
                <w:sz w:val="24"/>
                <w:szCs w:val="24"/>
              </w:rPr>
              <w:t>л</w:t>
            </w:r>
            <w:r w:rsidRPr="00BB67A3">
              <w:rPr>
                <w:rFonts w:ascii="Times New Roman" w:eastAsia="Times New Roman" w:hAnsi="Times New Roman" w:cs="Times New Roman"/>
                <w:color w:val="000000"/>
                <w:spacing w:val="-4"/>
                <w:w w:val="101"/>
                <w:sz w:val="24"/>
                <w:szCs w:val="24"/>
              </w:rPr>
              <w:t>е</w:t>
            </w:r>
            <w:r w:rsidRPr="00BB67A3">
              <w:rPr>
                <w:rFonts w:ascii="Times New Roman" w:eastAsia="Times New Roman" w:hAnsi="Times New Roman" w:cs="Times New Roman"/>
                <w:color w:val="000000"/>
                <w:w w:val="101"/>
                <w:sz w:val="24"/>
                <w:szCs w:val="24"/>
              </w:rPr>
              <w:t>д</w:t>
            </w:r>
            <w:r w:rsidRPr="00BB67A3">
              <w:rPr>
                <w:rFonts w:ascii="Times New Roman" w:eastAsia="Times New Roman" w:hAnsi="Times New Roman" w:cs="Times New Roman"/>
                <w:color w:val="000000"/>
                <w:sz w:val="24"/>
                <w:szCs w:val="24"/>
              </w:rPr>
              <w:t>у</w:t>
            </w:r>
            <w:r w:rsidRPr="00BB67A3">
              <w:rPr>
                <w:rFonts w:ascii="Times New Roman" w:eastAsia="Times New Roman" w:hAnsi="Times New Roman" w:cs="Times New Roman"/>
                <w:color w:val="000000"/>
                <w:spacing w:val="-5"/>
                <w:w w:val="101"/>
                <w:sz w:val="24"/>
                <w:szCs w:val="24"/>
              </w:rPr>
              <w:t>е</w:t>
            </w:r>
            <w:r w:rsidRPr="00BB67A3">
              <w:rPr>
                <w:rFonts w:ascii="Times New Roman" w:eastAsia="Times New Roman" w:hAnsi="Times New Roman" w:cs="Times New Roman"/>
                <w:color w:val="000000"/>
                <w:sz w:val="24"/>
                <w:szCs w:val="24"/>
              </w:rPr>
              <w:t>т</w:t>
            </w:r>
            <w:r w:rsidRPr="00BB67A3">
              <w:rPr>
                <w:rFonts w:ascii="Times New Roman" w:eastAsia="Times New Roman" w:hAnsi="Times New Roman" w:cs="Times New Roman"/>
                <w:color w:val="000000"/>
                <w:spacing w:val="6"/>
                <w:sz w:val="24"/>
                <w:szCs w:val="24"/>
              </w:rPr>
              <w:t xml:space="preserve"> </w:t>
            </w:r>
            <w:r w:rsidRPr="00BB67A3">
              <w:rPr>
                <w:rFonts w:ascii="Times New Roman" w:eastAsia="Times New Roman" w:hAnsi="Times New Roman" w:cs="Times New Roman"/>
                <w:color w:val="000000"/>
                <w:spacing w:val="-3"/>
                <w:sz w:val="24"/>
                <w:szCs w:val="24"/>
              </w:rPr>
              <w:t>у</w:t>
            </w:r>
            <w:r w:rsidRPr="00BB67A3">
              <w:rPr>
                <w:rFonts w:ascii="Times New Roman" w:eastAsia="Times New Roman" w:hAnsi="Times New Roman" w:cs="Times New Roman"/>
                <w:color w:val="000000"/>
                <w:w w:val="101"/>
                <w:sz w:val="24"/>
                <w:szCs w:val="24"/>
              </w:rPr>
              <w:t>ч</w:t>
            </w:r>
            <w:r w:rsidRPr="00BB67A3">
              <w:rPr>
                <w:rFonts w:ascii="Times New Roman" w:eastAsia="Times New Roman" w:hAnsi="Times New Roman" w:cs="Times New Roman"/>
                <w:color w:val="000000"/>
                <w:sz w:val="24"/>
                <w:szCs w:val="24"/>
              </w:rPr>
              <w:t>иты</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z w:val="24"/>
                <w:szCs w:val="24"/>
              </w:rPr>
              <w:t xml:space="preserve">ть </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pacing w:val="-2"/>
                <w:sz w:val="24"/>
                <w:szCs w:val="24"/>
              </w:rPr>
              <w:t>о</w:t>
            </w:r>
            <w:r w:rsidRPr="00BB67A3">
              <w:rPr>
                <w:rFonts w:ascii="Times New Roman" w:eastAsia="Times New Roman" w:hAnsi="Times New Roman" w:cs="Times New Roman"/>
                <w:color w:val="000000"/>
                <w:spacing w:val="-1"/>
                <w:sz w:val="24"/>
                <w:szCs w:val="24"/>
              </w:rPr>
              <w:t>з</w:t>
            </w:r>
            <w:r w:rsidRPr="00BB67A3">
              <w:rPr>
                <w:rFonts w:ascii="Times New Roman" w:eastAsia="Times New Roman" w:hAnsi="Times New Roman" w:cs="Times New Roman"/>
                <w:color w:val="000000"/>
                <w:spacing w:val="1"/>
                <w:sz w:val="24"/>
                <w:szCs w:val="24"/>
              </w:rPr>
              <w:t>ни</w:t>
            </w:r>
            <w:r w:rsidRPr="00BB67A3">
              <w:rPr>
                <w:rFonts w:ascii="Times New Roman" w:eastAsia="Times New Roman" w:hAnsi="Times New Roman" w:cs="Times New Roman"/>
                <w:color w:val="000000"/>
                <w:w w:val="101"/>
                <w:sz w:val="24"/>
                <w:szCs w:val="24"/>
              </w:rPr>
              <w:t>к</w:t>
            </w:r>
            <w:r w:rsidRPr="00BB67A3">
              <w:rPr>
                <w:rFonts w:ascii="Times New Roman" w:eastAsia="Times New Roman" w:hAnsi="Times New Roman" w:cs="Times New Roman"/>
                <w:color w:val="000000"/>
                <w:spacing w:val="1"/>
                <w:w w:val="101"/>
                <w:sz w:val="24"/>
                <w:szCs w:val="24"/>
              </w:rPr>
              <w:t>а</w:t>
            </w:r>
            <w:r w:rsidRPr="00BB67A3">
              <w:rPr>
                <w:rFonts w:ascii="Times New Roman" w:eastAsia="Times New Roman" w:hAnsi="Times New Roman" w:cs="Times New Roman"/>
                <w:color w:val="000000"/>
                <w:sz w:val="24"/>
                <w:szCs w:val="24"/>
              </w:rPr>
              <w:t>ю</w:t>
            </w:r>
            <w:r w:rsidRPr="00BB67A3">
              <w:rPr>
                <w:rFonts w:ascii="Times New Roman" w:eastAsia="Times New Roman" w:hAnsi="Times New Roman" w:cs="Times New Roman"/>
                <w:color w:val="000000"/>
                <w:spacing w:val="-1"/>
                <w:sz w:val="24"/>
                <w:szCs w:val="24"/>
              </w:rPr>
              <w:t>щ</w:t>
            </w:r>
            <w:r w:rsidRPr="00BB67A3">
              <w:rPr>
                <w:rFonts w:ascii="Times New Roman" w:eastAsia="Times New Roman" w:hAnsi="Times New Roman" w:cs="Times New Roman"/>
                <w:color w:val="000000"/>
                <w:sz w:val="24"/>
                <w:szCs w:val="24"/>
              </w:rPr>
              <w:t>и</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4"/>
                <w:sz w:val="24"/>
                <w:szCs w:val="24"/>
              </w:rPr>
              <w:t xml:space="preserve"> </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pacing w:val="-1"/>
                <w:w w:val="101"/>
                <w:sz w:val="24"/>
                <w:szCs w:val="24"/>
              </w:rPr>
              <w:t>ск</w:t>
            </w:r>
            <w:r w:rsidRPr="00BB67A3">
              <w:rPr>
                <w:rFonts w:ascii="Times New Roman" w:eastAsia="Times New Roman" w:hAnsi="Times New Roman" w:cs="Times New Roman"/>
                <w:color w:val="000000"/>
                <w:spacing w:val="1"/>
                <w:sz w:val="24"/>
                <w:szCs w:val="24"/>
              </w:rPr>
              <w:t>и</w:t>
            </w:r>
            <w:r w:rsidRPr="00BB67A3">
              <w:rPr>
                <w:rFonts w:ascii="Times New Roman" w:eastAsia="Times New Roman" w:hAnsi="Times New Roman" w:cs="Times New Roman"/>
                <w:color w:val="000000"/>
                <w:sz w:val="24"/>
                <w:szCs w:val="24"/>
              </w:rPr>
              <w:t xml:space="preserve">, </w:t>
            </w:r>
            <w:r w:rsidRPr="00BB67A3">
              <w:rPr>
                <w:rFonts w:ascii="Times New Roman" w:eastAsia="Times New Roman" w:hAnsi="Times New Roman" w:cs="Times New Roman"/>
                <w:color w:val="000000"/>
                <w:w w:val="101"/>
                <w:sz w:val="24"/>
                <w:szCs w:val="24"/>
              </w:rPr>
              <w:t>а</w:t>
            </w:r>
            <w:r w:rsidRPr="00BB67A3">
              <w:rPr>
                <w:rFonts w:ascii="Times New Roman" w:eastAsia="Times New Roman" w:hAnsi="Times New Roman" w:cs="Times New Roman"/>
                <w:color w:val="000000"/>
                <w:sz w:val="24"/>
                <w:szCs w:val="24"/>
              </w:rPr>
              <w:t xml:space="preserve"> т</w:t>
            </w:r>
            <w:r w:rsidRPr="00BB67A3">
              <w:rPr>
                <w:rFonts w:ascii="Times New Roman" w:eastAsia="Times New Roman" w:hAnsi="Times New Roman" w:cs="Times New Roman"/>
                <w:color w:val="000000"/>
                <w:spacing w:val="2"/>
                <w:w w:val="101"/>
                <w:sz w:val="24"/>
                <w:szCs w:val="24"/>
              </w:rPr>
              <w:t>а</w:t>
            </w:r>
            <w:r w:rsidRPr="00BB67A3">
              <w:rPr>
                <w:rFonts w:ascii="Times New Roman" w:eastAsia="Times New Roman" w:hAnsi="Times New Roman" w:cs="Times New Roman"/>
                <w:color w:val="000000"/>
                <w:spacing w:val="-1"/>
                <w:w w:val="101"/>
                <w:sz w:val="24"/>
                <w:szCs w:val="24"/>
              </w:rPr>
              <w:t>к</w:t>
            </w:r>
            <w:r w:rsidRPr="00BB67A3">
              <w:rPr>
                <w:rFonts w:ascii="Times New Roman" w:eastAsia="Times New Roman" w:hAnsi="Times New Roman" w:cs="Times New Roman"/>
                <w:color w:val="000000"/>
                <w:sz w:val="24"/>
                <w:szCs w:val="24"/>
              </w:rPr>
              <w:t>ж</w:t>
            </w:r>
            <w:r w:rsidRPr="00BB67A3">
              <w:rPr>
                <w:rFonts w:ascii="Times New Roman" w:eastAsia="Times New Roman" w:hAnsi="Times New Roman" w:cs="Times New Roman"/>
                <w:color w:val="000000"/>
                <w:w w:val="101"/>
                <w:sz w:val="24"/>
                <w:szCs w:val="24"/>
              </w:rPr>
              <w:t>е</w:t>
            </w:r>
            <w:r w:rsidRPr="00BB67A3">
              <w:rPr>
                <w:rFonts w:ascii="Times New Roman" w:eastAsia="Times New Roman" w:hAnsi="Times New Roman" w:cs="Times New Roman"/>
                <w:color w:val="000000"/>
                <w:spacing w:val="-3"/>
                <w:sz w:val="24"/>
                <w:szCs w:val="24"/>
              </w:rPr>
              <w:t xml:space="preserve"> </w:t>
            </w:r>
            <w:r w:rsidRPr="00BB67A3">
              <w:rPr>
                <w:rFonts w:ascii="Times New Roman" w:eastAsia="Times New Roman" w:hAnsi="Times New Roman" w:cs="Times New Roman"/>
                <w:color w:val="000000"/>
                <w:spacing w:val="-5"/>
                <w:sz w:val="24"/>
                <w:szCs w:val="24"/>
              </w:rPr>
              <w:t>у</w:t>
            </w:r>
            <w:r w:rsidRPr="00BB67A3">
              <w:rPr>
                <w:rFonts w:ascii="Times New Roman" w:eastAsia="Times New Roman" w:hAnsi="Times New Roman" w:cs="Times New Roman"/>
                <w:color w:val="000000"/>
                <w:spacing w:val="-2"/>
                <w:w w:val="101"/>
                <w:sz w:val="24"/>
                <w:szCs w:val="24"/>
              </w:rPr>
              <w:t>с</w:t>
            </w:r>
            <w:r w:rsidRPr="00BB67A3">
              <w:rPr>
                <w:rFonts w:ascii="Times New Roman" w:eastAsia="Times New Roman" w:hAnsi="Times New Roman" w:cs="Times New Roman"/>
                <w:color w:val="000000"/>
                <w:spacing w:val="-1"/>
                <w:sz w:val="24"/>
                <w:szCs w:val="24"/>
              </w:rPr>
              <w:t>т</w:t>
            </w:r>
            <w:r w:rsidRPr="00BB67A3">
              <w:rPr>
                <w:rFonts w:ascii="Times New Roman" w:eastAsia="Times New Roman" w:hAnsi="Times New Roman" w:cs="Times New Roman"/>
                <w:color w:val="000000"/>
                <w:sz w:val="24"/>
                <w:szCs w:val="24"/>
              </w:rPr>
              <w:t>р</w:t>
            </w:r>
            <w:r w:rsidRPr="00BB67A3">
              <w:rPr>
                <w:rFonts w:ascii="Times New Roman" w:eastAsia="Times New Roman" w:hAnsi="Times New Roman" w:cs="Times New Roman"/>
                <w:color w:val="000000"/>
                <w:spacing w:val="3"/>
                <w:w w:val="101"/>
                <w:sz w:val="24"/>
                <w:szCs w:val="24"/>
              </w:rPr>
              <w:t>а</w:t>
            </w:r>
            <w:r w:rsidRPr="00BB67A3">
              <w:rPr>
                <w:rFonts w:ascii="Times New Roman" w:eastAsia="Times New Roman" w:hAnsi="Times New Roman" w:cs="Times New Roman"/>
                <w:color w:val="000000"/>
                <w:spacing w:val="1"/>
                <w:sz w:val="24"/>
                <w:szCs w:val="24"/>
              </w:rPr>
              <w:t>н</w:t>
            </w:r>
            <w:r w:rsidRPr="00BB67A3">
              <w:rPr>
                <w:rFonts w:ascii="Times New Roman" w:eastAsia="Times New Roman" w:hAnsi="Times New Roman" w:cs="Times New Roman"/>
                <w:color w:val="000000"/>
                <w:w w:val="101"/>
                <w:sz w:val="24"/>
                <w:szCs w:val="24"/>
              </w:rPr>
              <w:t>я</w:t>
            </w:r>
            <w:r w:rsidRPr="00BB67A3">
              <w:rPr>
                <w:rFonts w:ascii="Times New Roman" w:eastAsia="Times New Roman" w:hAnsi="Times New Roman" w:cs="Times New Roman"/>
                <w:color w:val="000000"/>
                <w:sz w:val="24"/>
                <w:szCs w:val="24"/>
              </w:rPr>
              <w:t>ть</w:t>
            </w:r>
            <w:r w:rsidRPr="00BB67A3">
              <w:rPr>
                <w:rFonts w:ascii="Times New Roman" w:eastAsia="Times New Roman" w:hAnsi="Times New Roman" w:cs="Times New Roman"/>
                <w:color w:val="000000"/>
                <w:spacing w:val="2"/>
                <w:sz w:val="24"/>
                <w:szCs w:val="24"/>
              </w:rPr>
              <w:t xml:space="preserve"> </w:t>
            </w:r>
            <w:r w:rsidRPr="00BB67A3">
              <w:rPr>
                <w:rFonts w:ascii="Times New Roman" w:eastAsia="Times New Roman" w:hAnsi="Times New Roman" w:cs="Times New Roman"/>
                <w:color w:val="000000"/>
                <w:spacing w:val="1"/>
                <w:sz w:val="24"/>
                <w:szCs w:val="24"/>
              </w:rPr>
              <w:t>в</w:t>
            </w:r>
            <w:r w:rsidRPr="00BB67A3">
              <w:rPr>
                <w:rFonts w:ascii="Times New Roman" w:eastAsia="Times New Roman" w:hAnsi="Times New Roman" w:cs="Times New Roman"/>
                <w:color w:val="000000"/>
                <w:sz w:val="24"/>
                <w:szCs w:val="24"/>
              </w:rPr>
              <w:t>л</w:t>
            </w:r>
            <w:r w:rsidRPr="00BB67A3">
              <w:rPr>
                <w:rFonts w:ascii="Times New Roman" w:eastAsia="Times New Roman" w:hAnsi="Times New Roman" w:cs="Times New Roman"/>
                <w:color w:val="000000"/>
                <w:spacing w:val="3"/>
                <w:sz w:val="24"/>
                <w:szCs w:val="24"/>
              </w:rPr>
              <w:t>и</w:t>
            </w:r>
            <w:r w:rsidRPr="00BB67A3">
              <w:rPr>
                <w:rFonts w:ascii="Times New Roman" w:eastAsia="Times New Roman" w:hAnsi="Times New Roman" w:cs="Times New Roman"/>
                <w:color w:val="000000"/>
                <w:spacing w:val="-4"/>
                <w:w w:val="101"/>
                <w:sz w:val="24"/>
                <w:szCs w:val="24"/>
              </w:rPr>
              <w:t>я</w:t>
            </w:r>
            <w:r w:rsidRPr="00BB67A3">
              <w:rPr>
                <w:rFonts w:ascii="Times New Roman" w:eastAsia="Times New Roman" w:hAnsi="Times New Roman" w:cs="Times New Roman"/>
                <w:color w:val="000000"/>
                <w:sz w:val="24"/>
                <w:szCs w:val="24"/>
              </w:rPr>
              <w:t>н</w:t>
            </w:r>
            <w:r w:rsidRPr="00BB67A3">
              <w:rPr>
                <w:rFonts w:ascii="Times New Roman" w:eastAsia="Times New Roman" w:hAnsi="Times New Roman" w:cs="Times New Roman"/>
                <w:color w:val="000000"/>
                <w:spacing w:val="2"/>
                <w:sz w:val="24"/>
                <w:szCs w:val="24"/>
              </w:rPr>
              <w:t>и</w:t>
            </w:r>
            <w:r w:rsidRPr="00BB67A3">
              <w:rPr>
                <w:rFonts w:ascii="Times New Roman" w:eastAsia="Times New Roman" w:hAnsi="Times New Roman" w:cs="Times New Roman"/>
                <w:color w:val="000000"/>
                <w:spacing w:val="1"/>
                <w:w w:val="101"/>
                <w:sz w:val="24"/>
                <w:szCs w:val="24"/>
              </w:rPr>
              <w:t>е</w:t>
            </w:r>
            <w:r w:rsidRPr="00BB67A3">
              <w:rPr>
                <w:rFonts w:ascii="Times New Roman" w:eastAsia="Times New Roman" w:hAnsi="Times New Roman" w:cs="Times New Roman"/>
                <w:color w:val="000000"/>
                <w:sz w:val="24"/>
                <w:szCs w:val="24"/>
              </w:rPr>
              <w:t xml:space="preserve"> ры</w:t>
            </w:r>
            <w:r w:rsidRPr="00BB67A3">
              <w:rPr>
                <w:rFonts w:ascii="Times New Roman" w:eastAsia="Times New Roman" w:hAnsi="Times New Roman" w:cs="Times New Roman"/>
                <w:color w:val="000000"/>
                <w:spacing w:val="2"/>
                <w:sz w:val="24"/>
                <w:szCs w:val="24"/>
              </w:rPr>
              <w:t>н</w:t>
            </w:r>
            <w:r w:rsidRPr="00BB67A3">
              <w:rPr>
                <w:rFonts w:ascii="Times New Roman" w:eastAsia="Times New Roman" w:hAnsi="Times New Roman" w:cs="Times New Roman"/>
                <w:color w:val="000000"/>
                <w:w w:val="101"/>
                <w:sz w:val="24"/>
                <w:szCs w:val="24"/>
              </w:rPr>
              <w:t>ка</w:t>
            </w:r>
          </w:p>
        </w:tc>
      </w:tr>
    </w:tbl>
    <w:p w14:paraId="6C0BF041" w14:textId="77777777" w:rsidR="001A1D24" w:rsidRPr="000F0409" w:rsidRDefault="001A1D24" w:rsidP="00EE6E8F">
      <w:pPr>
        <w:spacing w:after="0" w:line="360" w:lineRule="auto"/>
        <w:ind w:firstLine="709"/>
        <w:rPr>
          <w:rFonts w:ascii="Times New Roman" w:hAnsi="Times New Roman" w:cs="Times New Roman"/>
          <w:b/>
          <w:sz w:val="28"/>
          <w:szCs w:val="24"/>
        </w:rPr>
      </w:pPr>
    </w:p>
    <w:p w14:paraId="59EADA56" w14:textId="29BBCFE9" w:rsidR="00B46C92" w:rsidRPr="000F0409" w:rsidRDefault="00C50157" w:rsidP="00E37EFD">
      <w:pPr>
        <w:spacing w:after="0" w:line="240" w:lineRule="auto"/>
        <w:ind w:firstLine="709"/>
        <w:jc w:val="both"/>
        <w:rPr>
          <w:rFonts w:ascii="Times New Roman" w:hAnsi="Times New Roman" w:cs="Times New Roman"/>
          <w:sz w:val="28"/>
          <w:szCs w:val="28"/>
        </w:rPr>
      </w:pPr>
      <w:r w:rsidRPr="000F0409">
        <w:rPr>
          <w:rFonts w:ascii="Times New Roman" w:hAnsi="Times New Roman" w:cs="Times New Roman"/>
          <w:sz w:val="28"/>
          <w:szCs w:val="28"/>
        </w:rPr>
        <w:t xml:space="preserve">Домашнее </w:t>
      </w:r>
      <w:r w:rsidR="00EE509A">
        <w:rPr>
          <w:rFonts w:ascii="Times New Roman" w:hAnsi="Times New Roman" w:cs="Times New Roman"/>
          <w:sz w:val="28"/>
          <w:szCs w:val="28"/>
        </w:rPr>
        <w:t xml:space="preserve">творческое </w:t>
      </w:r>
      <w:r w:rsidRPr="000F0409">
        <w:rPr>
          <w:rFonts w:ascii="Times New Roman" w:hAnsi="Times New Roman" w:cs="Times New Roman"/>
          <w:sz w:val="28"/>
          <w:szCs w:val="28"/>
        </w:rPr>
        <w:t xml:space="preserve">задание выполняется в формате </w:t>
      </w:r>
      <w:r w:rsidR="00B46C92" w:rsidRPr="000F0409">
        <w:rPr>
          <w:rFonts w:ascii="Times New Roman" w:hAnsi="Times New Roman" w:cs="Times New Roman"/>
          <w:sz w:val="28"/>
          <w:szCs w:val="28"/>
        </w:rPr>
        <w:t xml:space="preserve">аналитической </w:t>
      </w:r>
      <w:r w:rsidR="00AC16D3" w:rsidRPr="000F0409">
        <w:rPr>
          <w:rFonts w:ascii="Times New Roman" w:hAnsi="Times New Roman" w:cs="Times New Roman"/>
          <w:sz w:val="28"/>
          <w:szCs w:val="28"/>
        </w:rPr>
        <w:t xml:space="preserve">записки индивидуально </w:t>
      </w:r>
      <w:r w:rsidR="001A1D24" w:rsidRPr="000F0409">
        <w:rPr>
          <w:rFonts w:ascii="Times New Roman" w:hAnsi="Times New Roman" w:cs="Times New Roman"/>
          <w:sz w:val="28"/>
          <w:szCs w:val="28"/>
        </w:rPr>
        <w:t>на тему</w:t>
      </w:r>
      <w:r w:rsidR="00AC16D3" w:rsidRPr="000F0409">
        <w:rPr>
          <w:rFonts w:ascii="Times New Roman" w:hAnsi="Times New Roman" w:cs="Times New Roman"/>
          <w:sz w:val="28"/>
          <w:szCs w:val="28"/>
        </w:rPr>
        <w:t xml:space="preserve"> и тезис/антитезис</w:t>
      </w:r>
      <w:r w:rsidR="001A1D24" w:rsidRPr="000F0409">
        <w:rPr>
          <w:rFonts w:ascii="Times New Roman" w:hAnsi="Times New Roman" w:cs="Times New Roman"/>
          <w:sz w:val="28"/>
          <w:szCs w:val="28"/>
        </w:rPr>
        <w:t>, выбранн</w:t>
      </w:r>
      <w:r w:rsidR="00AC16D3" w:rsidRPr="000F0409">
        <w:rPr>
          <w:rFonts w:ascii="Times New Roman" w:hAnsi="Times New Roman" w:cs="Times New Roman"/>
          <w:sz w:val="28"/>
          <w:szCs w:val="28"/>
        </w:rPr>
        <w:t>ые</w:t>
      </w:r>
      <w:r w:rsidR="001A1D24" w:rsidRPr="000F0409">
        <w:rPr>
          <w:rFonts w:ascii="Times New Roman" w:hAnsi="Times New Roman" w:cs="Times New Roman"/>
          <w:sz w:val="28"/>
          <w:szCs w:val="28"/>
        </w:rPr>
        <w:t xml:space="preserve"> студентом. Данный материал студент имеет право использовать в процессе </w:t>
      </w:r>
      <w:r w:rsidR="00AC16D3" w:rsidRPr="000F0409">
        <w:rPr>
          <w:rFonts w:ascii="Times New Roman" w:hAnsi="Times New Roman" w:cs="Times New Roman"/>
          <w:sz w:val="28"/>
          <w:szCs w:val="28"/>
        </w:rPr>
        <w:t xml:space="preserve">выступления в </w:t>
      </w:r>
      <w:r w:rsidR="001A1D24" w:rsidRPr="000F0409">
        <w:rPr>
          <w:rFonts w:ascii="Times New Roman" w:hAnsi="Times New Roman" w:cs="Times New Roman"/>
          <w:sz w:val="28"/>
          <w:szCs w:val="28"/>
        </w:rPr>
        <w:t xml:space="preserve">дискуссии. </w:t>
      </w:r>
    </w:p>
    <w:p w14:paraId="4232C124" w14:textId="299ADA0C" w:rsidR="00C50157" w:rsidRPr="000F0409" w:rsidRDefault="00C50157" w:rsidP="00E37EFD">
      <w:pPr>
        <w:spacing w:after="0" w:line="240" w:lineRule="auto"/>
        <w:ind w:firstLine="709"/>
        <w:jc w:val="both"/>
        <w:rPr>
          <w:rFonts w:ascii="Times New Roman" w:hAnsi="Times New Roman" w:cs="Times New Roman"/>
          <w:sz w:val="28"/>
          <w:szCs w:val="28"/>
        </w:rPr>
      </w:pPr>
      <w:bookmarkStart w:id="37" w:name="keyword1"/>
      <w:bookmarkStart w:id="38" w:name="keyword2"/>
      <w:bookmarkStart w:id="39" w:name="table.20.1"/>
      <w:bookmarkStart w:id="40" w:name="table.20.2"/>
      <w:bookmarkStart w:id="41" w:name="table.20.3"/>
      <w:bookmarkStart w:id="42" w:name="keyword3"/>
      <w:bookmarkStart w:id="43" w:name="keyword4"/>
      <w:bookmarkEnd w:id="37"/>
      <w:bookmarkEnd w:id="38"/>
      <w:bookmarkEnd w:id="39"/>
      <w:bookmarkEnd w:id="40"/>
      <w:bookmarkEnd w:id="41"/>
      <w:bookmarkEnd w:id="42"/>
      <w:bookmarkEnd w:id="43"/>
      <w:r w:rsidRPr="000F0409">
        <w:rPr>
          <w:rFonts w:ascii="Times New Roman" w:hAnsi="Times New Roman" w:cs="Times New Roman"/>
          <w:sz w:val="28"/>
          <w:szCs w:val="28"/>
        </w:rPr>
        <w:t>Примерный объем домашнего</w:t>
      </w:r>
      <w:r w:rsidR="00EE509A">
        <w:rPr>
          <w:rFonts w:ascii="Times New Roman" w:hAnsi="Times New Roman" w:cs="Times New Roman"/>
          <w:sz w:val="28"/>
          <w:szCs w:val="28"/>
        </w:rPr>
        <w:t xml:space="preserve"> творческого </w:t>
      </w:r>
      <w:r w:rsidRPr="000F0409">
        <w:rPr>
          <w:rFonts w:ascii="Times New Roman" w:hAnsi="Times New Roman" w:cs="Times New Roman"/>
          <w:sz w:val="28"/>
          <w:szCs w:val="28"/>
        </w:rPr>
        <w:t xml:space="preserve">задания должен составлять </w:t>
      </w:r>
      <w:r w:rsidR="001A1D24" w:rsidRPr="000F0409">
        <w:rPr>
          <w:rFonts w:ascii="Times New Roman" w:hAnsi="Times New Roman" w:cs="Times New Roman"/>
          <w:sz w:val="28"/>
          <w:szCs w:val="28"/>
        </w:rPr>
        <w:t>4-5</w:t>
      </w:r>
      <w:r w:rsidRPr="000F0409">
        <w:rPr>
          <w:rFonts w:ascii="Times New Roman" w:hAnsi="Times New Roman" w:cs="Times New Roman"/>
          <w:sz w:val="28"/>
          <w:szCs w:val="28"/>
        </w:rPr>
        <w:t xml:space="preserve"> страниц машинописного текста. При написании и оформлении рекомендуется </w:t>
      </w:r>
      <w:r w:rsidR="00A7200F" w:rsidRPr="000F0409">
        <w:rPr>
          <w:rFonts w:ascii="Times New Roman" w:hAnsi="Times New Roman" w:cs="Times New Roman"/>
          <w:sz w:val="28"/>
          <w:szCs w:val="28"/>
        </w:rPr>
        <w:t>со</w:t>
      </w:r>
      <w:r w:rsidRPr="000F0409">
        <w:rPr>
          <w:rFonts w:ascii="Times New Roman" w:hAnsi="Times New Roman" w:cs="Times New Roman"/>
          <w:sz w:val="28"/>
          <w:szCs w:val="28"/>
        </w:rPr>
        <w:t>блюдать следующие требования:</w:t>
      </w:r>
    </w:p>
    <w:p w14:paraId="30284870" w14:textId="45D947B4" w:rsidR="00C50157" w:rsidRPr="000F0409" w:rsidRDefault="00C50157" w:rsidP="00E37EFD">
      <w:pPr>
        <w:pStyle w:val="af0"/>
        <w:numPr>
          <w:ilvl w:val="0"/>
          <w:numId w:val="81"/>
        </w:numPr>
        <w:spacing w:after="0" w:line="240" w:lineRule="auto"/>
        <w:jc w:val="both"/>
        <w:rPr>
          <w:rFonts w:ascii="Times New Roman" w:hAnsi="Times New Roman"/>
          <w:sz w:val="28"/>
          <w:szCs w:val="28"/>
        </w:rPr>
      </w:pPr>
      <w:r w:rsidRPr="000F0409">
        <w:rPr>
          <w:rFonts w:ascii="Times New Roman" w:hAnsi="Times New Roman"/>
          <w:sz w:val="28"/>
          <w:szCs w:val="28"/>
        </w:rPr>
        <w:t xml:space="preserve">Домашнее </w:t>
      </w:r>
      <w:r w:rsidR="00EE509A">
        <w:rPr>
          <w:rFonts w:ascii="Times New Roman" w:hAnsi="Times New Roman"/>
          <w:sz w:val="28"/>
          <w:szCs w:val="28"/>
        </w:rPr>
        <w:t xml:space="preserve">творческое </w:t>
      </w:r>
      <w:r w:rsidRPr="000F0409">
        <w:rPr>
          <w:rFonts w:ascii="Times New Roman" w:hAnsi="Times New Roman"/>
          <w:sz w:val="28"/>
          <w:szCs w:val="28"/>
        </w:rPr>
        <w:t>задание должно быть представлено в печатном виде на листах формата А4, скрепленных скоросшивателем.</w:t>
      </w:r>
    </w:p>
    <w:p w14:paraId="146FB9AC" w14:textId="77777777" w:rsidR="00C50157" w:rsidRPr="000F0409" w:rsidRDefault="00C50157" w:rsidP="00E37EFD">
      <w:pPr>
        <w:pStyle w:val="af0"/>
        <w:numPr>
          <w:ilvl w:val="0"/>
          <w:numId w:val="81"/>
        </w:numPr>
        <w:spacing w:after="0" w:line="240" w:lineRule="auto"/>
        <w:jc w:val="both"/>
        <w:rPr>
          <w:rFonts w:ascii="Times New Roman" w:hAnsi="Times New Roman"/>
          <w:sz w:val="28"/>
          <w:szCs w:val="28"/>
        </w:rPr>
      </w:pPr>
      <w:r w:rsidRPr="000F0409">
        <w:rPr>
          <w:rFonts w:ascii="Times New Roman" w:hAnsi="Times New Roman"/>
          <w:sz w:val="28"/>
          <w:szCs w:val="28"/>
        </w:rPr>
        <w:t>Оформление титульного листа домашнего задания является стандартным с указанием варианта.</w:t>
      </w:r>
    </w:p>
    <w:p w14:paraId="1D32ABD1" w14:textId="107952CF" w:rsidR="00C50157" w:rsidRPr="000F0409" w:rsidRDefault="00C50157" w:rsidP="00E37EFD">
      <w:pPr>
        <w:pStyle w:val="af0"/>
        <w:numPr>
          <w:ilvl w:val="0"/>
          <w:numId w:val="81"/>
        </w:numPr>
        <w:spacing w:after="0" w:line="240" w:lineRule="auto"/>
        <w:jc w:val="both"/>
        <w:rPr>
          <w:rFonts w:ascii="Times New Roman" w:hAnsi="Times New Roman"/>
          <w:sz w:val="28"/>
          <w:szCs w:val="28"/>
        </w:rPr>
      </w:pPr>
      <w:r w:rsidRPr="000F0409">
        <w:rPr>
          <w:rFonts w:ascii="Times New Roman" w:hAnsi="Times New Roman"/>
          <w:sz w:val="28"/>
          <w:szCs w:val="28"/>
        </w:rPr>
        <w:t>Страницы контрольной работы нумеруются, размер полей: 2 см.</w:t>
      </w:r>
    </w:p>
    <w:p w14:paraId="3BF62A79" w14:textId="77777777" w:rsidR="00C50157" w:rsidRPr="000F0409" w:rsidRDefault="00C50157" w:rsidP="00E37EFD">
      <w:pPr>
        <w:pStyle w:val="af0"/>
        <w:numPr>
          <w:ilvl w:val="0"/>
          <w:numId w:val="81"/>
        </w:numPr>
        <w:spacing w:after="0" w:line="240" w:lineRule="auto"/>
        <w:jc w:val="both"/>
        <w:rPr>
          <w:rFonts w:ascii="Times New Roman" w:hAnsi="Times New Roman"/>
          <w:sz w:val="28"/>
          <w:szCs w:val="28"/>
        </w:rPr>
      </w:pPr>
      <w:r w:rsidRPr="000F0409">
        <w:rPr>
          <w:rFonts w:ascii="Times New Roman" w:hAnsi="Times New Roman"/>
          <w:sz w:val="28"/>
          <w:szCs w:val="28"/>
        </w:rPr>
        <w:t>Не допускаются ответы на основе прямого копирования из литературы.</w:t>
      </w:r>
    </w:p>
    <w:p w14:paraId="3317ADE4" w14:textId="44DD7EA1" w:rsidR="00C50157" w:rsidRPr="000F0409" w:rsidRDefault="00C50157" w:rsidP="00E37EFD">
      <w:pPr>
        <w:pStyle w:val="af0"/>
        <w:numPr>
          <w:ilvl w:val="0"/>
          <w:numId w:val="81"/>
        </w:numPr>
        <w:spacing w:after="0" w:line="240" w:lineRule="auto"/>
        <w:jc w:val="both"/>
        <w:rPr>
          <w:rFonts w:ascii="Times New Roman" w:hAnsi="Times New Roman"/>
          <w:sz w:val="28"/>
          <w:szCs w:val="28"/>
        </w:rPr>
      </w:pPr>
      <w:r w:rsidRPr="000F0409">
        <w:rPr>
          <w:rFonts w:ascii="Times New Roman" w:hAnsi="Times New Roman"/>
          <w:sz w:val="28"/>
          <w:szCs w:val="28"/>
        </w:rPr>
        <w:t>В заключении приводятся выводы, формулируются основные направления использования полученных студентом практических знаний.</w:t>
      </w:r>
    </w:p>
    <w:p w14:paraId="374FADE3" w14:textId="77777777" w:rsidR="00A7200F" w:rsidRPr="000F0409" w:rsidRDefault="00C50157" w:rsidP="00E37EFD">
      <w:pPr>
        <w:pStyle w:val="af0"/>
        <w:numPr>
          <w:ilvl w:val="0"/>
          <w:numId w:val="81"/>
        </w:numPr>
        <w:spacing w:after="0" w:line="240" w:lineRule="auto"/>
        <w:jc w:val="both"/>
        <w:rPr>
          <w:rFonts w:ascii="Times New Roman" w:hAnsi="Times New Roman"/>
          <w:sz w:val="28"/>
          <w:szCs w:val="28"/>
        </w:rPr>
      </w:pPr>
      <w:r w:rsidRPr="000F0409">
        <w:rPr>
          <w:rFonts w:ascii="Times New Roman" w:hAnsi="Times New Roman"/>
          <w:sz w:val="28"/>
          <w:szCs w:val="28"/>
        </w:rPr>
        <w:t>В конце работы указывается дата выполнения и ставится личная подпись студента.</w:t>
      </w:r>
      <w:r w:rsidR="00A7200F" w:rsidRPr="000F0409">
        <w:rPr>
          <w:rFonts w:ascii="Times New Roman" w:hAnsi="Times New Roman"/>
          <w:sz w:val="28"/>
          <w:szCs w:val="28"/>
        </w:rPr>
        <w:t xml:space="preserve"> </w:t>
      </w:r>
    </w:p>
    <w:p w14:paraId="2E76CA30" w14:textId="1E3380AA" w:rsidR="00C50157" w:rsidRPr="000F0409" w:rsidRDefault="00A7200F" w:rsidP="001B1056">
      <w:pPr>
        <w:spacing w:after="0" w:line="240" w:lineRule="auto"/>
        <w:ind w:firstLine="709"/>
        <w:jc w:val="both"/>
        <w:rPr>
          <w:rFonts w:ascii="Times New Roman" w:hAnsi="Times New Roman" w:cs="Times New Roman"/>
          <w:sz w:val="28"/>
          <w:szCs w:val="28"/>
        </w:rPr>
      </w:pPr>
      <w:r w:rsidRPr="000F0409">
        <w:rPr>
          <w:rFonts w:ascii="Times New Roman" w:hAnsi="Times New Roman" w:cs="Times New Roman"/>
          <w:sz w:val="28"/>
          <w:szCs w:val="28"/>
        </w:rPr>
        <w:t>Домашнее</w:t>
      </w:r>
      <w:r w:rsidR="00683189" w:rsidRPr="00683189">
        <w:rPr>
          <w:rFonts w:ascii="Times New Roman" w:hAnsi="Times New Roman"/>
          <w:sz w:val="28"/>
          <w:szCs w:val="28"/>
        </w:rPr>
        <w:t xml:space="preserve"> </w:t>
      </w:r>
      <w:r w:rsidR="00683189">
        <w:rPr>
          <w:rFonts w:ascii="Times New Roman" w:hAnsi="Times New Roman"/>
          <w:sz w:val="28"/>
          <w:szCs w:val="28"/>
        </w:rPr>
        <w:t>творческое</w:t>
      </w:r>
      <w:r w:rsidRPr="000F0409">
        <w:rPr>
          <w:rFonts w:ascii="Times New Roman" w:hAnsi="Times New Roman" w:cs="Times New Roman"/>
          <w:sz w:val="28"/>
          <w:szCs w:val="28"/>
        </w:rPr>
        <w:t xml:space="preserve"> задание должно быть лично представлено преподавателю в установленный срок. Если домашнее </w:t>
      </w:r>
      <w:r w:rsidR="00683189">
        <w:rPr>
          <w:rFonts w:ascii="Times New Roman" w:hAnsi="Times New Roman"/>
          <w:sz w:val="28"/>
          <w:szCs w:val="28"/>
        </w:rPr>
        <w:t>творческое</w:t>
      </w:r>
      <w:r w:rsidR="00683189" w:rsidRPr="000F0409">
        <w:rPr>
          <w:rFonts w:ascii="Times New Roman" w:hAnsi="Times New Roman" w:cs="Times New Roman"/>
          <w:sz w:val="28"/>
          <w:szCs w:val="28"/>
        </w:rPr>
        <w:t xml:space="preserve"> </w:t>
      </w:r>
      <w:r w:rsidRPr="000F0409">
        <w:rPr>
          <w:rFonts w:ascii="Times New Roman" w:hAnsi="Times New Roman" w:cs="Times New Roman"/>
          <w:sz w:val="28"/>
          <w:szCs w:val="28"/>
        </w:rPr>
        <w:t>задание не было сдано в установленный срок, за него снижается оценка на 1 балл за каждую неделю просрочки.</w:t>
      </w:r>
    </w:p>
    <w:p w14:paraId="6112443D" w14:textId="77777777" w:rsidR="00AC16D3" w:rsidRPr="000F0409" w:rsidRDefault="00AC16D3" w:rsidP="001B1056">
      <w:pPr>
        <w:spacing w:after="0" w:line="240" w:lineRule="auto"/>
        <w:ind w:firstLine="709"/>
        <w:jc w:val="both"/>
        <w:rPr>
          <w:rFonts w:ascii="Times New Roman" w:hAnsi="Times New Roman" w:cs="Times New Roman"/>
          <w:sz w:val="28"/>
          <w:szCs w:val="28"/>
        </w:rPr>
      </w:pPr>
    </w:p>
    <w:p w14:paraId="21332436" w14:textId="77777777" w:rsidR="00923A8E" w:rsidRPr="000F0409" w:rsidRDefault="00923A8E" w:rsidP="00A24631">
      <w:pPr>
        <w:pStyle w:val="1"/>
        <w:spacing w:before="120"/>
        <w:ind w:firstLine="0"/>
        <w:jc w:val="center"/>
        <w:rPr>
          <w:rFonts w:ascii="Times New Roman" w:hAnsi="Times New Roman"/>
          <w:color w:val="auto"/>
        </w:rPr>
      </w:pPr>
      <w:bookmarkStart w:id="44" w:name="_Toc133946494"/>
      <w:r w:rsidRPr="000F0409">
        <w:rPr>
          <w:rFonts w:ascii="Times New Roman" w:hAnsi="Times New Roman"/>
          <w:color w:val="auto"/>
        </w:rPr>
        <w:t>7. Фонд оценочных средств для проведения промежуточной аттестации обучающихся по дисциплине</w:t>
      </w:r>
      <w:bookmarkEnd w:id="35"/>
      <w:bookmarkEnd w:id="36"/>
      <w:bookmarkEnd w:id="44"/>
    </w:p>
    <w:p w14:paraId="4200F5A6" w14:textId="77777777" w:rsidR="00923A8E" w:rsidRPr="000F0409"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423080111"/>
      <w:bookmarkStart w:id="46" w:name="_Toc506804995"/>
      <w:r w:rsidRPr="000F0409">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5"/>
      <w:bookmarkEnd w:id="46"/>
    </w:p>
    <w:p w14:paraId="39DCA677" w14:textId="77777777" w:rsidR="00A24631" w:rsidRPr="000F0409" w:rsidRDefault="00A24631" w:rsidP="00A24631">
      <w:pPr>
        <w:spacing w:after="0" w:line="240" w:lineRule="auto"/>
        <w:rPr>
          <w:rFonts w:ascii="Times New Roman" w:hAnsi="Times New Roman" w:cs="Times New Roman"/>
        </w:rPr>
      </w:pPr>
    </w:p>
    <w:p w14:paraId="60EAEFCE" w14:textId="77777777" w:rsidR="00923A8E" w:rsidRPr="000F0409"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7" w:name="_Toc423080113"/>
      <w:bookmarkStart w:id="48" w:name="_Toc424809574"/>
      <w:bookmarkStart w:id="49" w:name="_Toc424050345"/>
    </w:p>
    <w:p w14:paraId="2FFEA41A" w14:textId="5D012E77" w:rsidR="00C0065B" w:rsidRPr="000F0409"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50" w:name="_Toc517734279"/>
      <w:r w:rsidRPr="000F0409">
        <w:rPr>
          <w:rFonts w:ascii="Times New Roman" w:eastAsia="Times New Roman" w:hAnsi="Times New Roman" w:cs="Times New Roman"/>
          <w:b/>
          <w:bCs/>
          <w:sz w:val="28"/>
          <w:szCs w:val="28"/>
        </w:rPr>
        <w:lastRenderedPageBreak/>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50"/>
    </w:p>
    <w:p w14:paraId="5CF2F2BF" w14:textId="6518EA4A" w:rsidR="00670D04" w:rsidRPr="000F0409" w:rsidRDefault="00021781" w:rsidP="00670D04">
      <w:pPr>
        <w:spacing w:after="0" w:line="240" w:lineRule="auto"/>
        <w:ind w:firstLine="709"/>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ОП</w:t>
      </w:r>
      <w:r w:rsidR="00670D04" w:rsidRPr="000F0409">
        <w:rPr>
          <w:rFonts w:ascii="Times New Roman" w:eastAsia="Times New Roman" w:hAnsi="Times New Roman" w:cs="Times New Roman"/>
          <w:b/>
          <w:bCs/>
          <w:sz w:val="28"/>
          <w:szCs w:val="28"/>
          <w:lang w:eastAsia="ru-RU"/>
        </w:rPr>
        <w:t xml:space="preserve"> «Налоги, аудит и бизнес-анализ»</w:t>
      </w:r>
    </w:p>
    <w:p w14:paraId="07A30CF1" w14:textId="5AD85A06" w:rsidR="00670D04" w:rsidRPr="000F0409" w:rsidRDefault="00021781" w:rsidP="00670D04">
      <w:pPr>
        <w:spacing w:after="0" w:line="240" w:lineRule="auto"/>
        <w:ind w:firstLine="709"/>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ОП</w:t>
      </w:r>
      <w:r w:rsidR="00670D04" w:rsidRPr="000F0409">
        <w:rPr>
          <w:rFonts w:ascii="Times New Roman" w:eastAsia="Times New Roman" w:hAnsi="Times New Roman" w:cs="Times New Roman"/>
          <w:b/>
          <w:bCs/>
          <w:sz w:val="28"/>
          <w:szCs w:val="28"/>
          <w:lang w:eastAsia="ru-RU"/>
        </w:rPr>
        <w:t xml:space="preserve"> «Бизнес-анализ, налоги, аудит»</w:t>
      </w:r>
    </w:p>
    <w:p w14:paraId="15343AAB" w14:textId="77777777" w:rsidR="00670D04" w:rsidRPr="000F0409" w:rsidRDefault="00670D04" w:rsidP="00670D04">
      <w:pPr>
        <w:spacing w:after="0" w:line="240" w:lineRule="auto"/>
        <w:ind w:firstLine="709"/>
        <w:rPr>
          <w:rFonts w:ascii="Times New Roman" w:eastAsia="Times New Roman" w:hAnsi="Times New Roman" w:cs="Times New Roman"/>
          <w:b/>
          <w:bCs/>
          <w:sz w:val="28"/>
          <w:szCs w:val="28"/>
          <w:lang w:eastAsia="ru-RU"/>
        </w:rPr>
      </w:pPr>
      <w:r w:rsidRPr="000F0409">
        <w:rPr>
          <w:rFonts w:ascii="Times New Roman" w:eastAsia="Times New Roman" w:hAnsi="Times New Roman" w:cs="Times New Roman"/>
          <w:b/>
          <w:bCs/>
          <w:sz w:val="28"/>
          <w:szCs w:val="28"/>
          <w:lang w:eastAsia="ru-RU"/>
        </w:rPr>
        <w:t>Профиль «Аудит и внутренний, контроль»</w:t>
      </w:r>
    </w:p>
    <w:p w14:paraId="1B4041C0" w14:textId="41A3D8FF" w:rsidR="00096D06" w:rsidRPr="000F0409" w:rsidRDefault="00096D06" w:rsidP="00096D06">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Таблица 6.1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68"/>
        <w:gridCol w:w="2268"/>
        <w:gridCol w:w="3260"/>
      </w:tblGrid>
      <w:tr w:rsidR="00CB6773" w:rsidRPr="00E37EFD" w14:paraId="524D6C5E" w14:textId="77777777" w:rsidTr="00AA73AB">
        <w:tc>
          <w:tcPr>
            <w:tcW w:w="1838" w:type="dxa"/>
            <w:shd w:val="clear" w:color="auto" w:fill="auto"/>
          </w:tcPr>
          <w:p w14:paraId="5024011F" w14:textId="77777777" w:rsidR="00CB6773" w:rsidRPr="00E37EFD" w:rsidRDefault="00CB6773" w:rsidP="00AA73AB">
            <w:pPr>
              <w:spacing w:after="0" w:line="240" w:lineRule="auto"/>
              <w:jc w:val="center"/>
              <w:rPr>
                <w:rFonts w:ascii="Times New Roman" w:eastAsia="Times New Roman" w:hAnsi="Times New Roman" w:cs="Times New Roman"/>
                <w:color w:val="000000" w:themeColor="text1"/>
                <w:sz w:val="24"/>
                <w:szCs w:val="24"/>
                <w:lang w:eastAsia="ru-RU"/>
              </w:rPr>
            </w:pPr>
            <w:r w:rsidRPr="00E37EFD">
              <w:rPr>
                <w:rFonts w:ascii="Times New Roman" w:eastAsia="Times New Roman" w:hAnsi="Times New Roman" w:cs="Times New Roman"/>
                <w:color w:val="000000" w:themeColor="text1"/>
                <w:sz w:val="24"/>
                <w:szCs w:val="24"/>
                <w:lang w:eastAsia="ru-RU"/>
              </w:rPr>
              <w:t>Наименование компетенции</w:t>
            </w:r>
          </w:p>
        </w:tc>
        <w:tc>
          <w:tcPr>
            <w:tcW w:w="2268" w:type="dxa"/>
          </w:tcPr>
          <w:p w14:paraId="104BDDAD" w14:textId="77777777" w:rsidR="00CB6773" w:rsidRPr="00E37EFD" w:rsidRDefault="00CB6773" w:rsidP="00AA73AB">
            <w:pPr>
              <w:spacing w:after="0" w:line="240" w:lineRule="auto"/>
              <w:jc w:val="center"/>
              <w:rPr>
                <w:rFonts w:ascii="Times New Roman" w:eastAsia="Times New Roman" w:hAnsi="Times New Roman" w:cs="Times New Roman"/>
                <w:color w:val="000000" w:themeColor="text1"/>
                <w:sz w:val="24"/>
                <w:szCs w:val="24"/>
                <w:lang w:eastAsia="ru-RU"/>
              </w:rPr>
            </w:pPr>
            <w:r w:rsidRPr="00E37EFD">
              <w:rPr>
                <w:rFonts w:ascii="Times New Roman" w:eastAsia="Times New Roman" w:hAnsi="Times New Roman" w:cs="Times New Roman"/>
                <w:color w:val="000000" w:themeColor="text1"/>
                <w:sz w:val="24"/>
                <w:szCs w:val="24"/>
                <w:lang w:eastAsia="ru-RU"/>
              </w:rPr>
              <w:t>Индикаторы достижения компетенции</w:t>
            </w:r>
          </w:p>
        </w:tc>
        <w:tc>
          <w:tcPr>
            <w:tcW w:w="2268" w:type="dxa"/>
            <w:shd w:val="clear" w:color="auto" w:fill="auto"/>
          </w:tcPr>
          <w:p w14:paraId="49840067" w14:textId="77777777" w:rsidR="00CB6773" w:rsidRPr="00E37EFD" w:rsidRDefault="00CB6773" w:rsidP="00AA73AB">
            <w:pPr>
              <w:spacing w:after="0" w:line="240" w:lineRule="auto"/>
              <w:jc w:val="center"/>
              <w:rPr>
                <w:rFonts w:ascii="Times New Roman" w:eastAsia="Times New Roman" w:hAnsi="Times New Roman" w:cs="Times New Roman"/>
                <w:color w:val="000000" w:themeColor="text1"/>
                <w:sz w:val="24"/>
                <w:szCs w:val="24"/>
                <w:lang w:eastAsia="ru-RU"/>
              </w:rPr>
            </w:pPr>
            <w:r w:rsidRPr="00E37EFD">
              <w:rPr>
                <w:rFonts w:ascii="Times New Roman" w:eastAsia="Times New Roman" w:hAnsi="Times New Roman" w:cs="Times New Roman"/>
                <w:color w:val="000000" w:themeColor="text1"/>
                <w:sz w:val="24"/>
                <w:szCs w:val="24"/>
                <w:lang w:eastAsia="ru-RU"/>
              </w:rPr>
              <w:t>Результаты обучения (умения и знания), соотнесенные с индикаторами достижения компетенции</w:t>
            </w:r>
          </w:p>
        </w:tc>
        <w:tc>
          <w:tcPr>
            <w:tcW w:w="3260" w:type="dxa"/>
          </w:tcPr>
          <w:p w14:paraId="68103EFD" w14:textId="77777777" w:rsidR="00CB6773" w:rsidRPr="00E37EFD" w:rsidRDefault="00CB6773" w:rsidP="00AA73AB">
            <w:pPr>
              <w:spacing w:after="0" w:line="240" w:lineRule="auto"/>
              <w:jc w:val="center"/>
              <w:rPr>
                <w:rFonts w:ascii="Times New Roman" w:eastAsia="Times New Roman" w:hAnsi="Times New Roman" w:cs="Times New Roman"/>
                <w:color w:val="000000" w:themeColor="text1"/>
                <w:sz w:val="24"/>
                <w:szCs w:val="24"/>
                <w:lang w:eastAsia="ru-RU"/>
              </w:rPr>
            </w:pPr>
            <w:r w:rsidRPr="00E37EFD">
              <w:rPr>
                <w:rFonts w:ascii="Times New Roman" w:eastAsia="Times New Roman" w:hAnsi="Times New Roman" w:cs="Times New Roman"/>
                <w:color w:val="000000" w:themeColor="text1"/>
                <w:sz w:val="24"/>
                <w:szCs w:val="24"/>
                <w:lang w:eastAsia="ru-RU"/>
              </w:rPr>
              <w:t>Типовые контрольные задания</w:t>
            </w:r>
          </w:p>
        </w:tc>
      </w:tr>
      <w:tr w:rsidR="00CB6773" w:rsidRPr="00E37EFD" w14:paraId="15B2EFDE" w14:textId="77777777" w:rsidTr="00AA73AB">
        <w:trPr>
          <w:trHeight w:val="3450"/>
        </w:trPr>
        <w:tc>
          <w:tcPr>
            <w:tcW w:w="1838" w:type="dxa"/>
            <w:vMerge w:val="restart"/>
            <w:shd w:val="clear" w:color="auto" w:fill="auto"/>
          </w:tcPr>
          <w:p w14:paraId="7F4320AB" w14:textId="635C610A" w:rsidR="00CB6773" w:rsidRPr="00E37EFD" w:rsidRDefault="00CB6773" w:rsidP="00AA73AB">
            <w:pPr>
              <w:spacing w:after="0" w:line="240" w:lineRule="auto"/>
              <w:jc w:val="both"/>
              <w:rPr>
                <w:rFonts w:ascii="Times New Roman" w:eastAsia="Calibri" w:hAnsi="Times New Roman" w:cs="Times New Roman"/>
                <w:sz w:val="24"/>
                <w:szCs w:val="24"/>
              </w:rPr>
            </w:pPr>
            <w:r w:rsidRPr="00000816">
              <w:rPr>
                <w:rFonts w:ascii="Times New Roman" w:hAnsi="Times New Roman" w:cs="Times New Roman"/>
                <w:sz w:val="24"/>
                <w:szCs w:val="24"/>
              </w:rPr>
              <w:t xml:space="preserve">Способность оценивать показатели деятельности экономических субъектов </w:t>
            </w:r>
            <w:r w:rsidR="00393F79">
              <w:rPr>
                <w:rFonts w:ascii="Times New Roman" w:hAnsi="Times New Roman" w:cs="Times New Roman"/>
                <w:sz w:val="24"/>
                <w:szCs w:val="24"/>
              </w:rPr>
              <w:t>(ПКН-4)</w:t>
            </w:r>
          </w:p>
        </w:tc>
        <w:tc>
          <w:tcPr>
            <w:tcW w:w="2268" w:type="dxa"/>
            <w:vMerge w:val="restart"/>
          </w:tcPr>
          <w:p w14:paraId="4D494E1C" w14:textId="77777777" w:rsidR="00CB6773" w:rsidRPr="001B1056" w:rsidRDefault="00CB6773" w:rsidP="00AA73AB">
            <w:pPr>
              <w:pStyle w:val="af0"/>
              <w:numPr>
                <w:ilvl w:val="0"/>
                <w:numId w:val="264"/>
              </w:numPr>
              <w:spacing w:after="0" w:line="240" w:lineRule="auto"/>
              <w:jc w:val="both"/>
              <w:rPr>
                <w:rFonts w:ascii="Times New Roman" w:hAnsi="Times New Roman"/>
                <w:sz w:val="24"/>
                <w:szCs w:val="24"/>
              </w:rPr>
            </w:pPr>
            <w:r>
              <w:rPr>
                <w:rFonts w:ascii="Times New Roman" w:hAnsi="Times New Roman"/>
                <w:sz w:val="24"/>
                <w:szCs w:val="24"/>
              </w:rP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268" w:type="dxa"/>
            <w:shd w:val="clear" w:color="auto" w:fill="auto"/>
          </w:tcPr>
          <w:p w14:paraId="10466A1B" w14:textId="77777777" w:rsidR="00CB6773" w:rsidRPr="00217C32" w:rsidRDefault="00CB6773" w:rsidP="00AA73AB">
            <w:pPr>
              <w:spacing w:after="0" w:line="240" w:lineRule="auto"/>
              <w:rPr>
                <w:rFonts w:ascii="Times New Roman" w:eastAsia="Times New Roman" w:hAnsi="Times New Roman" w:cs="Times New Roman"/>
                <w:color w:val="000000" w:themeColor="text1"/>
                <w:sz w:val="24"/>
                <w:szCs w:val="24"/>
                <w:lang w:eastAsia="ru-RU"/>
              </w:rPr>
            </w:pPr>
            <w:r w:rsidRPr="00217C32">
              <w:rPr>
                <w:rFonts w:ascii="Times New Roman" w:eastAsia="Times New Roman" w:hAnsi="Times New Roman" w:cs="Times New Roman"/>
                <w:color w:val="000000" w:themeColor="text1"/>
                <w:sz w:val="24"/>
                <w:szCs w:val="24"/>
                <w:lang w:eastAsia="ru-RU"/>
              </w:rPr>
              <w:t>Знание: должен обладать знанием основных норм,</w:t>
            </w:r>
            <w:r>
              <w:rPr>
                <w:rFonts w:ascii="Times New Roman" w:eastAsia="Times New Roman" w:hAnsi="Times New Roman" w:cs="Times New Roman"/>
                <w:color w:val="000000" w:themeColor="text1"/>
                <w:sz w:val="24"/>
                <w:szCs w:val="24"/>
                <w:lang w:eastAsia="ru-RU"/>
              </w:rPr>
              <w:t xml:space="preserve"> </w:t>
            </w:r>
            <w:r w:rsidRPr="00217C32">
              <w:rPr>
                <w:rFonts w:ascii="Times New Roman" w:eastAsia="Times New Roman" w:hAnsi="Times New Roman" w:cs="Times New Roman"/>
                <w:color w:val="000000" w:themeColor="text1"/>
                <w:sz w:val="24"/>
                <w:szCs w:val="24"/>
                <w:lang w:eastAsia="ru-RU"/>
              </w:rPr>
              <w:t>правил и принципов корпоративного</w:t>
            </w:r>
            <w:r>
              <w:rPr>
                <w:rFonts w:ascii="Times New Roman" w:eastAsia="Times New Roman" w:hAnsi="Times New Roman" w:cs="Times New Roman"/>
                <w:color w:val="000000" w:themeColor="text1"/>
                <w:sz w:val="24"/>
                <w:szCs w:val="24"/>
                <w:lang w:eastAsia="ru-RU"/>
              </w:rPr>
              <w:t xml:space="preserve"> </w:t>
            </w:r>
            <w:r w:rsidRPr="00217C32">
              <w:rPr>
                <w:rFonts w:ascii="Times New Roman" w:eastAsia="Times New Roman" w:hAnsi="Times New Roman" w:cs="Times New Roman"/>
                <w:color w:val="000000" w:themeColor="text1"/>
                <w:sz w:val="24"/>
                <w:szCs w:val="24"/>
                <w:lang w:eastAsia="ru-RU"/>
              </w:rPr>
              <w:t>управления для создания эффективной</w:t>
            </w:r>
          </w:p>
          <w:p w14:paraId="786150CB" w14:textId="77777777" w:rsidR="00CB6773" w:rsidRPr="00B6537F" w:rsidRDefault="00CB6773" w:rsidP="00AA73AB">
            <w:pPr>
              <w:spacing w:after="0" w:line="240" w:lineRule="auto"/>
              <w:rPr>
                <w:rFonts w:ascii="Times New Roman" w:eastAsia="Times New Roman" w:hAnsi="Times New Roman" w:cs="Times New Roman"/>
                <w:color w:val="000000" w:themeColor="text1"/>
                <w:sz w:val="24"/>
                <w:szCs w:val="24"/>
                <w:lang w:eastAsia="ru-RU"/>
              </w:rPr>
            </w:pPr>
            <w:r w:rsidRPr="00217C32">
              <w:rPr>
                <w:rFonts w:ascii="Times New Roman" w:eastAsia="Times New Roman" w:hAnsi="Times New Roman" w:cs="Times New Roman"/>
                <w:color w:val="000000" w:themeColor="text1"/>
                <w:sz w:val="24"/>
                <w:szCs w:val="24"/>
                <w:lang w:eastAsia="ru-RU"/>
              </w:rPr>
              <w:t>системы; знанием основных типов и</w:t>
            </w:r>
            <w:r>
              <w:rPr>
                <w:rFonts w:ascii="Times New Roman" w:eastAsia="Times New Roman" w:hAnsi="Times New Roman" w:cs="Times New Roman"/>
                <w:color w:val="000000" w:themeColor="text1"/>
                <w:sz w:val="24"/>
                <w:szCs w:val="24"/>
                <w:lang w:eastAsia="ru-RU"/>
              </w:rPr>
              <w:t xml:space="preserve"> </w:t>
            </w:r>
            <w:r w:rsidRPr="00217C32">
              <w:rPr>
                <w:rFonts w:ascii="Times New Roman" w:eastAsia="Times New Roman" w:hAnsi="Times New Roman" w:cs="Times New Roman"/>
                <w:color w:val="000000" w:themeColor="text1"/>
                <w:sz w:val="24"/>
                <w:szCs w:val="24"/>
                <w:lang w:eastAsia="ru-RU"/>
              </w:rPr>
              <w:t>типологий корпоративной культуры</w:t>
            </w:r>
            <w:r>
              <w:rPr>
                <w:rFonts w:ascii="Times New Roman" w:eastAsia="Times New Roman" w:hAnsi="Times New Roman" w:cs="Times New Roman"/>
                <w:color w:val="000000" w:themeColor="text1"/>
                <w:sz w:val="24"/>
                <w:szCs w:val="24"/>
                <w:lang w:eastAsia="ru-RU"/>
              </w:rPr>
              <w:t xml:space="preserve"> организации</w:t>
            </w:r>
          </w:p>
        </w:tc>
        <w:tc>
          <w:tcPr>
            <w:tcW w:w="3260" w:type="dxa"/>
          </w:tcPr>
          <w:p w14:paraId="4865646C" w14:textId="77777777" w:rsidR="00CB6773" w:rsidRPr="00B6537F" w:rsidRDefault="00CB6773" w:rsidP="00AA73AB">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Задание 1. Раскрыть с</w:t>
            </w:r>
            <w:r w:rsidRPr="00B6537F">
              <w:rPr>
                <w:rFonts w:ascii="Times New Roman" w:eastAsia="Times New Roman" w:hAnsi="Times New Roman" w:cs="Times New Roman"/>
                <w:color w:val="000000" w:themeColor="text1"/>
                <w:sz w:val="24"/>
                <w:szCs w:val="24"/>
                <w:lang w:eastAsia="ru-RU"/>
              </w:rPr>
              <w:t>ущность экономических категорий «корпоративное управление» и «корпорация».</w:t>
            </w:r>
          </w:p>
          <w:p w14:paraId="74CA53A1" w14:textId="77777777" w:rsidR="00CB6773" w:rsidRPr="00B6537F" w:rsidRDefault="00CB6773" w:rsidP="00AA73AB">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Задание 2. </w:t>
            </w:r>
            <w:r w:rsidRPr="00B6537F">
              <w:rPr>
                <w:rFonts w:ascii="Times New Roman" w:eastAsia="Times New Roman" w:hAnsi="Times New Roman" w:cs="Times New Roman"/>
                <w:color w:val="000000" w:themeColor="text1"/>
                <w:sz w:val="24"/>
                <w:szCs w:val="24"/>
                <w:lang w:eastAsia="ru-RU"/>
              </w:rPr>
              <w:t>Акционерное общество как распространенная организационно-правовая форма корпораций.</w:t>
            </w:r>
            <w:r>
              <w:rPr>
                <w:rFonts w:ascii="Times New Roman" w:eastAsia="Times New Roman" w:hAnsi="Times New Roman" w:cs="Times New Roman"/>
                <w:color w:val="000000" w:themeColor="text1"/>
                <w:sz w:val="24"/>
                <w:szCs w:val="24"/>
                <w:lang w:eastAsia="ru-RU"/>
              </w:rPr>
              <w:t xml:space="preserve"> Раскрыть специфику и целесообразность использования. </w:t>
            </w:r>
          </w:p>
          <w:p w14:paraId="10F743DF" w14:textId="77777777" w:rsidR="00CB6773" w:rsidRDefault="00CB6773" w:rsidP="00AA73AB">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Задание 3. Дать характеристику п</w:t>
            </w:r>
            <w:r w:rsidRPr="00B6537F">
              <w:rPr>
                <w:rFonts w:ascii="Times New Roman" w:eastAsia="Times New Roman" w:hAnsi="Times New Roman" w:cs="Times New Roman"/>
                <w:color w:val="000000" w:themeColor="text1"/>
                <w:sz w:val="24"/>
                <w:szCs w:val="24"/>
                <w:lang w:eastAsia="ru-RU"/>
              </w:rPr>
              <w:t>ринцип</w:t>
            </w:r>
            <w:r>
              <w:rPr>
                <w:rFonts w:ascii="Times New Roman" w:eastAsia="Times New Roman" w:hAnsi="Times New Roman" w:cs="Times New Roman"/>
                <w:color w:val="000000" w:themeColor="text1"/>
                <w:sz w:val="24"/>
                <w:szCs w:val="24"/>
                <w:lang w:eastAsia="ru-RU"/>
              </w:rPr>
              <w:t>ам</w:t>
            </w:r>
            <w:r w:rsidRPr="00B6537F">
              <w:rPr>
                <w:rFonts w:ascii="Times New Roman" w:eastAsia="Times New Roman" w:hAnsi="Times New Roman" w:cs="Times New Roman"/>
                <w:color w:val="000000" w:themeColor="text1"/>
                <w:sz w:val="24"/>
                <w:szCs w:val="24"/>
                <w:lang w:eastAsia="ru-RU"/>
              </w:rPr>
              <w:t xml:space="preserve"> корпоративного управления.</w:t>
            </w:r>
          </w:p>
          <w:p w14:paraId="78F38991" w14:textId="77777777" w:rsidR="00CB6773" w:rsidRPr="00B6537F" w:rsidRDefault="00CB6773" w:rsidP="00AA73AB">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Задание 4. Раскрыть з</w:t>
            </w:r>
            <w:r w:rsidRPr="00B6537F">
              <w:rPr>
                <w:rFonts w:ascii="Times New Roman" w:eastAsia="Times New Roman" w:hAnsi="Times New Roman" w:cs="Times New Roman"/>
                <w:color w:val="000000" w:themeColor="text1"/>
                <w:sz w:val="24"/>
                <w:szCs w:val="24"/>
                <w:lang w:eastAsia="ru-RU"/>
              </w:rPr>
              <w:t>начение и роль корпоративного управления.</w:t>
            </w:r>
          </w:p>
          <w:p w14:paraId="31F16B6D" w14:textId="77777777" w:rsidR="00CB6773" w:rsidRPr="00217C32" w:rsidRDefault="00CB6773" w:rsidP="00AA73AB">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Задание 5. Привести и обосновать возможности и риски к</w:t>
            </w:r>
            <w:r w:rsidRPr="00B6537F">
              <w:rPr>
                <w:rFonts w:ascii="Times New Roman" w:eastAsia="Times New Roman" w:hAnsi="Times New Roman" w:cs="Times New Roman"/>
                <w:color w:val="000000" w:themeColor="text1"/>
                <w:sz w:val="24"/>
                <w:szCs w:val="24"/>
                <w:lang w:eastAsia="ru-RU"/>
              </w:rPr>
              <w:t>орпоративны</w:t>
            </w:r>
            <w:r>
              <w:rPr>
                <w:rFonts w:ascii="Times New Roman" w:eastAsia="Times New Roman" w:hAnsi="Times New Roman" w:cs="Times New Roman"/>
                <w:color w:val="000000" w:themeColor="text1"/>
                <w:sz w:val="24"/>
                <w:szCs w:val="24"/>
                <w:lang w:eastAsia="ru-RU"/>
              </w:rPr>
              <w:t>х</w:t>
            </w:r>
            <w:r w:rsidRPr="00B6537F">
              <w:rPr>
                <w:rFonts w:ascii="Times New Roman" w:eastAsia="Times New Roman" w:hAnsi="Times New Roman" w:cs="Times New Roman"/>
                <w:color w:val="000000" w:themeColor="text1"/>
                <w:sz w:val="24"/>
                <w:szCs w:val="24"/>
                <w:lang w:eastAsia="ru-RU"/>
              </w:rPr>
              <w:t xml:space="preserve"> отношени</w:t>
            </w:r>
            <w:r>
              <w:rPr>
                <w:rFonts w:ascii="Times New Roman" w:eastAsia="Times New Roman" w:hAnsi="Times New Roman" w:cs="Times New Roman"/>
                <w:color w:val="000000" w:themeColor="text1"/>
                <w:sz w:val="24"/>
                <w:szCs w:val="24"/>
                <w:lang w:eastAsia="ru-RU"/>
              </w:rPr>
              <w:t>й</w:t>
            </w:r>
            <w:r w:rsidRPr="00B6537F">
              <w:rPr>
                <w:rFonts w:ascii="Times New Roman" w:eastAsia="Times New Roman" w:hAnsi="Times New Roman" w:cs="Times New Roman"/>
                <w:color w:val="000000" w:themeColor="text1"/>
                <w:sz w:val="24"/>
                <w:szCs w:val="24"/>
                <w:lang w:eastAsia="ru-RU"/>
              </w:rPr>
              <w:t>. Корпоративные интересы.</w:t>
            </w:r>
          </w:p>
        </w:tc>
      </w:tr>
      <w:tr w:rsidR="00CB6773" w:rsidRPr="00E37EFD" w14:paraId="53A0FF65" w14:textId="77777777" w:rsidTr="00AA73AB">
        <w:trPr>
          <w:trHeight w:val="2418"/>
        </w:trPr>
        <w:tc>
          <w:tcPr>
            <w:tcW w:w="1838" w:type="dxa"/>
            <w:vMerge/>
            <w:shd w:val="clear" w:color="auto" w:fill="auto"/>
          </w:tcPr>
          <w:p w14:paraId="0CA8E521" w14:textId="77777777" w:rsidR="00CB6773" w:rsidRPr="00000816" w:rsidRDefault="00CB6773" w:rsidP="00AA73AB">
            <w:pPr>
              <w:spacing w:after="0" w:line="240" w:lineRule="auto"/>
              <w:jc w:val="both"/>
              <w:rPr>
                <w:rFonts w:ascii="Times New Roman" w:hAnsi="Times New Roman" w:cs="Times New Roman"/>
                <w:sz w:val="24"/>
                <w:szCs w:val="24"/>
              </w:rPr>
            </w:pPr>
          </w:p>
        </w:tc>
        <w:tc>
          <w:tcPr>
            <w:tcW w:w="2268" w:type="dxa"/>
            <w:vMerge/>
          </w:tcPr>
          <w:p w14:paraId="466ACF6C" w14:textId="77777777" w:rsidR="00CB6773" w:rsidRDefault="00CB6773" w:rsidP="00AA73AB">
            <w:pPr>
              <w:pStyle w:val="af0"/>
              <w:numPr>
                <w:ilvl w:val="0"/>
                <w:numId w:val="264"/>
              </w:numPr>
              <w:spacing w:after="0" w:line="240" w:lineRule="auto"/>
              <w:jc w:val="both"/>
              <w:rPr>
                <w:rFonts w:ascii="Times New Roman" w:hAnsi="Times New Roman"/>
                <w:sz w:val="24"/>
                <w:szCs w:val="24"/>
              </w:rPr>
            </w:pPr>
          </w:p>
        </w:tc>
        <w:tc>
          <w:tcPr>
            <w:tcW w:w="2268" w:type="dxa"/>
            <w:shd w:val="clear" w:color="auto" w:fill="auto"/>
          </w:tcPr>
          <w:p w14:paraId="0AA43110" w14:textId="77777777" w:rsidR="00CB6773" w:rsidRPr="00217C32" w:rsidRDefault="00CB6773" w:rsidP="00AA73AB">
            <w:pPr>
              <w:spacing w:after="0" w:line="240" w:lineRule="auto"/>
              <w:rPr>
                <w:rFonts w:ascii="Times New Roman" w:eastAsia="Times New Roman" w:hAnsi="Times New Roman" w:cs="Times New Roman"/>
                <w:color w:val="000000" w:themeColor="text1"/>
                <w:sz w:val="24"/>
                <w:szCs w:val="24"/>
                <w:lang w:eastAsia="ru-RU"/>
              </w:rPr>
            </w:pPr>
            <w:r w:rsidRPr="00217C32">
              <w:rPr>
                <w:rFonts w:ascii="Times New Roman" w:eastAsia="Times New Roman" w:hAnsi="Times New Roman" w:cs="Times New Roman"/>
                <w:color w:val="000000" w:themeColor="text1"/>
                <w:sz w:val="24"/>
                <w:szCs w:val="24"/>
                <w:lang w:eastAsia="ru-RU"/>
              </w:rPr>
              <w:t xml:space="preserve">Умение: применять модели и подходы теории </w:t>
            </w:r>
            <w:r>
              <w:rPr>
                <w:rFonts w:ascii="Times New Roman" w:eastAsia="Times New Roman" w:hAnsi="Times New Roman" w:cs="Times New Roman"/>
                <w:color w:val="000000" w:themeColor="text1"/>
                <w:sz w:val="24"/>
                <w:szCs w:val="24"/>
                <w:lang w:eastAsia="ru-RU"/>
              </w:rPr>
              <w:t>к</w:t>
            </w:r>
            <w:r w:rsidRPr="00217C32">
              <w:rPr>
                <w:rFonts w:ascii="Times New Roman" w:eastAsia="Times New Roman" w:hAnsi="Times New Roman" w:cs="Times New Roman"/>
                <w:color w:val="000000" w:themeColor="text1"/>
                <w:sz w:val="24"/>
                <w:szCs w:val="24"/>
                <w:lang w:eastAsia="ru-RU"/>
              </w:rPr>
              <w:t xml:space="preserve">орпоративного </w:t>
            </w:r>
            <w:r>
              <w:rPr>
                <w:rFonts w:ascii="Times New Roman" w:eastAsia="Times New Roman" w:hAnsi="Times New Roman" w:cs="Times New Roman"/>
                <w:color w:val="000000" w:themeColor="text1"/>
                <w:sz w:val="24"/>
                <w:szCs w:val="24"/>
                <w:lang w:eastAsia="ru-RU"/>
              </w:rPr>
              <w:t>в</w:t>
            </w:r>
            <w:r w:rsidRPr="00217C32">
              <w:rPr>
                <w:rFonts w:ascii="Times New Roman" w:eastAsia="Times New Roman" w:hAnsi="Times New Roman" w:cs="Times New Roman"/>
                <w:color w:val="000000" w:themeColor="text1"/>
                <w:sz w:val="24"/>
                <w:szCs w:val="24"/>
                <w:lang w:eastAsia="ru-RU"/>
              </w:rPr>
              <w:t>заимодействия для решения задач, связанных с организацией корпоративного управления.</w:t>
            </w:r>
          </w:p>
        </w:tc>
        <w:tc>
          <w:tcPr>
            <w:tcW w:w="3260" w:type="dxa"/>
          </w:tcPr>
          <w:p w14:paraId="57FAE995" w14:textId="77777777" w:rsidR="00CB6773" w:rsidRPr="00603481" w:rsidRDefault="00CB6773" w:rsidP="00AA73AB">
            <w:pPr>
              <w:spacing w:after="0" w:line="240" w:lineRule="auto"/>
              <w:jc w:val="both"/>
              <w:rPr>
                <w:color w:val="000000" w:themeColor="text1"/>
              </w:rPr>
            </w:pPr>
            <w:r>
              <w:rPr>
                <w:rFonts w:ascii="Times New Roman" w:eastAsia="Times New Roman" w:hAnsi="Times New Roman" w:cs="Times New Roman"/>
                <w:color w:val="000000" w:themeColor="text1"/>
                <w:sz w:val="24"/>
                <w:szCs w:val="24"/>
                <w:lang w:eastAsia="ru-RU"/>
              </w:rPr>
              <w:t xml:space="preserve">Ситуация 1. </w:t>
            </w:r>
            <w:r w:rsidRPr="00603481">
              <w:rPr>
                <w:rFonts w:ascii="Times New Roman" w:eastAsia="Times New Roman" w:hAnsi="Times New Roman" w:cs="Times New Roman"/>
                <w:color w:val="000000" w:themeColor="text1"/>
                <w:sz w:val="24"/>
                <w:szCs w:val="24"/>
                <w:lang w:eastAsia="ru-RU"/>
              </w:rPr>
              <w:t xml:space="preserve">Генеральный директор, владеющий 50% акций АО, в течение 3 месяцев без уведомления совета директоров и общего собрания акционеров совершал серию сделок с заинтересованностью, продавая продукцию АО по заниженным ценам. В результате общество понесло существенные убытки. В ходе судебного разбирательства вина </w:t>
            </w:r>
            <w:r w:rsidRPr="00603481">
              <w:rPr>
                <w:rFonts w:ascii="Times New Roman" w:eastAsia="Times New Roman" w:hAnsi="Times New Roman" w:cs="Times New Roman"/>
                <w:color w:val="000000" w:themeColor="text1"/>
                <w:sz w:val="24"/>
                <w:szCs w:val="24"/>
                <w:lang w:eastAsia="ru-RU"/>
              </w:rPr>
              <w:lastRenderedPageBreak/>
              <w:t>генерального директора была доказана. Взыскание по убыткам было возложено на весь пакет акций генерального директора и его личные банковские счета. </w:t>
            </w:r>
          </w:p>
          <w:p w14:paraId="4FDFF0DD" w14:textId="77777777" w:rsidR="00CB6773" w:rsidRDefault="00CB6773" w:rsidP="00AA73AB">
            <w:pPr>
              <w:spacing w:after="0" w:line="240" w:lineRule="auto"/>
              <w:jc w:val="both"/>
              <w:rPr>
                <w:color w:val="000000" w:themeColor="text1"/>
              </w:rPr>
            </w:pPr>
            <w:r w:rsidRPr="00603481">
              <w:rPr>
                <w:rFonts w:ascii="Times New Roman" w:eastAsia="Times New Roman" w:hAnsi="Times New Roman" w:cs="Times New Roman"/>
                <w:color w:val="000000" w:themeColor="text1"/>
                <w:sz w:val="24"/>
                <w:szCs w:val="24"/>
                <w:lang w:eastAsia="ru-RU"/>
              </w:rPr>
              <w:t xml:space="preserve">Задание: Правомерно ли совершение сделок? Перечислите риски и методы урегулирования в создавшейся ситуации. </w:t>
            </w:r>
          </w:p>
          <w:p w14:paraId="5D28322A" w14:textId="77777777" w:rsidR="00CB6773" w:rsidRPr="00603481" w:rsidRDefault="00CB6773" w:rsidP="00AA73AB">
            <w:pPr>
              <w:spacing w:after="0" w:line="240" w:lineRule="auto"/>
              <w:jc w:val="both"/>
              <w:rPr>
                <w:color w:val="000000" w:themeColor="text1"/>
              </w:rPr>
            </w:pPr>
            <w:r>
              <w:rPr>
                <w:rFonts w:ascii="Times New Roman" w:eastAsia="Times New Roman" w:hAnsi="Times New Roman" w:cs="Times New Roman"/>
                <w:color w:val="000000" w:themeColor="text1"/>
                <w:sz w:val="24"/>
                <w:szCs w:val="24"/>
                <w:lang w:eastAsia="ru-RU"/>
              </w:rPr>
              <w:t xml:space="preserve">Ситуация 2. </w:t>
            </w:r>
          </w:p>
          <w:p w14:paraId="6A1953F7" w14:textId="77777777" w:rsidR="00CB6773" w:rsidRDefault="00CB6773" w:rsidP="00AA73AB">
            <w:pPr>
              <w:spacing w:after="0" w:line="240" w:lineRule="auto"/>
              <w:jc w:val="both"/>
              <w:rPr>
                <w:color w:val="000000" w:themeColor="text1"/>
              </w:rPr>
            </w:pPr>
            <w:r w:rsidRPr="00603481">
              <w:rPr>
                <w:rFonts w:ascii="Times New Roman" w:eastAsia="Times New Roman" w:hAnsi="Times New Roman" w:cs="Times New Roman"/>
                <w:color w:val="000000" w:themeColor="text1"/>
                <w:sz w:val="24"/>
                <w:szCs w:val="24"/>
                <w:lang w:eastAsia="ru-RU"/>
              </w:rPr>
              <w:t>Кондитерская фабрика, созданная в форме ЗАО, подала в банк документы на получение крупного кредита, сумма которого превышает 25 процентов от стоимости активов. Сумма кредита равна 35 000 000 руб., а активов – 20 000 000 руб. В технико-экономическом обосновании на получение кредита акционерное общество указывало, что данный кредит берется на обеспечение производственных целей, поэтому не считается крупной сделкой и по нему не требуется одобрение общего собрания акционеров. Однако банк отказал в получении кредита, так как такая сделка законодательством относится к категории крупных и требует обязательного одобрения. </w:t>
            </w:r>
          </w:p>
          <w:p w14:paraId="68B71B58" w14:textId="77777777" w:rsidR="00CB6773" w:rsidRPr="00217C32" w:rsidRDefault="00CB6773" w:rsidP="00AA73AB">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w:t>
            </w:r>
            <w:r w:rsidRPr="00603481">
              <w:rPr>
                <w:rFonts w:ascii="Times New Roman" w:eastAsia="Times New Roman" w:hAnsi="Times New Roman" w:cs="Times New Roman"/>
                <w:color w:val="000000" w:themeColor="text1"/>
                <w:sz w:val="24"/>
                <w:szCs w:val="24"/>
                <w:lang w:eastAsia="ru-RU"/>
              </w:rPr>
              <w:t xml:space="preserve">адание: Правомерно ли обоснование общества не считать данную сделку крупной? Перечислите риски и методы урегулирования в создавшейся ситуации. </w:t>
            </w:r>
          </w:p>
        </w:tc>
      </w:tr>
      <w:tr w:rsidR="00CB6773" w:rsidRPr="00E37EFD" w14:paraId="2AB47297" w14:textId="77777777" w:rsidTr="00AA73AB">
        <w:trPr>
          <w:trHeight w:val="2625"/>
        </w:trPr>
        <w:tc>
          <w:tcPr>
            <w:tcW w:w="1838" w:type="dxa"/>
            <w:vMerge/>
            <w:shd w:val="clear" w:color="auto" w:fill="auto"/>
          </w:tcPr>
          <w:p w14:paraId="6272AC44" w14:textId="77777777" w:rsidR="00CB6773" w:rsidRPr="00E37EFD" w:rsidRDefault="00CB6773" w:rsidP="00AA73AB">
            <w:pPr>
              <w:spacing w:after="0" w:line="240" w:lineRule="auto"/>
              <w:jc w:val="both"/>
              <w:rPr>
                <w:rFonts w:ascii="Times New Roman" w:eastAsia="Calibri" w:hAnsi="Times New Roman" w:cs="Times New Roman"/>
                <w:sz w:val="24"/>
                <w:szCs w:val="24"/>
              </w:rPr>
            </w:pPr>
          </w:p>
        </w:tc>
        <w:tc>
          <w:tcPr>
            <w:tcW w:w="2268" w:type="dxa"/>
            <w:vMerge w:val="restart"/>
          </w:tcPr>
          <w:p w14:paraId="6447A017" w14:textId="77777777" w:rsidR="00CB6773" w:rsidRPr="00E37EFD" w:rsidRDefault="00CB6773" w:rsidP="00AA73AB">
            <w:pPr>
              <w:pStyle w:val="af0"/>
              <w:numPr>
                <w:ilvl w:val="0"/>
                <w:numId w:val="264"/>
              </w:numPr>
              <w:spacing w:after="0" w:line="240" w:lineRule="auto"/>
              <w:jc w:val="both"/>
              <w:rPr>
                <w:rFonts w:ascii="Times New Roman" w:hAnsi="Times New Roman"/>
                <w:sz w:val="24"/>
                <w:szCs w:val="24"/>
              </w:rPr>
            </w:pPr>
            <w:r>
              <w:rPr>
                <w:rFonts w:ascii="Times New Roman" w:hAnsi="Times New Roman"/>
                <w:sz w:val="24"/>
                <w:szCs w:val="24"/>
              </w:rPr>
              <w:t>Рассчитывает и интерпретирует показатели деятельности экономических субъектов.</w:t>
            </w:r>
          </w:p>
        </w:tc>
        <w:tc>
          <w:tcPr>
            <w:tcW w:w="2268" w:type="dxa"/>
            <w:tcBorders>
              <w:bottom w:val="single" w:sz="4" w:space="0" w:color="auto"/>
            </w:tcBorders>
            <w:shd w:val="clear" w:color="auto" w:fill="auto"/>
          </w:tcPr>
          <w:p w14:paraId="2AD58812" w14:textId="77777777" w:rsidR="00CB6773" w:rsidRPr="00217C32" w:rsidRDefault="00CB6773" w:rsidP="00AA73AB">
            <w:pPr>
              <w:spacing w:after="0" w:line="240" w:lineRule="auto"/>
              <w:rPr>
                <w:rFonts w:ascii="Times New Roman" w:eastAsia="Times New Roman" w:hAnsi="Times New Roman" w:cs="Times New Roman"/>
                <w:color w:val="000000" w:themeColor="text1"/>
                <w:sz w:val="24"/>
                <w:szCs w:val="24"/>
                <w:lang w:eastAsia="ru-RU"/>
              </w:rPr>
            </w:pPr>
            <w:r w:rsidRPr="00217C32">
              <w:rPr>
                <w:rFonts w:ascii="Times New Roman" w:eastAsia="Times New Roman" w:hAnsi="Times New Roman" w:cs="Times New Roman"/>
                <w:color w:val="000000" w:themeColor="text1"/>
                <w:sz w:val="24"/>
                <w:szCs w:val="24"/>
                <w:lang w:eastAsia="ru-RU"/>
              </w:rPr>
              <w:t xml:space="preserve">Знание: методы идентификации ключевых </w:t>
            </w:r>
            <w:proofErr w:type="spellStart"/>
            <w:r w:rsidRPr="00217C32">
              <w:rPr>
                <w:rFonts w:ascii="Times New Roman" w:eastAsia="Times New Roman" w:hAnsi="Times New Roman" w:cs="Times New Roman"/>
                <w:color w:val="000000" w:themeColor="text1"/>
                <w:sz w:val="24"/>
                <w:szCs w:val="24"/>
                <w:lang w:eastAsia="ru-RU"/>
              </w:rPr>
              <w:t>стейкхолдеров</w:t>
            </w:r>
            <w:proofErr w:type="spellEnd"/>
            <w:r w:rsidRPr="00217C32">
              <w:rPr>
                <w:rFonts w:ascii="Times New Roman" w:eastAsia="Times New Roman" w:hAnsi="Times New Roman" w:cs="Times New Roman"/>
                <w:color w:val="000000" w:themeColor="text1"/>
                <w:sz w:val="24"/>
                <w:szCs w:val="24"/>
                <w:lang w:eastAsia="ru-RU"/>
              </w:rPr>
              <w:t xml:space="preserve"> компании и способен разработать стратегию взаимодействия с ключевыми </w:t>
            </w:r>
            <w:proofErr w:type="spellStart"/>
            <w:r w:rsidRPr="00217C32">
              <w:rPr>
                <w:rFonts w:ascii="Times New Roman" w:eastAsia="Times New Roman" w:hAnsi="Times New Roman" w:cs="Times New Roman"/>
                <w:color w:val="000000" w:themeColor="text1"/>
                <w:sz w:val="24"/>
                <w:szCs w:val="24"/>
                <w:lang w:eastAsia="ru-RU"/>
              </w:rPr>
              <w:t>стейкхолдерами</w:t>
            </w:r>
            <w:proofErr w:type="spellEnd"/>
            <w:r w:rsidRPr="00217C32">
              <w:rPr>
                <w:rFonts w:ascii="Times New Roman" w:eastAsia="Times New Roman" w:hAnsi="Times New Roman" w:cs="Times New Roman"/>
                <w:color w:val="000000" w:themeColor="text1"/>
                <w:sz w:val="24"/>
                <w:szCs w:val="24"/>
                <w:lang w:eastAsia="ru-RU"/>
              </w:rPr>
              <w:t xml:space="preserve"> компании</w:t>
            </w:r>
          </w:p>
        </w:tc>
        <w:tc>
          <w:tcPr>
            <w:tcW w:w="3260" w:type="dxa"/>
          </w:tcPr>
          <w:p w14:paraId="5CD1DBBA" w14:textId="77777777" w:rsidR="00CB6773" w:rsidRPr="00603481" w:rsidRDefault="00CB6773" w:rsidP="00AA73AB">
            <w:pPr>
              <w:spacing w:after="0" w:line="240" w:lineRule="auto"/>
              <w:jc w:val="both"/>
              <w:rPr>
                <w:rFonts w:ascii="Times New Roman" w:eastAsia="Times New Roman" w:hAnsi="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Задание 1. </w:t>
            </w:r>
            <w:r w:rsidRPr="00603481">
              <w:rPr>
                <w:rFonts w:ascii="Times New Roman" w:eastAsia="Times New Roman" w:hAnsi="Times New Roman" w:cs="Times New Roman"/>
                <w:color w:val="000000" w:themeColor="text1"/>
                <w:sz w:val="24"/>
                <w:szCs w:val="24"/>
                <w:lang w:eastAsia="ru-RU"/>
              </w:rPr>
              <w:t>Российский кодекс корпоративного поведения.</w:t>
            </w:r>
            <w:r>
              <w:rPr>
                <w:rFonts w:ascii="Times New Roman" w:eastAsia="Times New Roman" w:hAnsi="Times New Roman" w:cs="Times New Roman"/>
                <w:color w:val="000000" w:themeColor="text1"/>
                <w:sz w:val="24"/>
                <w:szCs w:val="24"/>
                <w:lang w:eastAsia="ru-RU"/>
              </w:rPr>
              <w:t xml:space="preserve"> </w:t>
            </w:r>
          </w:p>
          <w:p w14:paraId="79E74975" w14:textId="77777777" w:rsidR="00CB6773" w:rsidRPr="00603481" w:rsidRDefault="00CB6773" w:rsidP="00AA73AB">
            <w:pPr>
              <w:spacing w:after="0" w:line="240" w:lineRule="auto"/>
              <w:jc w:val="both"/>
              <w:rPr>
                <w:rFonts w:ascii="Times New Roman" w:eastAsia="Times New Roman" w:hAnsi="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Задание 2. Дайте сравнительный анализ м</w:t>
            </w:r>
            <w:r w:rsidRPr="00603481">
              <w:rPr>
                <w:rFonts w:ascii="Times New Roman" w:eastAsia="Times New Roman" w:hAnsi="Times New Roman" w:cs="Times New Roman"/>
                <w:color w:val="000000" w:themeColor="text1"/>
                <w:sz w:val="24"/>
                <w:szCs w:val="24"/>
                <w:lang w:eastAsia="ru-RU"/>
              </w:rPr>
              <w:t>одел</w:t>
            </w:r>
            <w:r>
              <w:rPr>
                <w:rFonts w:ascii="Times New Roman" w:eastAsia="Times New Roman" w:hAnsi="Times New Roman" w:cs="Times New Roman"/>
                <w:color w:val="000000" w:themeColor="text1"/>
                <w:sz w:val="24"/>
                <w:szCs w:val="24"/>
                <w:lang w:eastAsia="ru-RU"/>
              </w:rPr>
              <w:t>ей</w:t>
            </w:r>
            <w:r w:rsidRPr="00603481">
              <w:rPr>
                <w:rFonts w:ascii="Times New Roman" w:eastAsia="Times New Roman" w:hAnsi="Times New Roman" w:cs="Times New Roman"/>
                <w:color w:val="000000" w:themeColor="text1"/>
                <w:sz w:val="24"/>
                <w:szCs w:val="24"/>
                <w:lang w:eastAsia="ru-RU"/>
              </w:rPr>
              <w:t xml:space="preserve"> корпоративного управления (американская, немецкая, японская модели).</w:t>
            </w:r>
          </w:p>
          <w:p w14:paraId="38F9F402" w14:textId="77777777" w:rsidR="00CB6773" w:rsidRDefault="00CB6773" w:rsidP="00AA73AB">
            <w:pPr>
              <w:spacing w:after="0" w:line="240" w:lineRule="auto"/>
              <w:jc w:val="both"/>
              <w:rPr>
                <w:rFonts w:ascii="Times New Roman" w:eastAsia="Times New Roman" w:hAnsi="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Задание 3. </w:t>
            </w:r>
            <w:r w:rsidRPr="00603481">
              <w:rPr>
                <w:rFonts w:ascii="Times New Roman" w:eastAsia="Times New Roman" w:hAnsi="Times New Roman" w:cs="Times New Roman"/>
                <w:color w:val="000000" w:themeColor="text1"/>
                <w:sz w:val="24"/>
                <w:szCs w:val="24"/>
                <w:lang w:eastAsia="ru-RU"/>
              </w:rPr>
              <w:t>Система корпоративного управления</w:t>
            </w:r>
            <w:r>
              <w:rPr>
                <w:rFonts w:ascii="Times New Roman" w:eastAsia="Times New Roman" w:hAnsi="Times New Roman" w:cs="Times New Roman"/>
                <w:color w:val="000000" w:themeColor="text1"/>
                <w:sz w:val="24"/>
                <w:szCs w:val="24"/>
                <w:lang w:eastAsia="ru-RU"/>
              </w:rPr>
              <w:t xml:space="preserve"> (СКУ). Дайте характеристику элементам СКУ. </w:t>
            </w:r>
          </w:p>
          <w:p w14:paraId="6812B6C8" w14:textId="77777777" w:rsidR="00CB6773" w:rsidRPr="00603481" w:rsidRDefault="00CB6773" w:rsidP="00AA73AB">
            <w:pPr>
              <w:spacing w:after="0" w:line="240" w:lineRule="auto"/>
              <w:jc w:val="both"/>
              <w:rPr>
                <w:rFonts w:ascii="Times New Roman" w:eastAsia="Times New Roman" w:hAnsi="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Задание 3</w:t>
            </w:r>
            <w:r w:rsidRPr="00603481">
              <w:rPr>
                <w:rFonts w:ascii="Times New Roman" w:eastAsia="Times New Roman" w:hAnsi="Times New Roman" w:cs="Times New Roman"/>
                <w:color w:val="000000" w:themeColor="text1"/>
                <w:sz w:val="24"/>
                <w:szCs w:val="24"/>
                <w:lang w:eastAsia="ru-RU"/>
              </w:rPr>
              <w:t>. Механизмы корпоративного управления.</w:t>
            </w:r>
          </w:p>
          <w:p w14:paraId="30FB107E" w14:textId="77777777" w:rsidR="00CB6773" w:rsidRPr="00217C32" w:rsidRDefault="00CB6773" w:rsidP="00AA73AB">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Задана 4. </w:t>
            </w:r>
            <w:r w:rsidRPr="00603481">
              <w:rPr>
                <w:rFonts w:ascii="Times New Roman" w:eastAsia="Times New Roman" w:hAnsi="Times New Roman" w:cs="Times New Roman"/>
                <w:color w:val="000000" w:themeColor="text1"/>
                <w:sz w:val="24"/>
                <w:szCs w:val="24"/>
                <w:lang w:eastAsia="ru-RU"/>
              </w:rPr>
              <w:t>Организационные элементы корпоративного управления</w:t>
            </w:r>
            <w:r>
              <w:rPr>
                <w:rFonts w:ascii="Times New Roman" w:eastAsia="Times New Roman" w:hAnsi="Times New Roman" w:cs="Times New Roman"/>
                <w:color w:val="000000" w:themeColor="text1"/>
                <w:sz w:val="24"/>
                <w:szCs w:val="24"/>
                <w:lang w:eastAsia="ru-RU"/>
              </w:rPr>
              <w:t xml:space="preserve"> с позиции риск-ориентированного подхода</w:t>
            </w:r>
          </w:p>
        </w:tc>
      </w:tr>
      <w:tr w:rsidR="00CB6773" w:rsidRPr="00E37EFD" w14:paraId="429DD2C6" w14:textId="77777777" w:rsidTr="00AA73AB">
        <w:trPr>
          <w:trHeight w:val="2625"/>
        </w:trPr>
        <w:tc>
          <w:tcPr>
            <w:tcW w:w="1838" w:type="dxa"/>
            <w:vMerge/>
            <w:tcBorders>
              <w:bottom w:val="single" w:sz="4" w:space="0" w:color="auto"/>
            </w:tcBorders>
            <w:shd w:val="clear" w:color="auto" w:fill="auto"/>
          </w:tcPr>
          <w:p w14:paraId="679CC2E6" w14:textId="77777777" w:rsidR="00CB6773" w:rsidRPr="00E37EFD" w:rsidRDefault="00CB6773" w:rsidP="00AA73AB">
            <w:pPr>
              <w:spacing w:after="0" w:line="240" w:lineRule="auto"/>
              <w:jc w:val="both"/>
              <w:rPr>
                <w:rFonts w:ascii="Times New Roman" w:eastAsia="Calibri" w:hAnsi="Times New Roman" w:cs="Times New Roman"/>
                <w:sz w:val="24"/>
                <w:szCs w:val="24"/>
              </w:rPr>
            </w:pPr>
          </w:p>
        </w:tc>
        <w:tc>
          <w:tcPr>
            <w:tcW w:w="2268" w:type="dxa"/>
            <w:vMerge/>
            <w:tcBorders>
              <w:bottom w:val="single" w:sz="4" w:space="0" w:color="auto"/>
            </w:tcBorders>
          </w:tcPr>
          <w:p w14:paraId="03EDECAA" w14:textId="77777777" w:rsidR="00CB6773" w:rsidRDefault="00CB6773" w:rsidP="00AA73AB">
            <w:pPr>
              <w:pStyle w:val="af0"/>
              <w:numPr>
                <w:ilvl w:val="0"/>
                <w:numId w:val="264"/>
              </w:numPr>
              <w:spacing w:after="0" w:line="240" w:lineRule="auto"/>
              <w:jc w:val="both"/>
              <w:rPr>
                <w:rFonts w:ascii="Times New Roman" w:hAnsi="Times New Roman"/>
                <w:sz w:val="24"/>
                <w:szCs w:val="24"/>
              </w:rPr>
            </w:pPr>
          </w:p>
        </w:tc>
        <w:tc>
          <w:tcPr>
            <w:tcW w:w="2268" w:type="dxa"/>
            <w:tcBorders>
              <w:bottom w:val="single" w:sz="4" w:space="0" w:color="auto"/>
            </w:tcBorders>
            <w:shd w:val="clear" w:color="auto" w:fill="auto"/>
          </w:tcPr>
          <w:p w14:paraId="599CF9F1" w14:textId="77777777" w:rsidR="00CB6773" w:rsidRPr="00217C32" w:rsidRDefault="00CB6773" w:rsidP="00AA73AB">
            <w:pPr>
              <w:spacing w:after="0" w:line="240" w:lineRule="auto"/>
              <w:rPr>
                <w:rFonts w:ascii="Times New Roman" w:eastAsia="Times New Roman" w:hAnsi="Times New Roman" w:cs="Times New Roman"/>
                <w:color w:val="000000" w:themeColor="text1"/>
                <w:sz w:val="24"/>
                <w:szCs w:val="24"/>
                <w:lang w:eastAsia="ru-RU"/>
              </w:rPr>
            </w:pPr>
            <w:r w:rsidRPr="00217C32">
              <w:rPr>
                <w:rFonts w:ascii="Times New Roman" w:eastAsia="Times New Roman" w:hAnsi="Times New Roman" w:cs="Times New Roman"/>
                <w:color w:val="000000" w:themeColor="text1"/>
                <w:sz w:val="24"/>
                <w:szCs w:val="24"/>
                <w:lang w:eastAsia="ru-RU"/>
              </w:rPr>
              <w:t>Умение: анализировать и сопоставлять различные теоретические подходы к проблеме и критически анализировать теоретические концепции.</w:t>
            </w:r>
          </w:p>
        </w:tc>
        <w:tc>
          <w:tcPr>
            <w:tcW w:w="3260" w:type="dxa"/>
            <w:tcBorders>
              <w:bottom w:val="single" w:sz="4" w:space="0" w:color="auto"/>
            </w:tcBorders>
          </w:tcPr>
          <w:p w14:paraId="762D77A0" w14:textId="77777777" w:rsidR="00CB6773" w:rsidRPr="00603481"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603481">
              <w:rPr>
                <w:rFonts w:ascii="Times New Roman" w:hAnsi="Times New Roman" w:cs="Times New Roman"/>
                <w:color w:val="000000"/>
                <w:sz w:val="24"/>
                <w:szCs w:val="24"/>
                <w:shd w:val="clear" w:color="auto" w:fill="FFFFFF"/>
              </w:rPr>
              <w:t>На первом заседании вновь избранного совета директоров открытого акционерного общества «Рассвет» был избран комитет по аудиту в количестве 3 человек. Из них два члена являются исполнительными директорами, а председатель комитета – неисполнительным.</w:t>
            </w:r>
          </w:p>
          <w:p w14:paraId="4953369A" w14:textId="77777777" w:rsidR="00CB6773" w:rsidRPr="00603481"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603481">
              <w:rPr>
                <w:rFonts w:ascii="Times New Roman" w:hAnsi="Times New Roman" w:cs="Times New Roman"/>
                <w:color w:val="000000"/>
                <w:sz w:val="24"/>
                <w:szCs w:val="24"/>
                <w:shd w:val="clear" w:color="auto" w:fill="FFFFFF"/>
              </w:rPr>
              <w:t>Председатель комитета по аудиту разработал план первоочередных мероприятий Комитета, который включает:</w:t>
            </w:r>
          </w:p>
          <w:p w14:paraId="186286FE" w14:textId="77777777" w:rsidR="00CB6773" w:rsidRPr="00603481" w:rsidRDefault="00CB6773" w:rsidP="00AA73AB">
            <w:pPr>
              <w:pStyle w:val="ConsPlusNormal"/>
              <w:tabs>
                <w:tab w:val="left" w:pos="284"/>
              </w:tabs>
              <w:rPr>
                <w:rFonts w:ascii="Times New Roman" w:hAnsi="Times New Roman"/>
                <w:color w:val="000000"/>
                <w:sz w:val="24"/>
                <w:szCs w:val="24"/>
                <w:shd w:val="clear" w:color="auto" w:fill="FFFFFF"/>
              </w:rPr>
            </w:pPr>
            <w:r w:rsidRPr="00603481">
              <w:rPr>
                <w:rFonts w:ascii="Times New Roman" w:hAnsi="Times New Roman" w:cs="Times New Roman"/>
                <w:color w:val="000000"/>
                <w:sz w:val="24"/>
                <w:szCs w:val="24"/>
                <w:shd w:val="clear" w:color="auto" w:fill="FFFFFF"/>
              </w:rPr>
              <w:t>провести проверку деятельности Ревизионной комиссии Общества;</w:t>
            </w:r>
          </w:p>
          <w:p w14:paraId="16E177F9" w14:textId="77777777" w:rsidR="00CB6773" w:rsidRPr="00603481" w:rsidRDefault="00CB6773" w:rsidP="00AA73AB">
            <w:pPr>
              <w:pStyle w:val="ConsPlusNormal"/>
              <w:tabs>
                <w:tab w:val="left" w:pos="284"/>
              </w:tabs>
              <w:rPr>
                <w:rFonts w:ascii="Times New Roman" w:hAnsi="Times New Roman"/>
                <w:color w:val="000000"/>
                <w:sz w:val="24"/>
                <w:szCs w:val="24"/>
                <w:shd w:val="clear" w:color="auto" w:fill="FFFFFF"/>
              </w:rPr>
            </w:pPr>
            <w:r w:rsidRPr="00603481">
              <w:rPr>
                <w:rFonts w:ascii="Times New Roman" w:hAnsi="Times New Roman" w:cs="Times New Roman"/>
                <w:color w:val="000000"/>
                <w:sz w:val="24"/>
                <w:szCs w:val="24"/>
                <w:shd w:val="clear" w:color="auto" w:fill="FFFFFF"/>
              </w:rPr>
              <w:t>разработать рекомендации совету директоров о размерах вознаграждений членам совета директоров;</w:t>
            </w:r>
          </w:p>
          <w:p w14:paraId="62C439B0" w14:textId="77777777" w:rsidR="00CB6773" w:rsidRPr="00603481" w:rsidRDefault="00CB6773" w:rsidP="00AA73AB">
            <w:pPr>
              <w:pStyle w:val="ConsPlusNormal"/>
              <w:tabs>
                <w:tab w:val="left" w:pos="284"/>
              </w:tabs>
              <w:rPr>
                <w:rFonts w:ascii="Times New Roman" w:hAnsi="Times New Roman"/>
                <w:color w:val="000000"/>
                <w:sz w:val="24"/>
                <w:szCs w:val="24"/>
                <w:shd w:val="clear" w:color="auto" w:fill="FFFFFF"/>
              </w:rPr>
            </w:pPr>
            <w:r w:rsidRPr="00603481">
              <w:rPr>
                <w:rFonts w:ascii="Times New Roman" w:hAnsi="Times New Roman" w:cs="Times New Roman"/>
                <w:color w:val="000000"/>
                <w:sz w:val="24"/>
                <w:szCs w:val="24"/>
                <w:shd w:val="clear" w:color="auto" w:fill="FFFFFF"/>
              </w:rPr>
              <w:t>заключить договор с внешним аудитором;</w:t>
            </w:r>
          </w:p>
          <w:p w14:paraId="1CE5F18D" w14:textId="77777777" w:rsidR="00CB6773" w:rsidRPr="00603481" w:rsidRDefault="00CB6773" w:rsidP="00AA73AB">
            <w:pPr>
              <w:pStyle w:val="ConsPlusNormal"/>
              <w:tabs>
                <w:tab w:val="left" w:pos="284"/>
              </w:tabs>
              <w:rPr>
                <w:rFonts w:ascii="Times New Roman" w:hAnsi="Times New Roman"/>
                <w:color w:val="000000"/>
                <w:sz w:val="24"/>
                <w:szCs w:val="24"/>
                <w:shd w:val="clear" w:color="auto" w:fill="FFFFFF"/>
              </w:rPr>
            </w:pPr>
            <w:r w:rsidRPr="00603481">
              <w:rPr>
                <w:rFonts w:ascii="Times New Roman" w:hAnsi="Times New Roman" w:cs="Times New Roman"/>
                <w:color w:val="000000"/>
                <w:sz w:val="24"/>
                <w:szCs w:val="24"/>
                <w:shd w:val="clear" w:color="auto" w:fill="FFFFFF"/>
              </w:rPr>
              <w:t>ходатайствовать перед советом директоров о включении в Комитет двух экспертов по финансам из независимой консалтинговой фирмы.</w:t>
            </w:r>
          </w:p>
          <w:p w14:paraId="3C70752E" w14:textId="77777777" w:rsidR="00CB6773" w:rsidRPr="00603481"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603481">
              <w:rPr>
                <w:rFonts w:ascii="Times New Roman" w:hAnsi="Times New Roman" w:cs="Times New Roman"/>
                <w:color w:val="000000"/>
                <w:sz w:val="24"/>
                <w:szCs w:val="24"/>
                <w:shd w:val="clear" w:color="auto" w:fill="FFFFFF"/>
              </w:rPr>
              <w:t>Задание: Оцените каждый пункт плана работы Комитета по аудиту и дайте свои комментарии.</w:t>
            </w:r>
          </w:p>
          <w:p w14:paraId="414C4013" w14:textId="77777777" w:rsidR="00CB6773" w:rsidRPr="00603481"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603481">
              <w:rPr>
                <w:rFonts w:ascii="Times New Roman" w:hAnsi="Times New Roman" w:cs="Times New Roman"/>
                <w:color w:val="000000"/>
                <w:sz w:val="24"/>
                <w:szCs w:val="24"/>
                <w:shd w:val="clear" w:color="auto" w:fill="FFFFFF"/>
              </w:rPr>
              <w:lastRenderedPageBreak/>
              <w:t>Ситуация 2. Незадолго до проведения внеочередного общего собрания акционеров ПАО «С.» один из акционеров продал все принадлежащие ему акции общества. Поскольку передача акций произошла после составления списка акционеров, имеющих право на участие в общем собрании акционеров, совет директоров общества посчитал ненужным направлять письменное уведомление о проведении общего собрания ни лицу, продавшему свои акции, ни их приобретателю. В итоге ни тот, ни другой не приняли участие в общем собрании акционеров.</w:t>
            </w:r>
          </w:p>
          <w:p w14:paraId="2542F4FE" w14:textId="77777777" w:rsidR="00CB6773" w:rsidRPr="00603481"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603481">
              <w:rPr>
                <w:rFonts w:ascii="Times New Roman" w:hAnsi="Times New Roman" w:cs="Times New Roman"/>
                <w:color w:val="000000"/>
                <w:sz w:val="24"/>
                <w:szCs w:val="24"/>
                <w:shd w:val="clear" w:color="auto" w:fill="FFFFFF"/>
              </w:rPr>
              <w:t xml:space="preserve">Через некоторое время после проведения собрания приобретатель акций обратился в арбитражный суд с иском о признании решений, принятых внеочередным общим собранием акционеров ПАО «С.», недействительными ввиду нарушения порядка созыва и проведения общего собрания акционеров и причинение принятыми решениями убытков новому акционеру. </w:t>
            </w:r>
          </w:p>
          <w:p w14:paraId="14BD70D2" w14:textId="77777777" w:rsidR="00CB6773" w:rsidRPr="00603481" w:rsidRDefault="00CB6773" w:rsidP="00AA73AB">
            <w:pPr>
              <w:pStyle w:val="ConsPlusNormal"/>
              <w:tabs>
                <w:tab w:val="left" w:pos="284"/>
              </w:tabs>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Задание</w:t>
            </w:r>
            <w:r w:rsidRPr="00603481">
              <w:rPr>
                <w:rFonts w:ascii="Times New Roman" w:hAnsi="Times New Roman" w:cs="Times New Roman"/>
                <w:color w:val="000000"/>
                <w:sz w:val="24"/>
                <w:szCs w:val="24"/>
                <w:shd w:val="clear" w:color="auto" w:fill="FFFFFF"/>
              </w:rPr>
              <w:t>: Существует ли риск корпоративного конфликта? Подлежит ли данный иск удовлетворению?</w:t>
            </w:r>
          </w:p>
        </w:tc>
      </w:tr>
      <w:tr w:rsidR="00CB6773" w:rsidRPr="00E37EFD" w14:paraId="3F4BC17E" w14:textId="77777777" w:rsidTr="00AA73AB">
        <w:trPr>
          <w:trHeight w:val="1124"/>
        </w:trPr>
        <w:tc>
          <w:tcPr>
            <w:tcW w:w="1838" w:type="dxa"/>
            <w:vMerge w:val="restart"/>
            <w:shd w:val="clear" w:color="auto" w:fill="auto"/>
          </w:tcPr>
          <w:p w14:paraId="3BABCF65" w14:textId="374E0790" w:rsidR="00393F79" w:rsidRPr="007D54BA" w:rsidRDefault="00393F79" w:rsidP="00A73BAD">
            <w:pPr>
              <w:spacing w:after="0" w:line="240" w:lineRule="auto"/>
              <w:jc w:val="both"/>
              <w:rPr>
                <w:rFonts w:ascii="Times New Roman" w:hAnsi="Times New Roman" w:cs="Times New Roman"/>
                <w:sz w:val="24"/>
                <w:szCs w:val="24"/>
              </w:rPr>
            </w:pPr>
            <w:r w:rsidRPr="007D54BA">
              <w:rPr>
                <w:rFonts w:ascii="Times New Roman" w:hAnsi="Times New Roman" w:cs="Times New Roman"/>
                <w:sz w:val="24"/>
                <w:szCs w:val="24"/>
              </w:rPr>
              <w:lastRenderedPageBreak/>
              <w:t xml:space="preserve">Способность проводить мероприятия по внутреннему контролю, формированию информационной базы объекта внутреннего контроля, ее </w:t>
            </w:r>
            <w:r w:rsidRPr="007D54BA">
              <w:rPr>
                <w:rFonts w:ascii="Times New Roman" w:hAnsi="Times New Roman" w:cs="Times New Roman"/>
                <w:sz w:val="24"/>
                <w:szCs w:val="24"/>
              </w:rPr>
              <w:lastRenderedPageBreak/>
              <w:t>анализу (ПКП-5)</w:t>
            </w:r>
          </w:p>
        </w:tc>
        <w:tc>
          <w:tcPr>
            <w:tcW w:w="2268" w:type="dxa"/>
            <w:vMerge w:val="restart"/>
          </w:tcPr>
          <w:p w14:paraId="3681E2FA" w14:textId="025A7C6A" w:rsidR="00393F79" w:rsidRPr="007D54BA" w:rsidRDefault="00393F79" w:rsidP="00393F7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D54BA">
              <w:rPr>
                <w:rFonts w:ascii="Times New Roman" w:eastAsia="Times New Roman" w:hAnsi="Times New Roman" w:cs="Times New Roman"/>
                <w:sz w:val="24"/>
                <w:szCs w:val="24"/>
                <w:lang w:eastAsia="ru-RU"/>
              </w:rPr>
              <w:lastRenderedPageBreak/>
              <w:t>1.Проводит мероприятия по внутреннему контролю.</w:t>
            </w:r>
          </w:p>
          <w:p w14:paraId="49402AE2" w14:textId="1A920B02" w:rsidR="00393F79" w:rsidRPr="007D54BA" w:rsidRDefault="00393F79" w:rsidP="00393F79">
            <w:pPr>
              <w:spacing w:after="0" w:line="240" w:lineRule="auto"/>
              <w:jc w:val="both"/>
              <w:rPr>
                <w:rFonts w:ascii="Times New Roman" w:eastAsia="Times New Roman" w:hAnsi="Times New Roman"/>
                <w:color w:val="000000" w:themeColor="text1"/>
                <w:sz w:val="24"/>
                <w:szCs w:val="24"/>
                <w:lang w:eastAsia="ru-RU"/>
              </w:rPr>
            </w:pPr>
          </w:p>
        </w:tc>
        <w:tc>
          <w:tcPr>
            <w:tcW w:w="2268" w:type="dxa"/>
            <w:shd w:val="clear" w:color="auto" w:fill="auto"/>
          </w:tcPr>
          <w:p w14:paraId="3DBA0E19" w14:textId="77777777" w:rsidR="00CB6773" w:rsidRPr="007D54BA" w:rsidRDefault="00CB6773" w:rsidP="00AA73AB">
            <w:pPr>
              <w:spacing w:after="0" w:line="240" w:lineRule="auto"/>
              <w:rPr>
                <w:rFonts w:ascii="Times New Roman" w:eastAsia="Times New Roman" w:hAnsi="Times New Roman" w:cs="Times New Roman"/>
                <w:color w:val="000000" w:themeColor="text1"/>
                <w:sz w:val="24"/>
                <w:szCs w:val="24"/>
                <w:lang w:eastAsia="ru-RU"/>
              </w:rPr>
            </w:pPr>
            <w:r w:rsidRPr="007D54BA">
              <w:rPr>
                <w:rFonts w:ascii="Times New Roman" w:eastAsia="Times New Roman" w:hAnsi="Times New Roman" w:cs="Times New Roman"/>
                <w:b/>
                <w:color w:val="000000" w:themeColor="text1"/>
                <w:sz w:val="24"/>
                <w:szCs w:val="24"/>
                <w:lang w:eastAsia="ru-RU"/>
              </w:rPr>
              <w:t>Знание:</w:t>
            </w:r>
            <w:r w:rsidRPr="007D54BA">
              <w:rPr>
                <w:rFonts w:ascii="Times New Roman" w:eastAsia="Times New Roman" w:hAnsi="Times New Roman" w:cs="Times New Roman"/>
                <w:color w:val="000000" w:themeColor="text1"/>
                <w:sz w:val="24"/>
                <w:szCs w:val="24"/>
                <w:lang w:eastAsia="ru-RU"/>
              </w:rPr>
              <w:t xml:space="preserve"> должен обладать знанием международных и национальных стандартов управления рисками на корпоративном уровне.</w:t>
            </w:r>
          </w:p>
        </w:tc>
        <w:tc>
          <w:tcPr>
            <w:tcW w:w="3260" w:type="dxa"/>
          </w:tcPr>
          <w:p w14:paraId="25BBA170" w14:textId="77777777" w:rsidR="00CB6773" w:rsidRDefault="00CB6773" w:rsidP="00AA73AB">
            <w:pPr>
              <w:pStyle w:val="ConsPlusNormal"/>
              <w:tabs>
                <w:tab w:val="left" w:pos="284"/>
              </w:tabs>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Задание 1. </w:t>
            </w:r>
            <w:r w:rsidRPr="00217C32">
              <w:rPr>
                <w:rFonts w:ascii="Times New Roman" w:hAnsi="Times New Roman" w:cs="Times New Roman"/>
                <w:color w:val="000000"/>
                <w:sz w:val="24"/>
                <w:szCs w:val="24"/>
                <w:shd w:val="clear" w:color="auto" w:fill="FFFFFF"/>
              </w:rPr>
              <w:t xml:space="preserve">Система корпоративного контроля. </w:t>
            </w:r>
            <w:r>
              <w:rPr>
                <w:rFonts w:ascii="Times New Roman" w:hAnsi="Times New Roman" w:cs="Times New Roman"/>
                <w:color w:val="000000"/>
                <w:sz w:val="24"/>
                <w:szCs w:val="24"/>
                <w:shd w:val="clear" w:color="auto" w:fill="FFFFFF"/>
              </w:rPr>
              <w:t xml:space="preserve">Цели, задачи, распределение полномочий. </w:t>
            </w:r>
          </w:p>
          <w:p w14:paraId="2A2CFCB0" w14:textId="77777777" w:rsidR="00CB6773" w:rsidRPr="00217C32" w:rsidRDefault="00CB6773" w:rsidP="00AA73AB">
            <w:pPr>
              <w:pStyle w:val="ConsPlusNormal"/>
              <w:tabs>
                <w:tab w:val="left" w:pos="284"/>
              </w:tabs>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Задание 2. </w:t>
            </w:r>
            <w:r w:rsidRPr="00217C32">
              <w:rPr>
                <w:rFonts w:ascii="Times New Roman" w:hAnsi="Times New Roman" w:cs="Times New Roman"/>
                <w:color w:val="000000"/>
                <w:sz w:val="24"/>
                <w:szCs w:val="24"/>
                <w:shd w:val="clear" w:color="auto" w:fill="FFFFFF"/>
              </w:rPr>
              <w:t>Основания для осуществления корпоративного контроля.</w:t>
            </w:r>
          </w:p>
          <w:p w14:paraId="1AE6ABDB" w14:textId="77777777" w:rsidR="00CB6773" w:rsidRPr="00217C32" w:rsidRDefault="00CB6773" w:rsidP="00AA73AB">
            <w:pPr>
              <w:pStyle w:val="ConsPlusNormal"/>
              <w:tabs>
                <w:tab w:val="left" w:pos="284"/>
              </w:tabs>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Задание 3. Раскройте р</w:t>
            </w:r>
            <w:r w:rsidRPr="00217C32">
              <w:rPr>
                <w:rFonts w:ascii="Times New Roman" w:hAnsi="Times New Roman" w:cs="Times New Roman"/>
                <w:color w:val="000000"/>
                <w:sz w:val="24"/>
                <w:szCs w:val="24"/>
                <w:shd w:val="clear" w:color="auto" w:fill="FFFFFF"/>
              </w:rPr>
              <w:t>оль финансовых инструментов в осуществлении корпоративного контроля.</w:t>
            </w:r>
          </w:p>
          <w:p w14:paraId="1E5BA1B7" w14:textId="77777777" w:rsidR="00CB6773" w:rsidRPr="00217C32" w:rsidRDefault="00CB6773" w:rsidP="00AA73AB">
            <w:pPr>
              <w:pStyle w:val="ConsPlusNormal"/>
              <w:tabs>
                <w:tab w:val="left" w:pos="284"/>
              </w:tabs>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Задание 4. </w:t>
            </w:r>
            <w:r w:rsidRPr="00217C32">
              <w:rPr>
                <w:rFonts w:ascii="Times New Roman" w:hAnsi="Times New Roman" w:cs="Times New Roman"/>
                <w:color w:val="000000"/>
                <w:sz w:val="24"/>
                <w:szCs w:val="24"/>
                <w:shd w:val="clear" w:color="auto" w:fill="FFFFFF"/>
              </w:rPr>
              <w:t xml:space="preserve">Особенности </w:t>
            </w:r>
            <w:r w:rsidRPr="00217C32">
              <w:rPr>
                <w:rFonts w:ascii="Times New Roman" w:hAnsi="Times New Roman" w:cs="Times New Roman"/>
                <w:color w:val="000000"/>
                <w:sz w:val="24"/>
                <w:szCs w:val="24"/>
                <w:shd w:val="clear" w:color="auto" w:fill="FFFFFF"/>
              </w:rPr>
              <w:lastRenderedPageBreak/>
              <w:t>корпоративного контроля в российской экономике.</w:t>
            </w:r>
          </w:p>
          <w:p w14:paraId="3C57A2F3" w14:textId="77777777" w:rsidR="00CB6773" w:rsidRDefault="00CB6773" w:rsidP="00AA73AB">
            <w:pPr>
              <w:pStyle w:val="ConsPlusNormal"/>
              <w:tabs>
                <w:tab w:val="left" w:pos="284"/>
              </w:tabs>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Задание 5. </w:t>
            </w:r>
            <w:r w:rsidRPr="00217C32">
              <w:rPr>
                <w:rFonts w:ascii="Times New Roman" w:hAnsi="Times New Roman" w:cs="Times New Roman"/>
                <w:color w:val="000000"/>
                <w:sz w:val="24"/>
                <w:szCs w:val="24"/>
                <w:shd w:val="clear" w:color="auto" w:fill="FFFFFF"/>
              </w:rPr>
              <w:t>Международная практика организации корпоративного контроля.</w:t>
            </w:r>
          </w:p>
          <w:p w14:paraId="09132A55" w14:textId="77777777" w:rsidR="00CB6773" w:rsidRPr="00603481" w:rsidRDefault="00CB6773" w:rsidP="00AA73AB">
            <w:pPr>
              <w:pStyle w:val="ConsPlusNormal"/>
              <w:tabs>
                <w:tab w:val="left" w:pos="284"/>
              </w:tabs>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Задание 6. Состав внутренних нормативных документов, регулирующих риск-ориентированных подход в корпоративном управлении. </w:t>
            </w:r>
          </w:p>
        </w:tc>
      </w:tr>
      <w:tr w:rsidR="00CB6773" w:rsidRPr="00E37EFD" w14:paraId="08054371" w14:textId="77777777" w:rsidTr="007D54BA">
        <w:trPr>
          <w:trHeight w:val="1549"/>
        </w:trPr>
        <w:tc>
          <w:tcPr>
            <w:tcW w:w="1838" w:type="dxa"/>
            <w:vMerge/>
            <w:shd w:val="clear" w:color="auto" w:fill="auto"/>
          </w:tcPr>
          <w:p w14:paraId="584AC49B" w14:textId="77777777" w:rsidR="00CB6773" w:rsidRPr="007D54BA" w:rsidRDefault="00CB6773" w:rsidP="00AA73AB">
            <w:pPr>
              <w:spacing w:after="0" w:line="240" w:lineRule="auto"/>
              <w:jc w:val="both"/>
              <w:rPr>
                <w:rFonts w:ascii="Times New Roman" w:hAnsi="Times New Roman" w:cs="Times New Roman"/>
                <w:sz w:val="24"/>
                <w:szCs w:val="24"/>
              </w:rPr>
            </w:pPr>
          </w:p>
        </w:tc>
        <w:tc>
          <w:tcPr>
            <w:tcW w:w="2268" w:type="dxa"/>
            <w:vMerge/>
          </w:tcPr>
          <w:p w14:paraId="4765533D" w14:textId="77777777" w:rsidR="00CB6773" w:rsidRPr="007D54BA" w:rsidRDefault="00CB6773" w:rsidP="00AA73AB">
            <w:pPr>
              <w:pStyle w:val="af0"/>
              <w:numPr>
                <w:ilvl w:val="0"/>
                <w:numId w:val="265"/>
              </w:numPr>
              <w:spacing w:after="0" w:line="240" w:lineRule="auto"/>
              <w:jc w:val="both"/>
              <w:rPr>
                <w:rFonts w:ascii="Times New Roman" w:eastAsia="Times New Roman" w:hAnsi="Times New Roman"/>
                <w:color w:val="000000" w:themeColor="text1"/>
                <w:sz w:val="24"/>
                <w:szCs w:val="24"/>
                <w:lang w:eastAsia="ru-RU"/>
              </w:rPr>
            </w:pPr>
          </w:p>
        </w:tc>
        <w:tc>
          <w:tcPr>
            <w:tcW w:w="2268" w:type="dxa"/>
            <w:shd w:val="clear" w:color="auto" w:fill="auto"/>
          </w:tcPr>
          <w:p w14:paraId="15371857" w14:textId="77777777" w:rsidR="00CB6773" w:rsidRPr="007D54BA" w:rsidRDefault="00CB6773" w:rsidP="00AA73AB">
            <w:pPr>
              <w:spacing w:after="0" w:line="240" w:lineRule="auto"/>
              <w:rPr>
                <w:rFonts w:ascii="Times New Roman" w:eastAsia="Times New Roman" w:hAnsi="Times New Roman" w:cs="Times New Roman"/>
                <w:color w:val="000000" w:themeColor="text1"/>
                <w:sz w:val="24"/>
                <w:szCs w:val="24"/>
                <w:lang w:eastAsia="ru-RU"/>
              </w:rPr>
            </w:pPr>
            <w:r w:rsidRPr="007D54BA">
              <w:rPr>
                <w:rFonts w:ascii="Times New Roman" w:eastAsia="Times New Roman" w:hAnsi="Times New Roman" w:cs="Times New Roman"/>
                <w:b/>
                <w:color w:val="000000" w:themeColor="text1"/>
                <w:sz w:val="24"/>
                <w:szCs w:val="24"/>
                <w:lang w:eastAsia="ru-RU"/>
              </w:rPr>
              <w:t>Умение:</w:t>
            </w:r>
            <w:r w:rsidRPr="007D54BA">
              <w:rPr>
                <w:rFonts w:ascii="Times New Roman" w:eastAsia="Times New Roman" w:hAnsi="Times New Roman" w:cs="Times New Roman"/>
                <w:color w:val="000000" w:themeColor="text1"/>
                <w:sz w:val="24"/>
                <w:szCs w:val="24"/>
                <w:lang w:eastAsia="ru-RU"/>
              </w:rPr>
              <w:t xml:space="preserve"> применять стандарты в области риск-менеджмента.</w:t>
            </w:r>
          </w:p>
        </w:tc>
        <w:tc>
          <w:tcPr>
            <w:tcW w:w="3260" w:type="dxa"/>
          </w:tcPr>
          <w:p w14:paraId="7DAD7886" w14:textId="77777777" w:rsidR="00CB6773" w:rsidRPr="00603481"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603481">
              <w:rPr>
                <w:rFonts w:ascii="Times New Roman" w:hAnsi="Times New Roman" w:cs="Times New Roman"/>
                <w:color w:val="000000"/>
                <w:sz w:val="24"/>
                <w:szCs w:val="24"/>
                <w:shd w:val="clear" w:color="auto" w:fill="FFFFFF"/>
              </w:rPr>
              <w:t>Ситуация 1. 1 октября 20ХХ г. общее собрание акционеров ОАО «Рассвет» приняло решение о досрочном прекращении полномочий генерального директора Петрова П.П. и избрало на эту должность Иванова И.И. Протокол по итогам голосования был составлен и подписан счетной комиссией 5 октября. В этот же день Иванову И.И. был предоставлен служебный кабинет и технические средства, необходимые для выполнения его обязанностей.</w:t>
            </w:r>
          </w:p>
          <w:p w14:paraId="02F5B25B" w14:textId="77777777" w:rsidR="00CB6773" w:rsidRPr="00603481"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603481">
              <w:rPr>
                <w:rFonts w:ascii="Times New Roman" w:hAnsi="Times New Roman" w:cs="Times New Roman"/>
                <w:color w:val="000000"/>
                <w:sz w:val="24"/>
                <w:szCs w:val="24"/>
                <w:shd w:val="clear" w:color="auto" w:fill="FFFFFF"/>
              </w:rPr>
              <w:t>Трудовой договор с Ивановым И.И. был подписан 8 октября, а приказ о его назначении на должность – 10 октября.</w:t>
            </w:r>
          </w:p>
          <w:p w14:paraId="26C80256" w14:textId="77777777" w:rsidR="00CB6773"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603481">
              <w:rPr>
                <w:rFonts w:ascii="Times New Roman" w:hAnsi="Times New Roman" w:cs="Times New Roman"/>
                <w:color w:val="000000"/>
                <w:sz w:val="24"/>
                <w:szCs w:val="24"/>
                <w:shd w:val="clear" w:color="auto" w:fill="FFFFFF"/>
              </w:rPr>
              <w:t xml:space="preserve">Задание: </w:t>
            </w:r>
            <w:proofErr w:type="gramStart"/>
            <w:r w:rsidRPr="00603481">
              <w:rPr>
                <w:rFonts w:ascii="Times New Roman" w:hAnsi="Times New Roman" w:cs="Times New Roman"/>
                <w:color w:val="000000"/>
                <w:sz w:val="24"/>
                <w:szCs w:val="24"/>
                <w:shd w:val="clear" w:color="auto" w:fill="FFFFFF"/>
              </w:rPr>
              <w:t>С</w:t>
            </w:r>
            <w:proofErr w:type="gramEnd"/>
            <w:r w:rsidRPr="00603481">
              <w:rPr>
                <w:rFonts w:ascii="Times New Roman" w:hAnsi="Times New Roman" w:cs="Times New Roman"/>
                <w:color w:val="000000"/>
                <w:sz w:val="24"/>
                <w:szCs w:val="24"/>
                <w:shd w:val="clear" w:color="auto" w:fill="FFFFFF"/>
              </w:rPr>
              <w:t xml:space="preserve"> какой даты Иванов И.И. получил право подписывать документы, издавать приказы, заключать сделки, а Петров П.П. утратил это право?</w:t>
            </w:r>
          </w:p>
          <w:p w14:paraId="620E5657" w14:textId="77777777" w:rsidR="00CB6773" w:rsidRPr="00603481" w:rsidRDefault="00CB6773" w:rsidP="00AA73AB">
            <w:pPr>
              <w:pStyle w:val="ConsPlusNormal"/>
              <w:tabs>
                <w:tab w:val="left" w:pos="284"/>
              </w:tabs>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Ситуация 2. </w:t>
            </w:r>
            <w:r w:rsidRPr="00603481">
              <w:rPr>
                <w:rFonts w:ascii="Times New Roman" w:hAnsi="Times New Roman" w:cs="Times New Roman"/>
                <w:color w:val="000000"/>
                <w:sz w:val="24"/>
                <w:szCs w:val="24"/>
                <w:shd w:val="clear" w:color="auto" w:fill="FFFFFF"/>
              </w:rPr>
              <w:t>На первом заседании вновь избранного совета директоров открытого акционерного общества «Рассвет» был избран комитет по аудиту в количестве 3 человек. Из них два члена являются исполнительными директорами, а председатель комитета – неисполнительным.</w:t>
            </w:r>
          </w:p>
          <w:p w14:paraId="5B1321D1" w14:textId="77777777" w:rsidR="00CB6773" w:rsidRPr="00603481"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603481">
              <w:rPr>
                <w:rFonts w:ascii="Times New Roman" w:hAnsi="Times New Roman" w:cs="Times New Roman"/>
                <w:color w:val="000000"/>
                <w:sz w:val="24"/>
                <w:szCs w:val="24"/>
                <w:shd w:val="clear" w:color="auto" w:fill="FFFFFF"/>
              </w:rPr>
              <w:lastRenderedPageBreak/>
              <w:t>Задание: Оцените соответствие состава комитета по аудиту требованиям законодательства и Кодекса корпоративного поведения</w:t>
            </w:r>
            <w:r>
              <w:rPr>
                <w:rFonts w:ascii="Times New Roman" w:hAnsi="Times New Roman" w:cs="Times New Roman"/>
                <w:color w:val="000000"/>
                <w:sz w:val="24"/>
                <w:szCs w:val="24"/>
                <w:shd w:val="clear" w:color="auto" w:fill="FFFFFF"/>
              </w:rPr>
              <w:t>.</w:t>
            </w:r>
          </w:p>
        </w:tc>
      </w:tr>
      <w:tr w:rsidR="00CB6773" w:rsidRPr="00E37EFD" w14:paraId="20327906" w14:textId="77777777" w:rsidTr="00AA73AB">
        <w:trPr>
          <w:trHeight w:val="2895"/>
        </w:trPr>
        <w:tc>
          <w:tcPr>
            <w:tcW w:w="1838" w:type="dxa"/>
            <w:vMerge/>
            <w:shd w:val="clear" w:color="auto" w:fill="auto"/>
          </w:tcPr>
          <w:p w14:paraId="4CF90AD6" w14:textId="77777777" w:rsidR="00CB6773" w:rsidRPr="007D54BA" w:rsidRDefault="00CB6773" w:rsidP="00AA73AB">
            <w:pPr>
              <w:spacing w:after="0" w:line="240" w:lineRule="auto"/>
              <w:jc w:val="both"/>
              <w:rPr>
                <w:rFonts w:ascii="Times New Roman" w:eastAsia="Calibri" w:hAnsi="Times New Roman" w:cs="Times New Roman"/>
                <w:sz w:val="24"/>
                <w:szCs w:val="24"/>
              </w:rPr>
            </w:pPr>
          </w:p>
        </w:tc>
        <w:tc>
          <w:tcPr>
            <w:tcW w:w="2268" w:type="dxa"/>
            <w:vMerge w:val="restart"/>
          </w:tcPr>
          <w:p w14:paraId="092183D8" w14:textId="1DC543EA" w:rsidR="00393F79" w:rsidRPr="007D54BA" w:rsidRDefault="00393F79" w:rsidP="00393F79">
            <w:pPr>
              <w:pStyle w:val="Default"/>
              <w:widowControl w:val="0"/>
              <w:tabs>
                <w:tab w:val="left" w:pos="714"/>
              </w:tabs>
              <w:jc w:val="both"/>
            </w:pPr>
            <w:r w:rsidRPr="007D54BA">
              <w:t>2.Формирует и анализирует информационную базу объектов внутреннего контроля.</w:t>
            </w:r>
          </w:p>
        </w:tc>
        <w:tc>
          <w:tcPr>
            <w:tcW w:w="2268" w:type="dxa"/>
            <w:shd w:val="clear" w:color="auto" w:fill="auto"/>
          </w:tcPr>
          <w:p w14:paraId="65CBAF9C" w14:textId="77777777" w:rsidR="00CB6773" w:rsidRPr="007D54BA" w:rsidRDefault="00CB6773" w:rsidP="00AA73AB">
            <w:pPr>
              <w:pStyle w:val="Default"/>
              <w:widowControl w:val="0"/>
              <w:tabs>
                <w:tab w:val="left" w:pos="714"/>
              </w:tabs>
              <w:ind w:left="5"/>
            </w:pPr>
            <w:r w:rsidRPr="007D54BA">
              <w:rPr>
                <w:b/>
              </w:rPr>
              <w:t>Знание:</w:t>
            </w:r>
            <w:r w:rsidRPr="007D54BA">
              <w:t xml:space="preserve"> в области корпоративного налогообложения, изучение элементов основных налогов, исчисляемых и уплачиваемых организациями, принципиально важны для качественной и эффективной работы.</w:t>
            </w:r>
          </w:p>
        </w:tc>
        <w:tc>
          <w:tcPr>
            <w:tcW w:w="3260" w:type="dxa"/>
          </w:tcPr>
          <w:p w14:paraId="521CF213" w14:textId="77777777" w:rsidR="00CB6773" w:rsidRDefault="00CB6773" w:rsidP="00AA73AB">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Задание 1. Дайте характеристику деятельности. Функции подразделения в контексте риск-ориентированного подхода: </w:t>
            </w:r>
          </w:p>
          <w:p w14:paraId="3B7FAD27" w14:textId="77777777" w:rsidR="00CB6773" w:rsidRPr="00217C32" w:rsidRDefault="00CB6773" w:rsidP="00AA73AB">
            <w:pPr>
              <w:pStyle w:val="af0"/>
              <w:numPr>
                <w:ilvl w:val="0"/>
                <w:numId w:val="273"/>
              </w:numPr>
              <w:spacing w:after="0" w:line="240" w:lineRule="auto"/>
              <w:rPr>
                <w:rFonts w:ascii="Times New Roman" w:eastAsia="Times New Roman" w:hAnsi="Times New Roman"/>
                <w:color w:val="000000" w:themeColor="text1"/>
                <w:sz w:val="24"/>
                <w:szCs w:val="24"/>
                <w:lang w:eastAsia="ru-RU"/>
              </w:rPr>
            </w:pPr>
            <w:r w:rsidRPr="00217C32">
              <w:rPr>
                <w:rFonts w:ascii="Times New Roman" w:eastAsia="Times New Roman" w:hAnsi="Times New Roman"/>
                <w:color w:val="000000" w:themeColor="text1"/>
                <w:sz w:val="24"/>
                <w:szCs w:val="24"/>
                <w:lang w:eastAsia="ru-RU"/>
              </w:rPr>
              <w:t xml:space="preserve">Исполнительные органы компании. </w:t>
            </w:r>
          </w:p>
          <w:p w14:paraId="2C227A60" w14:textId="77777777" w:rsidR="00CB6773" w:rsidRPr="00217C32" w:rsidRDefault="00CB6773" w:rsidP="00AA73AB">
            <w:pPr>
              <w:pStyle w:val="af0"/>
              <w:numPr>
                <w:ilvl w:val="0"/>
                <w:numId w:val="273"/>
              </w:numPr>
              <w:spacing w:after="0" w:line="240" w:lineRule="auto"/>
              <w:rPr>
                <w:rFonts w:ascii="Times New Roman" w:eastAsia="Times New Roman" w:hAnsi="Times New Roman"/>
                <w:color w:val="000000" w:themeColor="text1"/>
                <w:sz w:val="24"/>
                <w:szCs w:val="24"/>
                <w:lang w:eastAsia="ru-RU"/>
              </w:rPr>
            </w:pPr>
            <w:r w:rsidRPr="00217C32">
              <w:rPr>
                <w:rFonts w:ascii="Times New Roman" w:eastAsia="Times New Roman" w:hAnsi="Times New Roman"/>
                <w:color w:val="000000" w:themeColor="text1"/>
                <w:sz w:val="24"/>
                <w:szCs w:val="24"/>
                <w:lang w:eastAsia="ru-RU"/>
              </w:rPr>
              <w:t xml:space="preserve">Совет Директоров (Наблюдательный совет). </w:t>
            </w:r>
          </w:p>
          <w:p w14:paraId="41BD7A1C" w14:textId="77777777" w:rsidR="00CB6773" w:rsidRPr="00217C32" w:rsidRDefault="00CB6773" w:rsidP="00AA73AB">
            <w:pPr>
              <w:pStyle w:val="af0"/>
              <w:numPr>
                <w:ilvl w:val="0"/>
                <w:numId w:val="273"/>
              </w:numPr>
              <w:spacing w:after="0" w:line="240" w:lineRule="auto"/>
              <w:rPr>
                <w:rFonts w:ascii="Times New Roman" w:eastAsia="Times New Roman" w:hAnsi="Times New Roman"/>
                <w:color w:val="000000" w:themeColor="text1"/>
                <w:sz w:val="24"/>
                <w:szCs w:val="24"/>
                <w:lang w:eastAsia="ru-RU"/>
              </w:rPr>
            </w:pPr>
            <w:r w:rsidRPr="00217C32">
              <w:rPr>
                <w:rFonts w:ascii="Times New Roman" w:eastAsia="Times New Roman" w:hAnsi="Times New Roman"/>
                <w:color w:val="000000" w:themeColor="text1"/>
                <w:sz w:val="24"/>
                <w:szCs w:val="24"/>
                <w:lang w:eastAsia="ru-RU"/>
              </w:rPr>
              <w:t xml:space="preserve">Общее собрание акционеров. </w:t>
            </w:r>
          </w:p>
          <w:p w14:paraId="1D0257B8" w14:textId="77777777" w:rsidR="00CB6773" w:rsidRPr="00217C32" w:rsidRDefault="00CB6773" w:rsidP="00AA73AB">
            <w:pPr>
              <w:pStyle w:val="af0"/>
              <w:numPr>
                <w:ilvl w:val="0"/>
                <w:numId w:val="273"/>
              </w:numPr>
              <w:spacing w:after="0" w:line="240" w:lineRule="auto"/>
              <w:rPr>
                <w:rFonts w:ascii="Times New Roman" w:eastAsia="Times New Roman" w:hAnsi="Times New Roman"/>
                <w:color w:val="000000" w:themeColor="text1"/>
                <w:sz w:val="24"/>
                <w:szCs w:val="24"/>
                <w:lang w:eastAsia="ru-RU"/>
              </w:rPr>
            </w:pPr>
            <w:r w:rsidRPr="00217C32">
              <w:rPr>
                <w:rFonts w:ascii="Times New Roman" w:eastAsia="Times New Roman" w:hAnsi="Times New Roman"/>
                <w:color w:val="000000" w:themeColor="text1"/>
                <w:sz w:val="24"/>
                <w:szCs w:val="24"/>
                <w:lang w:eastAsia="ru-RU"/>
              </w:rPr>
              <w:t>Корпоративный секретарь.</w:t>
            </w:r>
          </w:p>
          <w:p w14:paraId="7DEBF59F" w14:textId="77777777" w:rsidR="00CB6773" w:rsidRPr="00217C32" w:rsidRDefault="00CB6773" w:rsidP="00AA73AB">
            <w:pPr>
              <w:pStyle w:val="af0"/>
              <w:numPr>
                <w:ilvl w:val="0"/>
                <w:numId w:val="273"/>
              </w:numPr>
              <w:spacing w:after="0" w:line="240" w:lineRule="auto"/>
              <w:rPr>
                <w:rFonts w:ascii="Times New Roman" w:eastAsia="Times New Roman" w:hAnsi="Times New Roman"/>
                <w:color w:val="000000" w:themeColor="text1"/>
                <w:sz w:val="24"/>
                <w:szCs w:val="24"/>
                <w:lang w:eastAsia="ru-RU"/>
              </w:rPr>
            </w:pPr>
            <w:r w:rsidRPr="00217C32">
              <w:rPr>
                <w:rFonts w:ascii="Times New Roman" w:eastAsia="Times New Roman" w:hAnsi="Times New Roman"/>
                <w:color w:val="000000" w:themeColor="text1"/>
                <w:sz w:val="24"/>
                <w:szCs w:val="24"/>
                <w:lang w:eastAsia="ru-RU"/>
              </w:rPr>
              <w:t xml:space="preserve">Комитеты при Совете директоров. </w:t>
            </w:r>
          </w:p>
          <w:p w14:paraId="603AD569" w14:textId="77777777" w:rsidR="00CB6773" w:rsidRPr="00217C32" w:rsidRDefault="00CB6773" w:rsidP="00AA73AB">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Задание 2. </w:t>
            </w:r>
            <w:r w:rsidRPr="00217C32">
              <w:rPr>
                <w:rFonts w:ascii="Times New Roman" w:eastAsia="Times New Roman" w:hAnsi="Times New Roman" w:cs="Times New Roman"/>
                <w:color w:val="000000" w:themeColor="text1"/>
                <w:sz w:val="24"/>
                <w:szCs w:val="24"/>
                <w:lang w:eastAsia="ru-RU"/>
              </w:rPr>
              <w:t xml:space="preserve">Практика корпоративного управления в России. </w:t>
            </w:r>
          </w:p>
          <w:p w14:paraId="4C1A18B3" w14:textId="77777777" w:rsidR="00CB6773" w:rsidRPr="00E37EFD" w:rsidRDefault="00CB6773" w:rsidP="00AA73AB">
            <w:pPr>
              <w:pStyle w:val="Default"/>
              <w:widowControl w:val="0"/>
              <w:tabs>
                <w:tab w:val="left" w:pos="714"/>
              </w:tabs>
              <w:ind w:left="5"/>
            </w:pPr>
            <w:r>
              <w:rPr>
                <w:color w:val="000000" w:themeColor="text1"/>
              </w:rPr>
              <w:t xml:space="preserve">Задание 3. </w:t>
            </w:r>
            <w:r w:rsidRPr="00217C32">
              <w:rPr>
                <w:color w:val="000000" w:themeColor="text1"/>
              </w:rPr>
              <w:t>Недостатки корпоративного управления в России.</w:t>
            </w:r>
          </w:p>
        </w:tc>
      </w:tr>
      <w:tr w:rsidR="00CB6773" w:rsidRPr="00E37EFD" w14:paraId="431573F4" w14:textId="77777777" w:rsidTr="00AA73AB">
        <w:trPr>
          <w:trHeight w:val="415"/>
        </w:trPr>
        <w:tc>
          <w:tcPr>
            <w:tcW w:w="1838" w:type="dxa"/>
            <w:vMerge/>
            <w:shd w:val="clear" w:color="auto" w:fill="auto"/>
          </w:tcPr>
          <w:p w14:paraId="4B59A788" w14:textId="77777777" w:rsidR="00CB6773" w:rsidRPr="007D54BA" w:rsidRDefault="00CB6773" w:rsidP="00AA73AB">
            <w:pPr>
              <w:spacing w:after="0" w:line="240" w:lineRule="auto"/>
              <w:jc w:val="both"/>
              <w:rPr>
                <w:rFonts w:ascii="Times New Roman" w:eastAsia="Calibri" w:hAnsi="Times New Roman" w:cs="Times New Roman"/>
                <w:sz w:val="24"/>
                <w:szCs w:val="24"/>
              </w:rPr>
            </w:pPr>
          </w:p>
        </w:tc>
        <w:tc>
          <w:tcPr>
            <w:tcW w:w="2268" w:type="dxa"/>
            <w:vMerge/>
          </w:tcPr>
          <w:p w14:paraId="497CE9C4" w14:textId="77777777" w:rsidR="00CB6773" w:rsidRPr="007D54BA" w:rsidRDefault="00CB6773" w:rsidP="00AA73AB">
            <w:pPr>
              <w:pStyle w:val="Default"/>
              <w:widowControl w:val="0"/>
              <w:numPr>
                <w:ilvl w:val="0"/>
                <w:numId w:val="266"/>
              </w:numPr>
              <w:tabs>
                <w:tab w:val="left" w:pos="714"/>
              </w:tabs>
              <w:jc w:val="both"/>
            </w:pPr>
          </w:p>
        </w:tc>
        <w:tc>
          <w:tcPr>
            <w:tcW w:w="2268" w:type="dxa"/>
            <w:shd w:val="clear" w:color="auto" w:fill="auto"/>
          </w:tcPr>
          <w:p w14:paraId="5820EA7B" w14:textId="77777777" w:rsidR="00CB6773" w:rsidRPr="007D54BA" w:rsidRDefault="00CB6773" w:rsidP="00AA73AB">
            <w:pPr>
              <w:pStyle w:val="Default"/>
              <w:widowControl w:val="0"/>
              <w:tabs>
                <w:tab w:val="left" w:pos="714"/>
              </w:tabs>
              <w:ind w:left="5"/>
            </w:pPr>
            <w:r w:rsidRPr="007D54BA">
              <w:rPr>
                <w:b/>
              </w:rPr>
              <w:t>Умение:</w:t>
            </w:r>
            <w:r w:rsidRPr="007D54BA">
              <w:t xml:space="preserve"> адаптировать и внедрять нормы и правила управления рисками в организации на корпоративном уровне.</w:t>
            </w:r>
          </w:p>
          <w:p w14:paraId="01D04834" w14:textId="77777777" w:rsidR="00CB6773" w:rsidRPr="007D54BA" w:rsidRDefault="00CB6773" w:rsidP="00AA73AB">
            <w:pPr>
              <w:pStyle w:val="Default"/>
              <w:widowControl w:val="0"/>
              <w:tabs>
                <w:tab w:val="left" w:pos="714"/>
              </w:tabs>
              <w:ind w:left="5"/>
            </w:pPr>
          </w:p>
        </w:tc>
        <w:tc>
          <w:tcPr>
            <w:tcW w:w="3260" w:type="dxa"/>
          </w:tcPr>
          <w:p w14:paraId="2E6EAC5D" w14:textId="77777777" w:rsidR="00CB6773" w:rsidRDefault="00CB6773" w:rsidP="00AA73AB">
            <w:pPr>
              <w:pStyle w:val="Default"/>
              <w:widowControl w:val="0"/>
              <w:tabs>
                <w:tab w:val="left" w:pos="714"/>
              </w:tabs>
              <w:ind w:left="5"/>
            </w:pPr>
            <w:r>
              <w:t>Задача 1.</w:t>
            </w:r>
          </w:p>
          <w:p w14:paraId="66D72B79" w14:textId="77777777" w:rsidR="00CB6773" w:rsidRDefault="00CB6773" w:rsidP="00AA73AB">
            <w:pPr>
              <w:pStyle w:val="Default"/>
              <w:widowControl w:val="0"/>
              <w:tabs>
                <w:tab w:val="left" w:pos="714"/>
              </w:tabs>
              <w:ind w:left="5"/>
            </w:pPr>
            <w:r>
              <w:t>Провести оценку риска двух инвестиционных проектов. Первый с вероятностью 0,7 обеспечивает прибыль 150 тыс. руб., однако с вероятностью 0,3 можно потерять 16,7 тыс. руб. Для второго проекта с вероятностью 0,6 можно получить прибыль 180 тыс. руб. и с вероятностью 0,4 потерять 20,0 тыс. руб. Какой проект выбрать?</w:t>
            </w:r>
          </w:p>
          <w:p w14:paraId="67ABC0EF" w14:textId="77777777" w:rsidR="00CB6773" w:rsidRPr="00E37EFD" w:rsidRDefault="00CB6773" w:rsidP="00AA73AB">
            <w:pPr>
              <w:pStyle w:val="Default"/>
              <w:widowControl w:val="0"/>
              <w:tabs>
                <w:tab w:val="left" w:pos="714"/>
              </w:tabs>
              <w:ind w:left="5"/>
            </w:pPr>
            <w:r>
              <w:t xml:space="preserve">Задача 2. Определите целесообразность замены старого оборудования новым, если остаточная стоимость старого оборудования 500 тыс. руб. Срок службы остался 2 года. Ликвидационная стоимость – 200 тыс. руб. Новое оборудование: – цена – 2,4 </w:t>
            </w:r>
            <w:r>
              <w:lastRenderedPageBreak/>
              <w:t>млн. руб.; – нормативный срок службы – 6 лет; – ликвидационная стоимость – 500 тыс. руб. При использовании старого оборудования можно получать прибыль в размере 300 тыс. руб. в течение 6 лет. При использовании нового оборудования П1 = 700 тыс. руб., П2 = 800 тыс. руб., П3 = 900 тыс. руб., П4 = 900 тыс. руб., П5 = 900 тыс. руб., П6 = 900 тыс. руб. Норма дисконта – 15%. Как изменятся показатели эффективности, если норма дисконта увеличится в 2 раза.</w:t>
            </w:r>
          </w:p>
        </w:tc>
      </w:tr>
    </w:tbl>
    <w:p w14:paraId="4AAB8476" w14:textId="6E87E155" w:rsidR="00581279" w:rsidRPr="000F0409" w:rsidRDefault="00581279" w:rsidP="00581279">
      <w:pPr>
        <w:spacing w:after="0" w:line="240" w:lineRule="auto"/>
        <w:ind w:firstLine="709"/>
        <w:jc w:val="right"/>
        <w:rPr>
          <w:rFonts w:ascii="Times New Roman" w:eastAsia="Times New Roman" w:hAnsi="Times New Roman" w:cs="Times New Roman"/>
          <w:sz w:val="28"/>
          <w:szCs w:val="28"/>
          <w:lang w:eastAsia="ru-RU"/>
        </w:rPr>
      </w:pPr>
    </w:p>
    <w:p w14:paraId="15050F3C" w14:textId="0CF93FC5" w:rsidR="00581279" w:rsidRPr="000F0409" w:rsidRDefault="00581279" w:rsidP="00581279">
      <w:pPr>
        <w:spacing w:after="0" w:line="240" w:lineRule="auto"/>
        <w:ind w:firstLine="709"/>
        <w:jc w:val="right"/>
        <w:rPr>
          <w:rFonts w:ascii="Times New Roman" w:eastAsia="Times New Roman" w:hAnsi="Times New Roman" w:cs="Times New Roman"/>
          <w:sz w:val="28"/>
          <w:szCs w:val="28"/>
          <w:lang w:eastAsia="ru-RU"/>
        </w:rPr>
      </w:pPr>
    </w:p>
    <w:p w14:paraId="78BB2AEB" w14:textId="77777777" w:rsidR="005F7F0E" w:rsidRPr="000F0409" w:rsidRDefault="005F7F0E" w:rsidP="00AA73AB">
      <w:pPr>
        <w:spacing w:after="0" w:line="240" w:lineRule="auto"/>
        <w:rPr>
          <w:rFonts w:ascii="Times New Roman" w:eastAsia="Times New Roman" w:hAnsi="Times New Roman" w:cs="Times New Roman"/>
          <w:b/>
          <w:bCs/>
          <w:sz w:val="28"/>
          <w:szCs w:val="28"/>
          <w:lang w:eastAsia="ru-RU"/>
        </w:rPr>
      </w:pPr>
      <w:r w:rsidRPr="000F0409">
        <w:rPr>
          <w:rFonts w:ascii="Times New Roman" w:eastAsia="Times New Roman" w:hAnsi="Times New Roman" w:cs="Times New Roman"/>
          <w:b/>
          <w:bCs/>
          <w:sz w:val="28"/>
          <w:szCs w:val="28"/>
          <w:lang w:eastAsia="ru-RU"/>
        </w:rPr>
        <w:t>Образовательная программа «Финансовая разведка, управления рисками и экономическая безопасность»</w:t>
      </w:r>
    </w:p>
    <w:p w14:paraId="3F6A77B3" w14:textId="77777777" w:rsidR="005F7F0E" w:rsidRPr="000F0409" w:rsidRDefault="005F7F0E" w:rsidP="005F7F0E">
      <w:pPr>
        <w:spacing w:after="0" w:line="240" w:lineRule="auto"/>
        <w:rPr>
          <w:rFonts w:ascii="Times New Roman" w:eastAsia="Times New Roman" w:hAnsi="Times New Roman" w:cs="Times New Roman"/>
          <w:b/>
          <w:bCs/>
          <w:sz w:val="28"/>
          <w:szCs w:val="28"/>
          <w:lang w:eastAsia="ru-RU"/>
        </w:rPr>
      </w:pPr>
      <w:r w:rsidRPr="000F0409">
        <w:rPr>
          <w:rFonts w:ascii="Times New Roman" w:eastAsia="Times New Roman" w:hAnsi="Times New Roman" w:cs="Times New Roman"/>
          <w:b/>
          <w:bCs/>
          <w:sz w:val="28"/>
          <w:szCs w:val="28"/>
          <w:lang w:eastAsia="ru-RU"/>
        </w:rPr>
        <w:t>Профиль "Анализ рисков и экономическая безопасность"</w:t>
      </w:r>
    </w:p>
    <w:p w14:paraId="0B01F0C5" w14:textId="03387428" w:rsidR="005F7F0E" w:rsidRPr="000F0409" w:rsidRDefault="005F7F0E" w:rsidP="005F7F0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Таблица 6.2</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2693"/>
        <w:gridCol w:w="3260"/>
      </w:tblGrid>
      <w:tr w:rsidR="00CB6773" w:rsidRPr="00EA725C" w14:paraId="6426120B" w14:textId="77777777" w:rsidTr="00AA73AB">
        <w:tc>
          <w:tcPr>
            <w:tcW w:w="1701" w:type="dxa"/>
            <w:shd w:val="clear" w:color="auto" w:fill="auto"/>
          </w:tcPr>
          <w:p w14:paraId="4EA15539" w14:textId="77777777" w:rsidR="00CB6773" w:rsidRPr="00EA725C" w:rsidRDefault="00CB6773" w:rsidP="00AA73AB">
            <w:pPr>
              <w:spacing w:after="0" w:line="240" w:lineRule="auto"/>
              <w:jc w:val="center"/>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color w:val="000000" w:themeColor="text1"/>
                <w:sz w:val="24"/>
                <w:szCs w:val="24"/>
                <w:lang w:eastAsia="ru-RU"/>
              </w:rPr>
              <w:t>Наименование компетенции</w:t>
            </w:r>
          </w:p>
        </w:tc>
        <w:tc>
          <w:tcPr>
            <w:tcW w:w="1843" w:type="dxa"/>
          </w:tcPr>
          <w:p w14:paraId="1E4F3DAE" w14:textId="77777777" w:rsidR="00CB6773" w:rsidRPr="00EA725C" w:rsidRDefault="00CB6773" w:rsidP="00AA73AB">
            <w:pPr>
              <w:spacing w:after="0" w:line="240" w:lineRule="auto"/>
              <w:jc w:val="center"/>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color w:val="000000" w:themeColor="text1"/>
                <w:sz w:val="24"/>
                <w:szCs w:val="24"/>
                <w:lang w:eastAsia="ru-RU"/>
              </w:rPr>
              <w:t>Индикаторы достижения компетенции</w:t>
            </w:r>
          </w:p>
        </w:tc>
        <w:tc>
          <w:tcPr>
            <w:tcW w:w="2693" w:type="dxa"/>
            <w:shd w:val="clear" w:color="auto" w:fill="auto"/>
          </w:tcPr>
          <w:p w14:paraId="60FE0B1C" w14:textId="77777777" w:rsidR="00CB6773" w:rsidRPr="00EA725C" w:rsidRDefault="00CB6773" w:rsidP="00AA73AB">
            <w:pPr>
              <w:spacing w:after="0" w:line="240" w:lineRule="auto"/>
              <w:jc w:val="center"/>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color w:val="000000" w:themeColor="text1"/>
                <w:sz w:val="24"/>
                <w:szCs w:val="24"/>
                <w:lang w:eastAsia="ru-RU"/>
              </w:rPr>
              <w:t>Результаты обучения (умения и знания), соотнесенные с индикаторами достижения компетенции</w:t>
            </w:r>
          </w:p>
        </w:tc>
        <w:tc>
          <w:tcPr>
            <w:tcW w:w="3260" w:type="dxa"/>
          </w:tcPr>
          <w:p w14:paraId="0CFD1548" w14:textId="77777777" w:rsidR="00CB6773" w:rsidRPr="00EA725C" w:rsidRDefault="00CB6773" w:rsidP="00AA73AB">
            <w:pPr>
              <w:spacing w:after="0" w:line="240" w:lineRule="auto"/>
              <w:jc w:val="center"/>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color w:val="000000" w:themeColor="text1"/>
                <w:sz w:val="24"/>
                <w:szCs w:val="24"/>
                <w:lang w:eastAsia="ru-RU"/>
              </w:rPr>
              <w:t>Типовые контрольные задания</w:t>
            </w:r>
          </w:p>
        </w:tc>
      </w:tr>
      <w:tr w:rsidR="007D54BA" w:rsidRPr="00EA725C" w14:paraId="656E7C62" w14:textId="77777777" w:rsidTr="00AA73AB">
        <w:trPr>
          <w:trHeight w:val="415"/>
        </w:trPr>
        <w:tc>
          <w:tcPr>
            <w:tcW w:w="1701" w:type="dxa"/>
            <w:vMerge w:val="restart"/>
            <w:shd w:val="clear" w:color="auto" w:fill="auto"/>
          </w:tcPr>
          <w:p w14:paraId="238F1441" w14:textId="6FBD8B76" w:rsidR="007D54BA" w:rsidRPr="00EA725C" w:rsidRDefault="007D54BA" w:rsidP="007D54BA">
            <w:pPr>
              <w:pStyle w:val="af0"/>
              <w:spacing w:after="0" w:line="240" w:lineRule="auto"/>
              <w:ind w:left="0"/>
              <w:rPr>
                <w:rFonts w:ascii="Times New Roman" w:hAnsi="Times New Roman"/>
                <w:sz w:val="24"/>
                <w:szCs w:val="24"/>
                <w:highlight w:val="yellow"/>
              </w:rPr>
            </w:pPr>
            <w:r w:rsidRPr="00EA725C">
              <w:rPr>
                <w:rFonts w:ascii="Times New Roman" w:eastAsia="Times New Roman" w:hAnsi="Times New Roman"/>
                <w:color w:val="000000" w:themeColor="text1"/>
                <w:sz w:val="24"/>
                <w:szCs w:val="24"/>
                <w:lang w:eastAsia="ru-RU"/>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w:t>
            </w:r>
            <w:r w:rsidRPr="00EA725C">
              <w:rPr>
                <w:rFonts w:ascii="Times New Roman" w:eastAsia="Times New Roman" w:hAnsi="Times New Roman"/>
                <w:color w:val="000000" w:themeColor="text1"/>
                <w:sz w:val="24"/>
                <w:szCs w:val="24"/>
                <w:lang w:eastAsia="ru-RU"/>
              </w:rPr>
              <w:lastRenderedPageBreak/>
              <w:t>макро уровне  (ПКН-2)</w:t>
            </w:r>
          </w:p>
        </w:tc>
        <w:tc>
          <w:tcPr>
            <w:tcW w:w="1843" w:type="dxa"/>
            <w:vMerge w:val="restart"/>
          </w:tcPr>
          <w:p w14:paraId="4308B670" w14:textId="713D0A04" w:rsidR="007D54BA" w:rsidRPr="00EA725C" w:rsidRDefault="007D54BA" w:rsidP="007D54BA">
            <w:pPr>
              <w:spacing w:after="0" w:line="240" w:lineRule="auto"/>
              <w:rPr>
                <w:rFonts w:ascii="Times New Roman" w:hAnsi="Times New Roman" w:cs="Times New Roman"/>
                <w:sz w:val="24"/>
                <w:szCs w:val="24"/>
                <w:highlight w:val="yellow"/>
              </w:rPr>
            </w:pPr>
            <w:r w:rsidRPr="00EA725C">
              <w:rPr>
                <w:rFonts w:ascii="Times New Roman" w:eastAsia="Times New Roman" w:hAnsi="Times New Roman" w:cs="Times New Roman"/>
                <w:color w:val="000000" w:themeColor="text1"/>
                <w:sz w:val="24"/>
                <w:szCs w:val="24"/>
                <w:lang w:eastAsia="ru-RU"/>
              </w:rPr>
              <w:lastRenderedPageBreak/>
              <w:t>1. Применяет нормативно-правовую базу, регламентирующую порядок расчета финансово-экономических показателей.</w:t>
            </w:r>
          </w:p>
        </w:tc>
        <w:tc>
          <w:tcPr>
            <w:tcW w:w="2693" w:type="dxa"/>
            <w:shd w:val="clear" w:color="auto" w:fill="auto"/>
          </w:tcPr>
          <w:p w14:paraId="404BC2B3" w14:textId="77777777" w:rsidR="007D54BA" w:rsidRPr="00EA725C" w:rsidRDefault="007D54BA" w:rsidP="007D54BA">
            <w:pPr>
              <w:spacing w:after="0" w:line="240" w:lineRule="auto"/>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b/>
                <w:color w:val="000000" w:themeColor="text1"/>
                <w:sz w:val="24"/>
                <w:szCs w:val="24"/>
                <w:lang w:eastAsia="ru-RU"/>
              </w:rPr>
              <w:t>Знание:</w:t>
            </w:r>
            <w:r w:rsidRPr="00EA725C">
              <w:rPr>
                <w:rFonts w:ascii="Times New Roman" w:eastAsia="Times New Roman" w:hAnsi="Times New Roman" w:cs="Times New Roman"/>
                <w:color w:val="000000" w:themeColor="text1"/>
                <w:sz w:val="24"/>
                <w:szCs w:val="24"/>
                <w:lang w:eastAsia="ru-RU"/>
              </w:rPr>
              <w:t xml:space="preserve"> должен обладать знанием основных норм, правил и принципов корпоративного управления, управления рисками, внутреннего контроля и аудита для создания эффективной системы; </w:t>
            </w:r>
          </w:p>
          <w:p w14:paraId="357928F7" w14:textId="77777777" w:rsidR="007D54BA" w:rsidRPr="00EA725C" w:rsidRDefault="007D54BA" w:rsidP="007D54BA">
            <w:pPr>
              <w:spacing w:after="0" w:line="240" w:lineRule="auto"/>
              <w:jc w:val="both"/>
              <w:rPr>
                <w:rFonts w:ascii="Times New Roman" w:eastAsia="Calibri" w:hAnsi="Times New Roman" w:cs="Times New Roman"/>
                <w:sz w:val="24"/>
                <w:szCs w:val="24"/>
              </w:rPr>
            </w:pPr>
          </w:p>
        </w:tc>
        <w:tc>
          <w:tcPr>
            <w:tcW w:w="3260" w:type="dxa"/>
          </w:tcPr>
          <w:p w14:paraId="042560B4" w14:textId="77777777" w:rsidR="007D54BA" w:rsidRPr="00EA725C" w:rsidRDefault="007D54BA" w:rsidP="007D54BA">
            <w:pPr>
              <w:spacing w:after="0" w:line="240" w:lineRule="auto"/>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color w:val="000000" w:themeColor="text1"/>
                <w:sz w:val="24"/>
                <w:szCs w:val="24"/>
                <w:lang w:eastAsia="ru-RU"/>
              </w:rPr>
              <w:t xml:space="preserve">Задание 1. Дайте характеристику деятельности. Функции подразделения в контексте риск-ориентированного подхода: </w:t>
            </w:r>
          </w:p>
          <w:p w14:paraId="28FB8C1E" w14:textId="77777777" w:rsidR="007D54BA" w:rsidRPr="00EA725C" w:rsidRDefault="007D54BA" w:rsidP="007D54BA">
            <w:pPr>
              <w:pStyle w:val="af0"/>
              <w:numPr>
                <w:ilvl w:val="0"/>
                <w:numId w:val="273"/>
              </w:numPr>
              <w:spacing w:after="0" w:line="240" w:lineRule="auto"/>
              <w:rPr>
                <w:rFonts w:ascii="Times New Roman" w:eastAsia="Times New Roman" w:hAnsi="Times New Roman"/>
                <w:color w:val="000000" w:themeColor="text1"/>
                <w:sz w:val="24"/>
                <w:szCs w:val="24"/>
                <w:lang w:eastAsia="ru-RU"/>
              </w:rPr>
            </w:pPr>
            <w:r w:rsidRPr="00EA725C">
              <w:rPr>
                <w:rFonts w:ascii="Times New Roman" w:eastAsia="Times New Roman" w:hAnsi="Times New Roman"/>
                <w:color w:val="000000" w:themeColor="text1"/>
                <w:sz w:val="24"/>
                <w:szCs w:val="24"/>
                <w:lang w:eastAsia="ru-RU"/>
              </w:rPr>
              <w:t xml:space="preserve">Исполнительные органы компании. </w:t>
            </w:r>
          </w:p>
          <w:p w14:paraId="553B339D" w14:textId="77777777" w:rsidR="007D54BA" w:rsidRPr="00EA725C" w:rsidRDefault="007D54BA" w:rsidP="007D54BA">
            <w:pPr>
              <w:pStyle w:val="af0"/>
              <w:numPr>
                <w:ilvl w:val="0"/>
                <w:numId w:val="273"/>
              </w:numPr>
              <w:spacing w:after="0" w:line="240" w:lineRule="auto"/>
              <w:rPr>
                <w:rFonts w:ascii="Times New Roman" w:eastAsia="Times New Roman" w:hAnsi="Times New Roman"/>
                <w:color w:val="000000" w:themeColor="text1"/>
                <w:sz w:val="24"/>
                <w:szCs w:val="24"/>
                <w:lang w:eastAsia="ru-RU"/>
              </w:rPr>
            </w:pPr>
            <w:r w:rsidRPr="00EA725C">
              <w:rPr>
                <w:rFonts w:ascii="Times New Roman" w:eastAsia="Times New Roman" w:hAnsi="Times New Roman"/>
                <w:color w:val="000000" w:themeColor="text1"/>
                <w:sz w:val="24"/>
                <w:szCs w:val="24"/>
                <w:lang w:eastAsia="ru-RU"/>
              </w:rPr>
              <w:t xml:space="preserve">Совет Директоров (Наблюдательный совет). </w:t>
            </w:r>
          </w:p>
          <w:p w14:paraId="5B37EA45" w14:textId="77777777" w:rsidR="007D54BA" w:rsidRPr="00EA725C" w:rsidRDefault="007D54BA" w:rsidP="007D54BA">
            <w:pPr>
              <w:pStyle w:val="af0"/>
              <w:numPr>
                <w:ilvl w:val="0"/>
                <w:numId w:val="273"/>
              </w:numPr>
              <w:spacing w:after="0" w:line="240" w:lineRule="auto"/>
              <w:rPr>
                <w:rFonts w:ascii="Times New Roman" w:eastAsia="Times New Roman" w:hAnsi="Times New Roman"/>
                <w:color w:val="000000" w:themeColor="text1"/>
                <w:sz w:val="24"/>
                <w:szCs w:val="24"/>
                <w:lang w:eastAsia="ru-RU"/>
              </w:rPr>
            </w:pPr>
            <w:r w:rsidRPr="00EA725C">
              <w:rPr>
                <w:rFonts w:ascii="Times New Roman" w:eastAsia="Times New Roman" w:hAnsi="Times New Roman"/>
                <w:color w:val="000000" w:themeColor="text1"/>
                <w:sz w:val="24"/>
                <w:szCs w:val="24"/>
                <w:lang w:eastAsia="ru-RU"/>
              </w:rPr>
              <w:t xml:space="preserve">Общее собрание акционеров. </w:t>
            </w:r>
          </w:p>
          <w:p w14:paraId="0B2349E9" w14:textId="77777777" w:rsidR="007D54BA" w:rsidRPr="00EA725C" w:rsidRDefault="007D54BA" w:rsidP="007D54BA">
            <w:pPr>
              <w:pStyle w:val="af0"/>
              <w:numPr>
                <w:ilvl w:val="0"/>
                <w:numId w:val="273"/>
              </w:numPr>
              <w:spacing w:after="0" w:line="240" w:lineRule="auto"/>
              <w:rPr>
                <w:rFonts w:ascii="Times New Roman" w:eastAsia="Times New Roman" w:hAnsi="Times New Roman"/>
                <w:color w:val="000000" w:themeColor="text1"/>
                <w:sz w:val="24"/>
                <w:szCs w:val="24"/>
                <w:lang w:eastAsia="ru-RU"/>
              </w:rPr>
            </w:pPr>
            <w:r w:rsidRPr="00EA725C">
              <w:rPr>
                <w:rFonts w:ascii="Times New Roman" w:eastAsia="Times New Roman" w:hAnsi="Times New Roman"/>
                <w:color w:val="000000" w:themeColor="text1"/>
                <w:sz w:val="24"/>
                <w:szCs w:val="24"/>
                <w:lang w:eastAsia="ru-RU"/>
              </w:rPr>
              <w:t>Корпоративный секретарь.</w:t>
            </w:r>
          </w:p>
          <w:p w14:paraId="63D73840" w14:textId="77777777" w:rsidR="007D54BA" w:rsidRPr="00EA725C" w:rsidRDefault="007D54BA" w:rsidP="007D54BA">
            <w:pPr>
              <w:pStyle w:val="af0"/>
              <w:numPr>
                <w:ilvl w:val="0"/>
                <w:numId w:val="273"/>
              </w:numPr>
              <w:spacing w:after="0" w:line="240" w:lineRule="auto"/>
              <w:rPr>
                <w:rFonts w:ascii="Times New Roman" w:eastAsia="Times New Roman" w:hAnsi="Times New Roman"/>
                <w:color w:val="000000" w:themeColor="text1"/>
                <w:sz w:val="24"/>
                <w:szCs w:val="24"/>
                <w:lang w:eastAsia="ru-RU"/>
              </w:rPr>
            </w:pPr>
            <w:r w:rsidRPr="00EA725C">
              <w:rPr>
                <w:rFonts w:ascii="Times New Roman" w:eastAsia="Times New Roman" w:hAnsi="Times New Roman"/>
                <w:color w:val="000000" w:themeColor="text1"/>
                <w:sz w:val="24"/>
                <w:szCs w:val="24"/>
                <w:lang w:eastAsia="ru-RU"/>
              </w:rPr>
              <w:t xml:space="preserve">Комитеты при Совете директоров. </w:t>
            </w:r>
          </w:p>
          <w:p w14:paraId="5295C976" w14:textId="77777777" w:rsidR="007D54BA" w:rsidRPr="00EA725C" w:rsidRDefault="007D54BA" w:rsidP="007D54BA">
            <w:pPr>
              <w:spacing w:after="0" w:line="240" w:lineRule="auto"/>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color w:val="000000" w:themeColor="text1"/>
                <w:sz w:val="24"/>
                <w:szCs w:val="24"/>
                <w:lang w:eastAsia="ru-RU"/>
              </w:rPr>
              <w:t xml:space="preserve">Задание 2. Практика корпоративного управления в России. </w:t>
            </w:r>
          </w:p>
          <w:p w14:paraId="575EA861" w14:textId="77777777" w:rsidR="007D54BA" w:rsidRPr="00EA725C" w:rsidRDefault="007D54BA" w:rsidP="007D54BA">
            <w:pPr>
              <w:spacing w:after="0" w:line="240" w:lineRule="auto"/>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color w:val="000000" w:themeColor="text1"/>
                <w:sz w:val="24"/>
                <w:szCs w:val="24"/>
                <w:lang w:eastAsia="ru-RU"/>
              </w:rPr>
              <w:lastRenderedPageBreak/>
              <w:t>Задание 3. Недостатки корпоративного управления в России.</w:t>
            </w:r>
          </w:p>
        </w:tc>
      </w:tr>
      <w:tr w:rsidR="00CB6773" w:rsidRPr="00EA725C" w14:paraId="7CD0DF21" w14:textId="77777777" w:rsidTr="00AA73AB">
        <w:trPr>
          <w:trHeight w:val="1265"/>
        </w:trPr>
        <w:tc>
          <w:tcPr>
            <w:tcW w:w="1701" w:type="dxa"/>
            <w:vMerge/>
            <w:shd w:val="clear" w:color="auto" w:fill="auto"/>
          </w:tcPr>
          <w:p w14:paraId="5AA6B210" w14:textId="77777777" w:rsidR="00CB6773" w:rsidRPr="00EA725C" w:rsidRDefault="00CB6773" w:rsidP="00AA73AB">
            <w:pPr>
              <w:pStyle w:val="af0"/>
              <w:spacing w:after="0" w:line="240" w:lineRule="auto"/>
              <w:ind w:left="0"/>
              <w:rPr>
                <w:rFonts w:ascii="Times New Roman" w:hAnsi="Times New Roman"/>
                <w:sz w:val="24"/>
                <w:szCs w:val="24"/>
                <w:highlight w:val="yellow"/>
              </w:rPr>
            </w:pPr>
          </w:p>
        </w:tc>
        <w:tc>
          <w:tcPr>
            <w:tcW w:w="1843" w:type="dxa"/>
            <w:vMerge/>
          </w:tcPr>
          <w:p w14:paraId="4809F052" w14:textId="77777777" w:rsidR="00CB6773" w:rsidRPr="00EA725C" w:rsidRDefault="00CB6773" w:rsidP="00AA73AB">
            <w:pPr>
              <w:pStyle w:val="af0"/>
              <w:numPr>
                <w:ilvl w:val="0"/>
                <w:numId w:val="267"/>
              </w:numPr>
              <w:spacing w:after="0" w:line="240" w:lineRule="auto"/>
              <w:rPr>
                <w:rStyle w:val="FontStyle12"/>
                <w:b w:val="0"/>
                <w:sz w:val="24"/>
                <w:szCs w:val="24"/>
                <w:highlight w:val="yellow"/>
              </w:rPr>
            </w:pPr>
          </w:p>
        </w:tc>
        <w:tc>
          <w:tcPr>
            <w:tcW w:w="2693" w:type="dxa"/>
            <w:shd w:val="clear" w:color="auto" w:fill="auto"/>
          </w:tcPr>
          <w:p w14:paraId="405551D5" w14:textId="77777777" w:rsidR="00CB6773" w:rsidRPr="00EA725C" w:rsidRDefault="00CB6773" w:rsidP="00AA73AB">
            <w:pPr>
              <w:spacing w:after="0" w:line="240" w:lineRule="auto"/>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b/>
                <w:color w:val="000000" w:themeColor="text1"/>
                <w:sz w:val="24"/>
                <w:szCs w:val="24"/>
                <w:lang w:eastAsia="ru-RU"/>
              </w:rPr>
              <w:t>Умение:</w:t>
            </w:r>
            <w:r w:rsidRPr="00EA725C">
              <w:rPr>
                <w:rFonts w:ascii="Times New Roman" w:eastAsia="Times New Roman" w:hAnsi="Times New Roman" w:cs="Times New Roman"/>
                <w:color w:val="000000" w:themeColor="text1"/>
                <w:sz w:val="24"/>
                <w:szCs w:val="24"/>
                <w:lang w:eastAsia="ru-RU"/>
              </w:rPr>
              <w:t xml:space="preserve"> применять модели и подходы теории корпоративного взаимодействия для решения задач, связанных с организацией корпоративного управления.</w:t>
            </w:r>
          </w:p>
        </w:tc>
        <w:tc>
          <w:tcPr>
            <w:tcW w:w="3260" w:type="dxa"/>
          </w:tcPr>
          <w:p w14:paraId="24311C44" w14:textId="77777777" w:rsidR="00CB6773" w:rsidRPr="00EA725C" w:rsidRDefault="00CB6773" w:rsidP="00AA73AB">
            <w:pPr>
              <w:spacing w:after="0" w:line="240" w:lineRule="auto"/>
              <w:jc w:val="both"/>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color w:val="000000" w:themeColor="text1"/>
                <w:sz w:val="24"/>
                <w:szCs w:val="24"/>
                <w:lang w:eastAsia="ru-RU"/>
              </w:rPr>
              <w:t>Ситуация 1. Генеральный директор, владеющий 50% акций АО, в течение 3 месяцев без уведомления совета директоров и общего собрания акционеров совершал серию сделок с заинтересованностью, продавая продукцию АО по заниженным ценам. В результате общество понесло существенные убытки. В ходе судебного разбирательства вина генерального директора была доказана. Взыскание по убыткам было возложено на весь пакет акций генерального директора и его личные банковские счета. </w:t>
            </w:r>
          </w:p>
          <w:p w14:paraId="049C5761" w14:textId="320E2499" w:rsidR="00CB6773" w:rsidRPr="00EA725C" w:rsidRDefault="00CB6773" w:rsidP="00255338">
            <w:pPr>
              <w:spacing w:after="0" w:line="240" w:lineRule="auto"/>
              <w:jc w:val="both"/>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color w:val="000000" w:themeColor="text1"/>
                <w:sz w:val="24"/>
                <w:szCs w:val="24"/>
                <w:lang w:eastAsia="ru-RU"/>
              </w:rPr>
              <w:t>Задание: Правомерно ли совершение сделок? Перечислите риски и методы урегулир</w:t>
            </w:r>
            <w:r w:rsidR="00255338">
              <w:rPr>
                <w:rFonts w:ascii="Times New Roman" w:eastAsia="Times New Roman" w:hAnsi="Times New Roman" w:cs="Times New Roman"/>
                <w:color w:val="000000" w:themeColor="text1"/>
                <w:sz w:val="24"/>
                <w:szCs w:val="24"/>
                <w:lang w:eastAsia="ru-RU"/>
              </w:rPr>
              <w:t xml:space="preserve">ования в создавшейся ситуации. </w:t>
            </w:r>
          </w:p>
        </w:tc>
      </w:tr>
      <w:tr w:rsidR="00CB6773" w:rsidRPr="00EA725C" w14:paraId="116DD12D" w14:textId="77777777" w:rsidTr="00AA73AB">
        <w:trPr>
          <w:trHeight w:val="2625"/>
        </w:trPr>
        <w:tc>
          <w:tcPr>
            <w:tcW w:w="1701" w:type="dxa"/>
            <w:vMerge/>
            <w:shd w:val="clear" w:color="auto" w:fill="auto"/>
          </w:tcPr>
          <w:p w14:paraId="740CEC59" w14:textId="77777777" w:rsidR="00CB6773" w:rsidRPr="00EA725C" w:rsidRDefault="00CB6773" w:rsidP="00AA73AB">
            <w:pPr>
              <w:spacing w:after="0" w:line="240" w:lineRule="auto"/>
              <w:jc w:val="both"/>
              <w:rPr>
                <w:rFonts w:ascii="Times New Roman" w:eastAsia="Calibri" w:hAnsi="Times New Roman" w:cs="Times New Roman"/>
                <w:sz w:val="24"/>
                <w:szCs w:val="24"/>
                <w:highlight w:val="yellow"/>
              </w:rPr>
            </w:pPr>
          </w:p>
        </w:tc>
        <w:tc>
          <w:tcPr>
            <w:tcW w:w="1843" w:type="dxa"/>
            <w:vMerge w:val="restart"/>
          </w:tcPr>
          <w:p w14:paraId="2ED3F9CF" w14:textId="20CC2AEF" w:rsidR="00CB6773" w:rsidRPr="00EA725C" w:rsidRDefault="007D54BA" w:rsidP="007D54BA">
            <w:pPr>
              <w:spacing w:after="0" w:line="240" w:lineRule="auto"/>
              <w:rPr>
                <w:rFonts w:ascii="Times New Roman" w:hAnsi="Times New Roman" w:cs="Times New Roman"/>
                <w:sz w:val="24"/>
                <w:szCs w:val="24"/>
                <w:highlight w:val="yellow"/>
              </w:rPr>
            </w:pPr>
            <w:r w:rsidRPr="00EA725C">
              <w:rPr>
                <w:rFonts w:ascii="Times New Roman" w:eastAsia="Times New Roman" w:hAnsi="Times New Roman" w:cs="Times New Roman"/>
                <w:color w:val="000000" w:themeColor="text1"/>
                <w:sz w:val="24"/>
                <w:szCs w:val="24"/>
                <w:lang w:eastAsia="ru-RU"/>
              </w:rPr>
              <w:t>2. Производит расчет финансово-экономических показателей на макро-, мезо- и микроуровнях.</w:t>
            </w:r>
          </w:p>
        </w:tc>
        <w:tc>
          <w:tcPr>
            <w:tcW w:w="2693" w:type="dxa"/>
            <w:shd w:val="clear" w:color="auto" w:fill="auto"/>
          </w:tcPr>
          <w:p w14:paraId="15234E32" w14:textId="77777777" w:rsidR="00CB6773" w:rsidRPr="00EA725C" w:rsidRDefault="00CB6773" w:rsidP="00AA73AB">
            <w:pPr>
              <w:spacing w:after="0" w:line="240" w:lineRule="auto"/>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b/>
                <w:color w:val="000000" w:themeColor="text1"/>
                <w:sz w:val="24"/>
                <w:szCs w:val="24"/>
                <w:lang w:eastAsia="ru-RU"/>
              </w:rPr>
              <w:t>Знание:</w:t>
            </w:r>
            <w:r w:rsidRPr="00EA725C">
              <w:rPr>
                <w:rFonts w:ascii="Times New Roman" w:eastAsia="Times New Roman" w:hAnsi="Times New Roman" w:cs="Times New Roman"/>
                <w:color w:val="000000" w:themeColor="text1"/>
                <w:sz w:val="24"/>
                <w:szCs w:val="24"/>
                <w:lang w:eastAsia="ru-RU"/>
              </w:rPr>
              <w:t xml:space="preserve"> методы идентификации ключевых </w:t>
            </w:r>
            <w:proofErr w:type="spellStart"/>
            <w:r w:rsidRPr="00EA725C">
              <w:rPr>
                <w:rFonts w:ascii="Times New Roman" w:eastAsia="Times New Roman" w:hAnsi="Times New Roman" w:cs="Times New Roman"/>
                <w:color w:val="000000" w:themeColor="text1"/>
                <w:sz w:val="24"/>
                <w:szCs w:val="24"/>
                <w:lang w:eastAsia="ru-RU"/>
              </w:rPr>
              <w:t>стейкхолдеров</w:t>
            </w:r>
            <w:proofErr w:type="spellEnd"/>
            <w:r w:rsidRPr="00EA725C">
              <w:rPr>
                <w:rFonts w:ascii="Times New Roman" w:eastAsia="Times New Roman" w:hAnsi="Times New Roman" w:cs="Times New Roman"/>
                <w:color w:val="000000" w:themeColor="text1"/>
                <w:sz w:val="24"/>
                <w:szCs w:val="24"/>
                <w:lang w:eastAsia="ru-RU"/>
              </w:rPr>
              <w:t xml:space="preserve"> компании и способен разработать стратегию взаимодействия с ключевыми </w:t>
            </w:r>
            <w:proofErr w:type="spellStart"/>
            <w:r w:rsidRPr="00EA725C">
              <w:rPr>
                <w:rFonts w:ascii="Times New Roman" w:eastAsia="Times New Roman" w:hAnsi="Times New Roman" w:cs="Times New Roman"/>
                <w:color w:val="000000" w:themeColor="text1"/>
                <w:sz w:val="24"/>
                <w:szCs w:val="24"/>
                <w:lang w:eastAsia="ru-RU"/>
              </w:rPr>
              <w:t>стейкхолдерами</w:t>
            </w:r>
            <w:proofErr w:type="spellEnd"/>
            <w:r w:rsidRPr="00EA725C">
              <w:rPr>
                <w:rFonts w:ascii="Times New Roman" w:eastAsia="Times New Roman" w:hAnsi="Times New Roman" w:cs="Times New Roman"/>
                <w:color w:val="000000" w:themeColor="text1"/>
                <w:sz w:val="24"/>
                <w:szCs w:val="24"/>
                <w:lang w:eastAsia="ru-RU"/>
              </w:rPr>
              <w:t xml:space="preserve"> компании</w:t>
            </w:r>
          </w:p>
        </w:tc>
        <w:tc>
          <w:tcPr>
            <w:tcW w:w="3260" w:type="dxa"/>
          </w:tcPr>
          <w:p w14:paraId="067B9F65" w14:textId="77777777" w:rsidR="00CB6773" w:rsidRPr="00EA725C" w:rsidRDefault="00CB6773" w:rsidP="00AA73AB">
            <w:pPr>
              <w:pStyle w:val="Default"/>
              <w:widowControl w:val="0"/>
              <w:tabs>
                <w:tab w:val="left" w:pos="714"/>
              </w:tabs>
              <w:ind w:left="5"/>
              <w:jc w:val="both"/>
            </w:pPr>
            <w:r w:rsidRPr="00EA725C">
              <w:t>Задание 1. Управленческие дисфункции как причина возникновения корпоративных конфликтов</w:t>
            </w:r>
          </w:p>
          <w:p w14:paraId="4F9EA741" w14:textId="77777777" w:rsidR="00CB6773" w:rsidRPr="00EA725C" w:rsidRDefault="00CB6773" w:rsidP="00AA73AB">
            <w:pPr>
              <w:pStyle w:val="Default"/>
              <w:widowControl w:val="0"/>
              <w:tabs>
                <w:tab w:val="left" w:pos="714"/>
              </w:tabs>
              <w:ind w:left="5"/>
              <w:jc w:val="both"/>
            </w:pPr>
            <w:r w:rsidRPr="00EA725C">
              <w:t xml:space="preserve">Задание 2. Инструментарий риск-менеджмента в отношении организационных рисков в корпоративном управлении. </w:t>
            </w:r>
          </w:p>
          <w:p w14:paraId="7A6BB78F" w14:textId="2B1AB23A" w:rsidR="00CB6773" w:rsidRPr="00950FA2" w:rsidRDefault="00CB6773" w:rsidP="00950FA2">
            <w:pPr>
              <w:pStyle w:val="Default"/>
              <w:widowControl w:val="0"/>
              <w:tabs>
                <w:tab w:val="left" w:pos="714"/>
              </w:tabs>
              <w:ind w:left="5"/>
              <w:jc w:val="both"/>
            </w:pPr>
            <w:r w:rsidRPr="00EA725C">
              <w:t>Задание 3. Специфика вн</w:t>
            </w:r>
            <w:r w:rsidR="00950FA2">
              <w:t>утреннего операционного аудита.</w:t>
            </w:r>
          </w:p>
        </w:tc>
      </w:tr>
      <w:tr w:rsidR="00CB6773" w:rsidRPr="00EA725C" w14:paraId="1DA4A76C" w14:textId="77777777" w:rsidTr="00AA73AB">
        <w:trPr>
          <w:trHeight w:val="2376"/>
        </w:trPr>
        <w:tc>
          <w:tcPr>
            <w:tcW w:w="1701" w:type="dxa"/>
            <w:vMerge/>
            <w:shd w:val="clear" w:color="auto" w:fill="auto"/>
          </w:tcPr>
          <w:p w14:paraId="3CFE784D" w14:textId="77777777" w:rsidR="00CB6773" w:rsidRPr="00EA725C" w:rsidRDefault="00CB6773" w:rsidP="00AA73AB">
            <w:pPr>
              <w:spacing w:after="0" w:line="240" w:lineRule="auto"/>
              <w:jc w:val="both"/>
              <w:rPr>
                <w:rFonts w:ascii="Times New Roman" w:eastAsia="Calibri" w:hAnsi="Times New Roman" w:cs="Times New Roman"/>
                <w:sz w:val="24"/>
                <w:szCs w:val="24"/>
                <w:highlight w:val="yellow"/>
              </w:rPr>
            </w:pPr>
          </w:p>
        </w:tc>
        <w:tc>
          <w:tcPr>
            <w:tcW w:w="1843" w:type="dxa"/>
            <w:vMerge/>
            <w:tcBorders>
              <w:bottom w:val="single" w:sz="4" w:space="0" w:color="auto"/>
            </w:tcBorders>
          </w:tcPr>
          <w:p w14:paraId="0959EA5B" w14:textId="77777777" w:rsidR="00CB6773" w:rsidRPr="00EA725C" w:rsidRDefault="00CB6773" w:rsidP="00AA73AB">
            <w:pPr>
              <w:pStyle w:val="af0"/>
              <w:numPr>
                <w:ilvl w:val="0"/>
                <w:numId w:val="267"/>
              </w:numPr>
              <w:spacing w:after="0" w:line="240" w:lineRule="auto"/>
              <w:rPr>
                <w:rStyle w:val="FontStyle12"/>
                <w:b w:val="0"/>
                <w:sz w:val="24"/>
                <w:szCs w:val="24"/>
                <w:highlight w:val="yellow"/>
              </w:rPr>
            </w:pPr>
          </w:p>
        </w:tc>
        <w:tc>
          <w:tcPr>
            <w:tcW w:w="2693" w:type="dxa"/>
            <w:shd w:val="clear" w:color="auto" w:fill="auto"/>
          </w:tcPr>
          <w:p w14:paraId="59806A5E" w14:textId="77777777" w:rsidR="00CB6773" w:rsidRPr="00EA725C" w:rsidRDefault="00CB6773" w:rsidP="00AA73AB">
            <w:pPr>
              <w:spacing w:after="0" w:line="240" w:lineRule="auto"/>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b/>
                <w:color w:val="000000" w:themeColor="text1"/>
                <w:sz w:val="24"/>
                <w:szCs w:val="24"/>
                <w:lang w:eastAsia="ru-RU"/>
              </w:rPr>
              <w:t>Умение:</w:t>
            </w:r>
            <w:r w:rsidRPr="00EA725C">
              <w:rPr>
                <w:rFonts w:ascii="Times New Roman" w:eastAsia="Times New Roman" w:hAnsi="Times New Roman" w:cs="Times New Roman"/>
                <w:color w:val="000000" w:themeColor="text1"/>
                <w:sz w:val="24"/>
                <w:szCs w:val="24"/>
                <w:lang w:eastAsia="ru-RU"/>
              </w:rPr>
              <w:t xml:space="preserve"> анализировать и сопоставлять различные теоретические подходы к проблеме и критически анализировать теоретические концепции.</w:t>
            </w:r>
          </w:p>
        </w:tc>
        <w:tc>
          <w:tcPr>
            <w:tcW w:w="3260" w:type="dxa"/>
          </w:tcPr>
          <w:p w14:paraId="2CC677E5" w14:textId="2BFF85C1" w:rsidR="00950FA2" w:rsidRPr="00EA725C" w:rsidRDefault="00950FA2" w:rsidP="00950FA2">
            <w:pPr>
              <w:pStyle w:val="Default"/>
              <w:widowControl w:val="0"/>
              <w:tabs>
                <w:tab w:val="left" w:pos="714"/>
              </w:tabs>
              <w:ind w:left="5"/>
              <w:jc w:val="both"/>
            </w:pPr>
            <w:r>
              <w:t>Задание 4</w:t>
            </w:r>
            <w:r w:rsidRPr="00EA725C">
              <w:t>. Проблемы выбора инструментария управления коммуникативными риски в корпоративном управлении.</w:t>
            </w:r>
          </w:p>
          <w:p w14:paraId="2E7D72AA" w14:textId="77777777" w:rsidR="00CB6773" w:rsidRPr="00EA725C" w:rsidRDefault="00CB6773" w:rsidP="00AA73AB">
            <w:pPr>
              <w:spacing w:after="0" w:line="240" w:lineRule="auto"/>
              <w:rPr>
                <w:rFonts w:ascii="Times New Roman" w:eastAsia="Times New Roman" w:hAnsi="Times New Roman" w:cs="Times New Roman"/>
                <w:color w:val="000000" w:themeColor="text1"/>
                <w:sz w:val="24"/>
                <w:szCs w:val="24"/>
                <w:lang w:eastAsia="ru-RU"/>
              </w:rPr>
            </w:pPr>
          </w:p>
        </w:tc>
      </w:tr>
      <w:tr w:rsidR="00CB6773" w:rsidRPr="00EA725C" w14:paraId="20B4FFA1" w14:textId="77777777" w:rsidTr="00AA73AB">
        <w:trPr>
          <w:trHeight w:val="131"/>
        </w:trPr>
        <w:tc>
          <w:tcPr>
            <w:tcW w:w="1701" w:type="dxa"/>
            <w:vMerge/>
            <w:shd w:val="clear" w:color="auto" w:fill="auto"/>
          </w:tcPr>
          <w:p w14:paraId="50B78E89" w14:textId="77777777" w:rsidR="00CB6773" w:rsidRPr="00EA725C" w:rsidRDefault="00CB6773" w:rsidP="00AA73AB">
            <w:pPr>
              <w:spacing w:after="0" w:line="240" w:lineRule="auto"/>
              <w:jc w:val="both"/>
              <w:rPr>
                <w:rFonts w:ascii="Times New Roman" w:eastAsia="Calibri" w:hAnsi="Times New Roman" w:cs="Times New Roman"/>
                <w:sz w:val="24"/>
                <w:szCs w:val="24"/>
                <w:highlight w:val="yellow"/>
              </w:rPr>
            </w:pPr>
          </w:p>
        </w:tc>
        <w:tc>
          <w:tcPr>
            <w:tcW w:w="1843" w:type="dxa"/>
            <w:vMerge w:val="restart"/>
          </w:tcPr>
          <w:p w14:paraId="2CE3EF5E" w14:textId="4DDB0A94" w:rsidR="00CB6773" w:rsidRPr="00EA725C" w:rsidRDefault="007D54BA" w:rsidP="007D54BA">
            <w:pPr>
              <w:spacing w:after="0" w:line="240" w:lineRule="auto"/>
              <w:rPr>
                <w:rFonts w:ascii="Times New Roman" w:hAnsi="Times New Roman" w:cs="Times New Roman"/>
                <w:sz w:val="24"/>
                <w:szCs w:val="24"/>
                <w:highlight w:val="yellow"/>
              </w:rPr>
            </w:pPr>
            <w:r w:rsidRPr="00EA725C">
              <w:rPr>
                <w:rFonts w:ascii="Times New Roman" w:eastAsia="Times New Roman" w:hAnsi="Times New Roman" w:cs="Times New Roman"/>
                <w:color w:val="000000" w:themeColor="text1"/>
                <w:sz w:val="24"/>
                <w:szCs w:val="24"/>
                <w:lang w:eastAsia="ru-RU"/>
              </w:rPr>
              <w:t xml:space="preserve">3. Анализирует и раскрывает природу экономических </w:t>
            </w:r>
            <w:r w:rsidRPr="00EA725C">
              <w:rPr>
                <w:rFonts w:ascii="Times New Roman" w:eastAsia="Times New Roman" w:hAnsi="Times New Roman" w:cs="Times New Roman"/>
                <w:color w:val="000000" w:themeColor="text1"/>
                <w:sz w:val="24"/>
                <w:szCs w:val="24"/>
                <w:lang w:eastAsia="ru-RU"/>
              </w:rPr>
              <w:lastRenderedPageBreak/>
              <w:t>процессов на основе полученных финансово-экономических показателей на макро-, мезо- и микроуровнях.</w:t>
            </w:r>
          </w:p>
        </w:tc>
        <w:tc>
          <w:tcPr>
            <w:tcW w:w="2693" w:type="dxa"/>
            <w:tcBorders>
              <w:bottom w:val="single" w:sz="4" w:space="0" w:color="auto"/>
            </w:tcBorders>
            <w:shd w:val="clear" w:color="auto" w:fill="auto"/>
          </w:tcPr>
          <w:p w14:paraId="3F62BB92" w14:textId="77777777" w:rsidR="00CB6773" w:rsidRPr="00EA725C"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EA725C">
              <w:rPr>
                <w:rFonts w:ascii="Times New Roman" w:eastAsia="Calibri" w:hAnsi="Times New Roman" w:cs="Times New Roman"/>
                <w:b/>
                <w:sz w:val="24"/>
                <w:szCs w:val="24"/>
              </w:rPr>
              <w:lastRenderedPageBreak/>
              <w:t>Знание:</w:t>
            </w:r>
            <w:r w:rsidRPr="00EA725C">
              <w:rPr>
                <w:rFonts w:ascii="Times New Roman" w:hAnsi="Times New Roman" w:cs="Times New Roman"/>
                <w:color w:val="000000"/>
                <w:sz w:val="24"/>
                <w:szCs w:val="24"/>
                <w:shd w:val="clear" w:color="auto" w:fill="FFFFFF"/>
              </w:rPr>
              <w:t xml:space="preserve"> теории и практики применения риск-ориентированного подхода; </w:t>
            </w:r>
          </w:p>
          <w:p w14:paraId="49C2A263" w14:textId="77777777" w:rsidR="00CB6773" w:rsidRPr="00EA725C" w:rsidRDefault="00CB6773" w:rsidP="00AA73AB">
            <w:pPr>
              <w:spacing w:after="0" w:line="240" w:lineRule="auto"/>
              <w:jc w:val="both"/>
              <w:rPr>
                <w:rFonts w:ascii="Times New Roman" w:eastAsia="Calibri" w:hAnsi="Times New Roman" w:cs="Times New Roman"/>
                <w:sz w:val="24"/>
                <w:szCs w:val="24"/>
              </w:rPr>
            </w:pPr>
            <w:r w:rsidRPr="00EA725C">
              <w:rPr>
                <w:rFonts w:ascii="Times New Roman" w:hAnsi="Times New Roman" w:cs="Times New Roman"/>
                <w:color w:val="000000"/>
                <w:sz w:val="24"/>
                <w:szCs w:val="24"/>
                <w:shd w:val="clear" w:color="auto" w:fill="FFFFFF"/>
              </w:rPr>
              <w:lastRenderedPageBreak/>
              <w:t>сущность, цели и задачи внутреннего контроля в деятельности хозяйствующего субъекта</w:t>
            </w:r>
          </w:p>
        </w:tc>
        <w:tc>
          <w:tcPr>
            <w:tcW w:w="3260" w:type="dxa"/>
          </w:tcPr>
          <w:p w14:paraId="4ADC7B58" w14:textId="77777777" w:rsidR="00CB6773" w:rsidRPr="00EA725C"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EA725C">
              <w:rPr>
                <w:rFonts w:ascii="Times New Roman" w:hAnsi="Times New Roman" w:cs="Times New Roman"/>
                <w:color w:val="000000"/>
                <w:sz w:val="24"/>
                <w:szCs w:val="24"/>
                <w:shd w:val="clear" w:color="auto" w:fill="FFFFFF"/>
              </w:rPr>
              <w:lastRenderedPageBreak/>
              <w:t xml:space="preserve">Задание 1. Система корпоративного контроля. Цели, задачи, распределение полномочий. </w:t>
            </w:r>
          </w:p>
          <w:p w14:paraId="0774AE79" w14:textId="77777777" w:rsidR="00CB6773" w:rsidRPr="00EA725C"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EA725C">
              <w:rPr>
                <w:rFonts w:ascii="Times New Roman" w:hAnsi="Times New Roman" w:cs="Times New Roman"/>
                <w:color w:val="000000"/>
                <w:sz w:val="24"/>
                <w:szCs w:val="24"/>
                <w:shd w:val="clear" w:color="auto" w:fill="FFFFFF"/>
              </w:rPr>
              <w:lastRenderedPageBreak/>
              <w:t>Задание 2. Основания для осуществления корпоративного контроля.</w:t>
            </w:r>
          </w:p>
          <w:p w14:paraId="225600B8" w14:textId="77777777" w:rsidR="00CB6773" w:rsidRPr="00EA725C"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EA725C">
              <w:rPr>
                <w:rFonts w:ascii="Times New Roman" w:hAnsi="Times New Roman" w:cs="Times New Roman"/>
                <w:color w:val="000000"/>
                <w:sz w:val="24"/>
                <w:szCs w:val="24"/>
                <w:shd w:val="clear" w:color="auto" w:fill="FFFFFF"/>
              </w:rPr>
              <w:t>Задание 3. Раскройте роль финансовых инструментов в осуществлении корпоративного контроля.</w:t>
            </w:r>
          </w:p>
          <w:p w14:paraId="03A65FC7" w14:textId="1FA37F0E" w:rsidR="00CB6773" w:rsidRPr="00EA725C"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EA725C">
              <w:rPr>
                <w:rFonts w:ascii="Times New Roman" w:hAnsi="Times New Roman" w:cs="Times New Roman"/>
                <w:color w:val="000000"/>
                <w:sz w:val="24"/>
                <w:szCs w:val="24"/>
                <w:shd w:val="clear" w:color="auto" w:fill="FFFFFF"/>
              </w:rPr>
              <w:t>Задание 5. Международная практика орга</w:t>
            </w:r>
            <w:r w:rsidR="00950FA2">
              <w:rPr>
                <w:rFonts w:ascii="Times New Roman" w:hAnsi="Times New Roman" w:cs="Times New Roman"/>
                <w:color w:val="000000"/>
                <w:sz w:val="24"/>
                <w:szCs w:val="24"/>
                <w:shd w:val="clear" w:color="auto" w:fill="FFFFFF"/>
              </w:rPr>
              <w:t>низации корпоративного контроля.</w:t>
            </w:r>
          </w:p>
        </w:tc>
      </w:tr>
      <w:tr w:rsidR="00CB6773" w:rsidRPr="00EA725C" w14:paraId="106AD872" w14:textId="77777777" w:rsidTr="00AA73AB">
        <w:trPr>
          <w:trHeight w:val="698"/>
        </w:trPr>
        <w:tc>
          <w:tcPr>
            <w:tcW w:w="1701" w:type="dxa"/>
            <w:vMerge/>
            <w:tcBorders>
              <w:bottom w:val="single" w:sz="4" w:space="0" w:color="auto"/>
            </w:tcBorders>
            <w:shd w:val="clear" w:color="auto" w:fill="auto"/>
          </w:tcPr>
          <w:p w14:paraId="5ABF8F04" w14:textId="77777777" w:rsidR="00CB6773" w:rsidRPr="00EA725C" w:rsidRDefault="00CB6773" w:rsidP="00AA73AB">
            <w:pPr>
              <w:spacing w:after="0" w:line="240" w:lineRule="auto"/>
              <w:jc w:val="both"/>
              <w:rPr>
                <w:rFonts w:ascii="Times New Roman" w:eastAsia="Calibri" w:hAnsi="Times New Roman" w:cs="Times New Roman"/>
                <w:sz w:val="24"/>
                <w:szCs w:val="24"/>
                <w:highlight w:val="yellow"/>
              </w:rPr>
            </w:pPr>
          </w:p>
        </w:tc>
        <w:tc>
          <w:tcPr>
            <w:tcW w:w="1843" w:type="dxa"/>
            <w:vMerge/>
            <w:tcBorders>
              <w:bottom w:val="single" w:sz="4" w:space="0" w:color="auto"/>
            </w:tcBorders>
          </w:tcPr>
          <w:p w14:paraId="01DE69E5" w14:textId="77777777" w:rsidR="00CB6773" w:rsidRPr="00EA725C" w:rsidRDefault="00CB6773" w:rsidP="00AA73AB">
            <w:pPr>
              <w:pStyle w:val="af0"/>
              <w:numPr>
                <w:ilvl w:val="0"/>
                <w:numId w:val="267"/>
              </w:numPr>
              <w:spacing w:after="0" w:line="240" w:lineRule="auto"/>
              <w:rPr>
                <w:rStyle w:val="FontStyle12"/>
                <w:b w:val="0"/>
                <w:sz w:val="24"/>
                <w:szCs w:val="24"/>
                <w:highlight w:val="yellow"/>
              </w:rPr>
            </w:pPr>
          </w:p>
        </w:tc>
        <w:tc>
          <w:tcPr>
            <w:tcW w:w="2693" w:type="dxa"/>
            <w:tcBorders>
              <w:bottom w:val="single" w:sz="4" w:space="0" w:color="auto"/>
            </w:tcBorders>
            <w:shd w:val="clear" w:color="auto" w:fill="auto"/>
          </w:tcPr>
          <w:p w14:paraId="4C9116B6" w14:textId="77777777" w:rsidR="00CB6773" w:rsidRPr="00EA725C"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EA725C">
              <w:rPr>
                <w:rFonts w:ascii="Times New Roman" w:eastAsia="Calibri" w:hAnsi="Times New Roman" w:cs="Times New Roman"/>
                <w:b/>
                <w:sz w:val="24"/>
                <w:szCs w:val="24"/>
              </w:rPr>
              <w:t>Умение:</w:t>
            </w:r>
            <w:r w:rsidRPr="00EA725C">
              <w:rPr>
                <w:rFonts w:ascii="Times New Roman" w:hAnsi="Times New Roman" w:cs="Times New Roman"/>
                <w:color w:val="000000"/>
                <w:sz w:val="24"/>
                <w:szCs w:val="24"/>
                <w:shd w:val="clear" w:color="auto" w:fill="FFFFFF"/>
              </w:rPr>
              <w:t xml:space="preserve"> формировать необходимую документацию в соответствии с нормативной базой экономического субъекта, с внутренними регламентами организации в вопросах проведения внутреннего контроля; анализировать риски бизнес-процессов</w:t>
            </w:r>
          </w:p>
          <w:p w14:paraId="75211783" w14:textId="77777777" w:rsidR="00CB6773" w:rsidRPr="00EA725C" w:rsidRDefault="00CB6773" w:rsidP="00AA73AB">
            <w:pPr>
              <w:pStyle w:val="ConsPlusNormal"/>
              <w:tabs>
                <w:tab w:val="left" w:pos="284"/>
              </w:tabs>
              <w:rPr>
                <w:rFonts w:ascii="Times New Roman" w:eastAsia="Calibri" w:hAnsi="Times New Roman" w:cs="Times New Roman"/>
                <w:sz w:val="24"/>
                <w:szCs w:val="24"/>
              </w:rPr>
            </w:pPr>
            <w:r w:rsidRPr="00EA725C">
              <w:rPr>
                <w:rFonts w:ascii="Times New Roman" w:hAnsi="Times New Roman" w:cs="Times New Roman"/>
                <w:color w:val="000000"/>
                <w:sz w:val="24"/>
                <w:szCs w:val="24"/>
                <w:shd w:val="clear" w:color="auto" w:fill="FFFFFF"/>
              </w:rPr>
              <w:t>использовать инструментарий, применяемый в методиках и процедурах внутреннего контроля в деятельности хозяйствующего субъекта.</w:t>
            </w:r>
          </w:p>
        </w:tc>
        <w:tc>
          <w:tcPr>
            <w:tcW w:w="3260" w:type="dxa"/>
            <w:tcBorders>
              <w:bottom w:val="single" w:sz="4" w:space="0" w:color="auto"/>
            </w:tcBorders>
          </w:tcPr>
          <w:p w14:paraId="118FF3CE" w14:textId="77777777" w:rsidR="00CB6773" w:rsidRPr="00EA725C"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EA725C">
              <w:rPr>
                <w:rFonts w:ascii="Times New Roman" w:hAnsi="Times New Roman" w:cs="Times New Roman"/>
                <w:color w:val="000000"/>
                <w:sz w:val="24"/>
                <w:szCs w:val="24"/>
                <w:shd w:val="clear" w:color="auto" w:fill="FFFFFF"/>
              </w:rPr>
              <w:t xml:space="preserve">Ситуация 1. На годовом общем собрании акционеров, проведенном в установленные законодательством сроки, группа акционеров, владеющих в сумме 4/5 акций акционерного общества, проголосовала за преобразование общества в ПАО. 5 августа того же года акционер, владеющий 2% акций общества и голосовавший против, подал иск в суд о незаконности такого решения собрания. </w:t>
            </w:r>
          </w:p>
          <w:p w14:paraId="5A88D903" w14:textId="77777777" w:rsidR="00CB6773" w:rsidRPr="00EA725C"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EA725C">
              <w:rPr>
                <w:rFonts w:ascii="Times New Roman" w:hAnsi="Times New Roman" w:cs="Times New Roman"/>
                <w:color w:val="000000"/>
                <w:sz w:val="24"/>
                <w:szCs w:val="24"/>
                <w:shd w:val="clear" w:color="auto" w:fill="FFFFFF"/>
              </w:rPr>
              <w:t>Положения в уставе изложены в соответствии с законодательством.</w:t>
            </w:r>
          </w:p>
          <w:p w14:paraId="50F98B89" w14:textId="3FBB8B02" w:rsidR="00CB6773" w:rsidRPr="00EA725C" w:rsidRDefault="00CB6773" w:rsidP="00AA73AB">
            <w:pPr>
              <w:pStyle w:val="ConsPlusNormal"/>
              <w:tabs>
                <w:tab w:val="left" w:pos="284"/>
              </w:tabs>
              <w:rPr>
                <w:rFonts w:ascii="Times New Roman" w:hAnsi="Times New Roman" w:cs="Times New Roman"/>
                <w:color w:val="000000"/>
                <w:sz w:val="24"/>
                <w:szCs w:val="24"/>
                <w:shd w:val="clear" w:color="auto" w:fill="FFFFFF"/>
              </w:rPr>
            </w:pPr>
            <w:r w:rsidRPr="00EA725C">
              <w:rPr>
                <w:rFonts w:ascii="Times New Roman" w:hAnsi="Times New Roman" w:cs="Times New Roman"/>
                <w:color w:val="000000"/>
                <w:sz w:val="24"/>
                <w:szCs w:val="24"/>
                <w:shd w:val="clear" w:color="auto" w:fill="FFFFFF"/>
              </w:rPr>
              <w:t xml:space="preserve">Задание: Правомерно ли требование акционера? Перечислите риски и методы урегулирования в создавшейся ситуации. </w:t>
            </w:r>
          </w:p>
        </w:tc>
      </w:tr>
      <w:tr w:rsidR="00CB6773" w:rsidRPr="00EA725C" w14:paraId="3AC89108" w14:textId="77777777" w:rsidTr="00255338">
        <w:trPr>
          <w:trHeight w:val="557"/>
        </w:trPr>
        <w:tc>
          <w:tcPr>
            <w:tcW w:w="1701" w:type="dxa"/>
            <w:vMerge w:val="restart"/>
            <w:shd w:val="clear" w:color="auto" w:fill="auto"/>
          </w:tcPr>
          <w:p w14:paraId="6DFE4070" w14:textId="6CB7A471" w:rsidR="00CB6773" w:rsidRPr="00EA725C" w:rsidRDefault="007D54BA" w:rsidP="00AA73AB">
            <w:pPr>
              <w:spacing w:after="0" w:line="240" w:lineRule="auto"/>
              <w:jc w:val="both"/>
              <w:rPr>
                <w:rFonts w:ascii="Times New Roman" w:eastAsia="Calibri" w:hAnsi="Times New Roman" w:cs="Times New Roman"/>
                <w:sz w:val="24"/>
                <w:szCs w:val="24"/>
                <w:highlight w:val="yellow"/>
              </w:rPr>
            </w:pPr>
            <w:r w:rsidRPr="00EA725C">
              <w:rPr>
                <w:rFonts w:ascii="Times New Roman" w:eastAsia="Times New Roman" w:hAnsi="Times New Roman" w:cs="Times New Roman"/>
                <w:color w:val="000000" w:themeColor="text1"/>
                <w:sz w:val="24"/>
                <w:szCs w:val="24"/>
                <w:lang w:eastAsia="ru-RU"/>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 (ПКН-5)</w:t>
            </w:r>
          </w:p>
        </w:tc>
        <w:tc>
          <w:tcPr>
            <w:tcW w:w="1843" w:type="dxa"/>
            <w:vMerge w:val="restart"/>
          </w:tcPr>
          <w:p w14:paraId="4DFAFD47" w14:textId="599FD5C5" w:rsidR="00CB6773" w:rsidRPr="00EA725C" w:rsidRDefault="007D54BA" w:rsidP="00AA73AB">
            <w:pPr>
              <w:pStyle w:val="Default"/>
              <w:widowControl w:val="0"/>
              <w:tabs>
                <w:tab w:val="left" w:pos="714"/>
              </w:tabs>
              <w:rPr>
                <w:highlight w:val="yellow"/>
              </w:rPr>
            </w:pPr>
            <w:r w:rsidRPr="00EA725C">
              <w:rPr>
                <w:color w:val="000000" w:themeColor="text1"/>
              </w:rPr>
              <w:t>1. Применяет положения международных и национальных стандартов для составления и подтверждении достоверности отчетности организации.</w:t>
            </w:r>
          </w:p>
        </w:tc>
        <w:tc>
          <w:tcPr>
            <w:tcW w:w="2693" w:type="dxa"/>
            <w:tcBorders>
              <w:bottom w:val="single" w:sz="4" w:space="0" w:color="auto"/>
            </w:tcBorders>
            <w:shd w:val="clear" w:color="auto" w:fill="auto"/>
          </w:tcPr>
          <w:p w14:paraId="7E6FFEBA" w14:textId="77777777" w:rsidR="007D54BA" w:rsidRPr="00EA725C" w:rsidRDefault="007D54BA" w:rsidP="007D54BA">
            <w:pPr>
              <w:spacing w:after="0" w:line="240" w:lineRule="auto"/>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b/>
                <w:bCs/>
                <w:color w:val="000000" w:themeColor="text1"/>
                <w:sz w:val="24"/>
                <w:szCs w:val="24"/>
                <w:lang w:eastAsia="ru-RU"/>
              </w:rPr>
              <w:t>Знание:</w:t>
            </w:r>
            <w:r w:rsidRPr="00EA725C">
              <w:rPr>
                <w:rFonts w:ascii="Times New Roman" w:eastAsia="Times New Roman" w:hAnsi="Times New Roman" w:cs="Times New Roman"/>
                <w:color w:val="000000" w:themeColor="text1"/>
                <w:sz w:val="24"/>
                <w:szCs w:val="24"/>
                <w:lang w:eastAsia="ru-RU"/>
              </w:rPr>
              <w:t xml:space="preserve"> Функциональные особенности корпоративного управления. Система стратегического управления. Этапы формирования стратегии. виды управленческих решений и методы их принятия.</w:t>
            </w:r>
          </w:p>
          <w:p w14:paraId="30D3588C" w14:textId="35CC6CA0" w:rsidR="00CB6773" w:rsidRPr="00EA725C" w:rsidRDefault="00CB6773" w:rsidP="00AA73AB">
            <w:pPr>
              <w:pStyle w:val="Default"/>
              <w:widowControl w:val="0"/>
              <w:tabs>
                <w:tab w:val="left" w:pos="714"/>
              </w:tabs>
              <w:ind w:left="5"/>
              <w:jc w:val="both"/>
              <w:rPr>
                <w:highlight w:val="yellow"/>
              </w:rPr>
            </w:pPr>
          </w:p>
        </w:tc>
        <w:tc>
          <w:tcPr>
            <w:tcW w:w="3260" w:type="dxa"/>
            <w:shd w:val="clear" w:color="auto" w:fill="auto"/>
          </w:tcPr>
          <w:p w14:paraId="36F8BED6" w14:textId="77777777" w:rsidR="00CB6773" w:rsidRPr="00255338" w:rsidRDefault="00CB6773" w:rsidP="00AA73AB">
            <w:pPr>
              <w:pStyle w:val="Default"/>
              <w:widowControl w:val="0"/>
              <w:tabs>
                <w:tab w:val="left" w:pos="714"/>
              </w:tabs>
              <w:ind w:left="5"/>
              <w:jc w:val="both"/>
            </w:pPr>
            <w:r w:rsidRPr="00255338">
              <w:t>Задание 1. Специфика определения полезности информации и ее достоверности в условиях современной экономики.</w:t>
            </w:r>
          </w:p>
          <w:p w14:paraId="7FBDF89F" w14:textId="77777777" w:rsidR="00CB6773" w:rsidRPr="00255338" w:rsidRDefault="00CB6773" w:rsidP="00AA73AB">
            <w:pPr>
              <w:pStyle w:val="Default"/>
              <w:widowControl w:val="0"/>
              <w:tabs>
                <w:tab w:val="left" w:pos="714"/>
              </w:tabs>
              <w:ind w:left="5"/>
              <w:jc w:val="both"/>
            </w:pPr>
            <w:r w:rsidRPr="00255338">
              <w:t xml:space="preserve">Задание 2. Доказательства во внутреннем аудите. </w:t>
            </w:r>
          </w:p>
          <w:p w14:paraId="0973CE93" w14:textId="26353950" w:rsidR="00CB6773" w:rsidRPr="00EA725C" w:rsidRDefault="00CB6773" w:rsidP="00950FA2">
            <w:pPr>
              <w:pStyle w:val="Default"/>
              <w:widowControl w:val="0"/>
              <w:tabs>
                <w:tab w:val="left" w:pos="714"/>
              </w:tabs>
              <w:ind w:left="5"/>
              <w:jc w:val="both"/>
              <w:rPr>
                <w:highlight w:val="yellow"/>
              </w:rPr>
            </w:pPr>
            <w:r w:rsidRPr="00255338">
              <w:t>З</w:t>
            </w:r>
            <w:r w:rsidR="00950FA2" w:rsidRPr="00255338">
              <w:t>адание 3</w:t>
            </w:r>
            <w:r w:rsidRPr="00255338">
              <w:t>. Особенности идентификации и картографирования рисков для рос</w:t>
            </w:r>
            <w:r w:rsidR="00950FA2" w:rsidRPr="00255338">
              <w:t xml:space="preserve">сийских и зарубежных компаний. </w:t>
            </w:r>
          </w:p>
        </w:tc>
      </w:tr>
      <w:tr w:rsidR="00CB6773" w:rsidRPr="00EA725C" w14:paraId="2BD19CD6" w14:textId="77777777" w:rsidTr="00AA73AB">
        <w:trPr>
          <w:trHeight w:val="131"/>
        </w:trPr>
        <w:tc>
          <w:tcPr>
            <w:tcW w:w="1701" w:type="dxa"/>
            <w:vMerge/>
            <w:shd w:val="clear" w:color="auto" w:fill="auto"/>
          </w:tcPr>
          <w:p w14:paraId="3B70B025" w14:textId="77777777" w:rsidR="00CB6773" w:rsidRPr="00EA725C" w:rsidRDefault="00CB6773" w:rsidP="00AA73AB">
            <w:pPr>
              <w:spacing w:after="0" w:line="240" w:lineRule="auto"/>
              <w:jc w:val="both"/>
              <w:rPr>
                <w:rFonts w:ascii="Times New Roman" w:hAnsi="Times New Roman" w:cs="Times New Roman"/>
                <w:sz w:val="24"/>
                <w:szCs w:val="24"/>
                <w:highlight w:val="yellow"/>
              </w:rPr>
            </w:pPr>
          </w:p>
        </w:tc>
        <w:tc>
          <w:tcPr>
            <w:tcW w:w="1843" w:type="dxa"/>
            <w:vMerge/>
            <w:tcBorders>
              <w:bottom w:val="single" w:sz="4" w:space="0" w:color="auto"/>
            </w:tcBorders>
          </w:tcPr>
          <w:p w14:paraId="6D225A99" w14:textId="77777777" w:rsidR="00CB6773" w:rsidRPr="00EA725C" w:rsidRDefault="00CB6773" w:rsidP="00AA73AB">
            <w:pPr>
              <w:pStyle w:val="Default"/>
              <w:widowControl w:val="0"/>
              <w:tabs>
                <w:tab w:val="left" w:pos="714"/>
              </w:tabs>
              <w:rPr>
                <w:highlight w:val="yellow"/>
              </w:rPr>
            </w:pPr>
          </w:p>
        </w:tc>
        <w:tc>
          <w:tcPr>
            <w:tcW w:w="2693" w:type="dxa"/>
            <w:tcBorders>
              <w:bottom w:val="single" w:sz="4" w:space="0" w:color="auto"/>
            </w:tcBorders>
            <w:shd w:val="clear" w:color="auto" w:fill="auto"/>
          </w:tcPr>
          <w:p w14:paraId="59FA93A5" w14:textId="5F677AAE" w:rsidR="00CB6773" w:rsidRPr="00EA725C" w:rsidRDefault="007D54BA" w:rsidP="00AA73AB">
            <w:pPr>
              <w:pStyle w:val="Default"/>
              <w:widowControl w:val="0"/>
              <w:tabs>
                <w:tab w:val="left" w:pos="714"/>
              </w:tabs>
              <w:ind w:left="5"/>
              <w:jc w:val="both"/>
              <w:rPr>
                <w:highlight w:val="yellow"/>
              </w:rPr>
            </w:pPr>
            <w:r w:rsidRPr="00EA725C">
              <w:rPr>
                <w:b/>
                <w:bCs/>
                <w:color w:val="000000" w:themeColor="text1"/>
              </w:rPr>
              <w:t>Умение:</w:t>
            </w:r>
            <w:r w:rsidRPr="00EA725C">
              <w:rPr>
                <w:color w:val="000000" w:themeColor="text1"/>
              </w:rPr>
              <w:t xml:space="preserve"> руководить разработкой краткосрочной и долгосрочной финансовой политики, и стратегии развития </w:t>
            </w:r>
            <w:r w:rsidRPr="00EA725C">
              <w:rPr>
                <w:color w:val="000000" w:themeColor="text1"/>
              </w:rPr>
              <w:lastRenderedPageBreak/>
              <w:t>организаций</w:t>
            </w:r>
          </w:p>
        </w:tc>
        <w:tc>
          <w:tcPr>
            <w:tcW w:w="3260" w:type="dxa"/>
            <w:tcBorders>
              <w:bottom w:val="single" w:sz="4" w:space="0" w:color="auto"/>
            </w:tcBorders>
          </w:tcPr>
          <w:p w14:paraId="7CFF08B7" w14:textId="77777777" w:rsidR="00CB6773" w:rsidRPr="00950FA2" w:rsidRDefault="00CB6773" w:rsidP="00AA73AB">
            <w:pPr>
              <w:pStyle w:val="af0"/>
              <w:widowControl w:val="0"/>
              <w:tabs>
                <w:tab w:val="left" w:pos="468"/>
              </w:tabs>
              <w:spacing w:after="0" w:line="240" w:lineRule="auto"/>
              <w:ind w:left="0"/>
              <w:jc w:val="both"/>
              <w:rPr>
                <w:rFonts w:ascii="Times New Roman" w:eastAsia="Times New Roman" w:hAnsi="Times New Roman"/>
                <w:sz w:val="24"/>
                <w:szCs w:val="24"/>
                <w:lang w:eastAsia="ru-RU"/>
              </w:rPr>
            </w:pPr>
            <w:r w:rsidRPr="00950FA2">
              <w:rPr>
                <w:rFonts w:ascii="Times New Roman" w:eastAsia="Times New Roman" w:hAnsi="Times New Roman"/>
                <w:sz w:val="24"/>
                <w:szCs w:val="24"/>
                <w:lang w:eastAsia="ru-RU"/>
              </w:rPr>
              <w:lastRenderedPageBreak/>
              <w:t xml:space="preserve">Ситуация 1. Одним из важных </w:t>
            </w:r>
            <w:proofErr w:type="spellStart"/>
            <w:r w:rsidRPr="00950FA2">
              <w:rPr>
                <w:rFonts w:ascii="Times New Roman" w:eastAsia="Times New Roman" w:hAnsi="Times New Roman"/>
                <w:sz w:val="24"/>
                <w:szCs w:val="24"/>
                <w:lang w:eastAsia="ru-RU"/>
              </w:rPr>
              <w:t>мотиваторов</w:t>
            </w:r>
            <w:proofErr w:type="spellEnd"/>
            <w:r w:rsidRPr="00950FA2">
              <w:rPr>
                <w:rFonts w:ascii="Times New Roman" w:eastAsia="Times New Roman" w:hAnsi="Times New Roman"/>
                <w:sz w:val="24"/>
                <w:szCs w:val="24"/>
                <w:lang w:eastAsia="ru-RU"/>
              </w:rPr>
              <w:t xml:space="preserve"> для наемного менеджера является его статус и репутация. А поскольку управлять большим бизнесом </w:t>
            </w:r>
            <w:r w:rsidRPr="00950FA2">
              <w:rPr>
                <w:rFonts w:ascii="Times New Roman" w:eastAsia="Times New Roman" w:hAnsi="Times New Roman"/>
                <w:sz w:val="24"/>
                <w:szCs w:val="24"/>
                <w:lang w:eastAsia="ru-RU"/>
              </w:rPr>
              <w:lastRenderedPageBreak/>
              <w:t xml:space="preserve">более престижно, чем, скажем, средним, менеджер может прельститься неприбыльной диверсификацией бизнеса, повышающей его социальный статус. Акционеры же не заинтересованы в диверсификации бизнеса, если при этом падает прибыльность их вложений. Тем более, что инвесторы могут с легкостью сами диверсифицировать свой портфель вложений на фондовом рынке, купив соответствующие акции, и помощь наемных менеджеров им при этом совершенно не нужна. </w:t>
            </w:r>
          </w:p>
          <w:p w14:paraId="1141FE9E" w14:textId="75056198" w:rsidR="00CB6773" w:rsidRPr="00EA725C" w:rsidRDefault="00CB6773" w:rsidP="00EA725C">
            <w:pPr>
              <w:pStyle w:val="Default"/>
              <w:widowControl w:val="0"/>
              <w:tabs>
                <w:tab w:val="left" w:pos="714"/>
              </w:tabs>
              <w:ind w:left="5"/>
              <w:jc w:val="both"/>
              <w:rPr>
                <w:highlight w:val="yellow"/>
              </w:rPr>
            </w:pPr>
            <w:r w:rsidRPr="00950FA2">
              <w:t>Задание: какое решение может помочь снизить проблему чрезмерного инвестирования и повысить стоимость а</w:t>
            </w:r>
            <w:r w:rsidR="00EA725C" w:rsidRPr="00950FA2">
              <w:t>кций компании? Ответ обоснуйте.</w:t>
            </w:r>
          </w:p>
        </w:tc>
      </w:tr>
      <w:tr w:rsidR="00CB6773" w:rsidRPr="00EA725C" w14:paraId="0726C5E4" w14:textId="77777777" w:rsidTr="00EA725C">
        <w:trPr>
          <w:trHeight w:val="982"/>
        </w:trPr>
        <w:tc>
          <w:tcPr>
            <w:tcW w:w="1701" w:type="dxa"/>
            <w:vMerge/>
            <w:shd w:val="clear" w:color="auto" w:fill="auto"/>
          </w:tcPr>
          <w:p w14:paraId="237A8261" w14:textId="77777777" w:rsidR="00CB6773" w:rsidRPr="00EA725C" w:rsidRDefault="00CB6773" w:rsidP="00AA73AB">
            <w:pPr>
              <w:spacing w:after="0" w:line="240" w:lineRule="auto"/>
              <w:jc w:val="both"/>
              <w:rPr>
                <w:rFonts w:ascii="Times New Roman" w:eastAsia="Calibri" w:hAnsi="Times New Roman" w:cs="Times New Roman"/>
                <w:sz w:val="24"/>
                <w:szCs w:val="24"/>
                <w:highlight w:val="yellow"/>
              </w:rPr>
            </w:pPr>
          </w:p>
        </w:tc>
        <w:tc>
          <w:tcPr>
            <w:tcW w:w="1843" w:type="dxa"/>
            <w:vMerge w:val="restart"/>
            <w:tcBorders>
              <w:top w:val="single" w:sz="4" w:space="0" w:color="auto"/>
            </w:tcBorders>
          </w:tcPr>
          <w:p w14:paraId="4C5282CE" w14:textId="369155AB" w:rsidR="00CB6773" w:rsidRPr="00EA725C" w:rsidRDefault="007D54BA" w:rsidP="007D54BA">
            <w:pPr>
              <w:pStyle w:val="Default"/>
              <w:widowControl w:val="0"/>
              <w:tabs>
                <w:tab w:val="left" w:pos="714"/>
              </w:tabs>
              <w:ind w:left="40"/>
              <w:rPr>
                <w:highlight w:val="yellow"/>
              </w:rPr>
            </w:pPr>
            <w:r w:rsidRPr="00EA725C">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2693" w:type="dxa"/>
            <w:tcBorders>
              <w:top w:val="single" w:sz="4" w:space="0" w:color="auto"/>
              <w:bottom w:val="single" w:sz="4" w:space="0" w:color="auto"/>
            </w:tcBorders>
            <w:shd w:val="clear" w:color="auto" w:fill="auto"/>
          </w:tcPr>
          <w:p w14:paraId="1470F021" w14:textId="01A36ABA" w:rsidR="00CB6773" w:rsidRPr="00950FA2" w:rsidRDefault="007D54BA" w:rsidP="00950FA2">
            <w:pPr>
              <w:spacing w:after="0" w:line="240" w:lineRule="auto"/>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b/>
                <w:bCs/>
                <w:color w:val="000000" w:themeColor="text1"/>
                <w:sz w:val="24"/>
                <w:szCs w:val="24"/>
                <w:lang w:eastAsia="ru-RU"/>
              </w:rPr>
              <w:t>Знание:</w:t>
            </w:r>
            <w:r w:rsidRPr="00EA725C">
              <w:rPr>
                <w:rFonts w:ascii="Times New Roman" w:eastAsia="Times New Roman" w:hAnsi="Times New Roman" w:cs="Times New Roman"/>
                <w:color w:val="000000" w:themeColor="text1"/>
                <w:sz w:val="24"/>
                <w:szCs w:val="24"/>
                <w:lang w:eastAsia="ru-RU"/>
              </w:rPr>
              <w:t xml:space="preserve"> Основы организационного проектирования. Этапы формирования проекта.</w:t>
            </w:r>
            <w:r w:rsidR="00950FA2">
              <w:rPr>
                <w:rFonts w:ascii="Times New Roman" w:eastAsia="Times New Roman" w:hAnsi="Times New Roman" w:cs="Times New Roman"/>
                <w:color w:val="000000" w:themeColor="text1"/>
                <w:sz w:val="24"/>
                <w:szCs w:val="24"/>
                <w:lang w:eastAsia="ru-RU"/>
              </w:rPr>
              <w:t xml:space="preserve"> Реализация проектных решений. </w:t>
            </w:r>
          </w:p>
        </w:tc>
        <w:tc>
          <w:tcPr>
            <w:tcW w:w="3260" w:type="dxa"/>
            <w:tcBorders>
              <w:top w:val="single" w:sz="4" w:space="0" w:color="auto"/>
            </w:tcBorders>
          </w:tcPr>
          <w:p w14:paraId="4BB8ECEB" w14:textId="77777777" w:rsidR="00CB6773" w:rsidRPr="00950FA2" w:rsidRDefault="00CB6773" w:rsidP="00AA73AB">
            <w:pPr>
              <w:pStyle w:val="Default"/>
              <w:widowControl w:val="0"/>
              <w:tabs>
                <w:tab w:val="left" w:pos="714"/>
              </w:tabs>
              <w:ind w:left="5"/>
              <w:jc w:val="both"/>
            </w:pPr>
            <w:r w:rsidRPr="00950FA2">
              <w:t>Задание 1. Управленческие дисфункции как причина возникновения корпоративных конфликтов</w:t>
            </w:r>
          </w:p>
          <w:p w14:paraId="7D24C858" w14:textId="6F5D0169" w:rsidR="00CB6773" w:rsidRPr="00EA725C" w:rsidRDefault="00CB6773" w:rsidP="00950FA2">
            <w:pPr>
              <w:pStyle w:val="Default"/>
              <w:widowControl w:val="0"/>
              <w:tabs>
                <w:tab w:val="left" w:pos="714"/>
              </w:tabs>
              <w:ind w:left="5"/>
              <w:jc w:val="both"/>
              <w:rPr>
                <w:highlight w:val="yellow"/>
              </w:rPr>
            </w:pPr>
          </w:p>
        </w:tc>
      </w:tr>
      <w:tr w:rsidR="00CB6773" w:rsidRPr="00EA725C" w14:paraId="527B0429" w14:textId="77777777" w:rsidTr="00950FA2">
        <w:trPr>
          <w:trHeight w:val="557"/>
        </w:trPr>
        <w:tc>
          <w:tcPr>
            <w:tcW w:w="1701" w:type="dxa"/>
            <w:vMerge/>
            <w:shd w:val="clear" w:color="auto" w:fill="auto"/>
          </w:tcPr>
          <w:p w14:paraId="75828149" w14:textId="77777777" w:rsidR="00CB6773" w:rsidRPr="00EA725C" w:rsidRDefault="00CB6773" w:rsidP="00AA73AB">
            <w:pPr>
              <w:spacing w:after="0" w:line="240" w:lineRule="auto"/>
              <w:jc w:val="both"/>
              <w:rPr>
                <w:rFonts w:ascii="Times New Roman" w:eastAsia="Calibri" w:hAnsi="Times New Roman" w:cs="Times New Roman"/>
                <w:sz w:val="24"/>
                <w:szCs w:val="24"/>
                <w:highlight w:val="yellow"/>
              </w:rPr>
            </w:pPr>
          </w:p>
        </w:tc>
        <w:tc>
          <w:tcPr>
            <w:tcW w:w="1843" w:type="dxa"/>
            <w:vMerge/>
          </w:tcPr>
          <w:p w14:paraId="2AA6B5F9" w14:textId="77777777" w:rsidR="00CB6773" w:rsidRPr="00EA725C" w:rsidRDefault="00CB6773" w:rsidP="00AA73AB">
            <w:pPr>
              <w:pStyle w:val="Default"/>
              <w:widowControl w:val="0"/>
              <w:tabs>
                <w:tab w:val="left" w:pos="714"/>
              </w:tabs>
              <w:rPr>
                <w:highlight w:val="yellow"/>
              </w:rPr>
            </w:pPr>
          </w:p>
        </w:tc>
        <w:tc>
          <w:tcPr>
            <w:tcW w:w="2693" w:type="dxa"/>
            <w:tcBorders>
              <w:top w:val="single" w:sz="4" w:space="0" w:color="auto"/>
              <w:bottom w:val="single" w:sz="4" w:space="0" w:color="auto"/>
            </w:tcBorders>
            <w:shd w:val="clear" w:color="auto" w:fill="auto"/>
          </w:tcPr>
          <w:p w14:paraId="589FCD06" w14:textId="7AD8DE7B" w:rsidR="00CB6773" w:rsidRPr="00EA725C" w:rsidRDefault="007D54BA" w:rsidP="00AA73AB">
            <w:pPr>
              <w:pStyle w:val="Default"/>
              <w:widowControl w:val="0"/>
              <w:tabs>
                <w:tab w:val="left" w:pos="714"/>
              </w:tabs>
              <w:ind w:left="5"/>
              <w:jc w:val="both"/>
              <w:rPr>
                <w:highlight w:val="yellow"/>
              </w:rPr>
            </w:pPr>
            <w:r w:rsidRPr="00EA725C">
              <w:rPr>
                <w:b/>
                <w:bCs/>
                <w:color w:val="000000" w:themeColor="text1"/>
              </w:rPr>
              <w:t>Умение:</w:t>
            </w:r>
            <w:r w:rsidRPr="00EA725C">
              <w:rPr>
                <w:color w:val="000000" w:themeColor="text1"/>
              </w:rPr>
              <w:t xml:space="preserve"> использовать методы планирования и экономической оценки</w:t>
            </w:r>
          </w:p>
        </w:tc>
        <w:tc>
          <w:tcPr>
            <w:tcW w:w="3260" w:type="dxa"/>
          </w:tcPr>
          <w:p w14:paraId="05894888" w14:textId="77777777" w:rsidR="00CB6773" w:rsidRPr="00950FA2" w:rsidRDefault="00CB6773" w:rsidP="00AA73AB">
            <w:pPr>
              <w:pStyle w:val="af0"/>
              <w:widowControl w:val="0"/>
              <w:tabs>
                <w:tab w:val="left" w:pos="294"/>
              </w:tabs>
              <w:spacing w:after="0" w:line="240" w:lineRule="auto"/>
              <w:ind w:left="0"/>
              <w:jc w:val="both"/>
              <w:rPr>
                <w:rFonts w:ascii="Times New Roman" w:hAnsi="Times New Roman"/>
                <w:sz w:val="24"/>
                <w:szCs w:val="24"/>
              </w:rPr>
            </w:pPr>
            <w:r w:rsidRPr="00950FA2">
              <w:rPr>
                <w:rFonts w:ascii="Times New Roman" w:hAnsi="Times New Roman"/>
                <w:sz w:val="24"/>
                <w:szCs w:val="24"/>
              </w:rPr>
              <w:t>Ситуация 1. Корпоративный конфликт. Один из участников общества с долей в 42 процента потерял интерес к ведению совместного бизнеса, организовал параллельный бизнес, начал нарушать права общества на результаты интеллектуальной деятельности и мешать ведению бизнеса.</w:t>
            </w:r>
          </w:p>
          <w:p w14:paraId="0C3B1AAD" w14:textId="286E1384" w:rsidR="00CB6773" w:rsidRPr="00EA725C" w:rsidRDefault="00CB6773" w:rsidP="00EA725C">
            <w:pPr>
              <w:pStyle w:val="af0"/>
              <w:widowControl w:val="0"/>
              <w:tabs>
                <w:tab w:val="left" w:pos="294"/>
              </w:tabs>
              <w:spacing w:after="0" w:line="240" w:lineRule="auto"/>
              <w:ind w:left="0"/>
              <w:jc w:val="both"/>
              <w:rPr>
                <w:rFonts w:ascii="Times New Roman" w:hAnsi="Times New Roman"/>
                <w:sz w:val="24"/>
                <w:szCs w:val="24"/>
                <w:highlight w:val="yellow"/>
              </w:rPr>
            </w:pPr>
            <w:r w:rsidRPr="00950FA2">
              <w:rPr>
                <w:rFonts w:ascii="Times New Roman" w:hAnsi="Times New Roman"/>
                <w:i/>
                <w:sz w:val="24"/>
                <w:szCs w:val="24"/>
              </w:rPr>
              <w:t>Задание</w:t>
            </w:r>
            <w:r w:rsidRPr="00950FA2">
              <w:rPr>
                <w:rFonts w:ascii="Times New Roman" w:hAnsi="Times New Roman"/>
                <w:sz w:val="24"/>
                <w:szCs w:val="24"/>
              </w:rPr>
              <w:t>: Какими способами можно разрешить данный конфликт? Примет ли суд в случае обращения решение об иск</w:t>
            </w:r>
            <w:r w:rsidR="00EA725C" w:rsidRPr="00950FA2">
              <w:rPr>
                <w:rFonts w:ascii="Times New Roman" w:hAnsi="Times New Roman"/>
                <w:sz w:val="24"/>
                <w:szCs w:val="24"/>
              </w:rPr>
              <w:t xml:space="preserve">лючении участника из общества? </w:t>
            </w:r>
          </w:p>
        </w:tc>
      </w:tr>
      <w:tr w:rsidR="00EA725C" w:rsidRPr="00EA725C" w14:paraId="7A72B0E2" w14:textId="77777777" w:rsidTr="007D54BA">
        <w:trPr>
          <w:trHeight w:val="982"/>
        </w:trPr>
        <w:tc>
          <w:tcPr>
            <w:tcW w:w="1701" w:type="dxa"/>
            <w:vMerge w:val="restart"/>
            <w:shd w:val="clear" w:color="auto" w:fill="auto"/>
          </w:tcPr>
          <w:p w14:paraId="7A41F659" w14:textId="58A395E0" w:rsidR="00EA725C" w:rsidRPr="00EA725C" w:rsidRDefault="00EA725C" w:rsidP="007D54BA">
            <w:pPr>
              <w:spacing w:after="0" w:line="240" w:lineRule="auto"/>
              <w:jc w:val="both"/>
              <w:rPr>
                <w:rFonts w:ascii="Times New Roman" w:eastAsia="Calibri" w:hAnsi="Times New Roman" w:cs="Times New Roman"/>
                <w:sz w:val="24"/>
                <w:szCs w:val="24"/>
              </w:rPr>
            </w:pPr>
            <w:r w:rsidRPr="00EA725C">
              <w:rPr>
                <w:rFonts w:ascii="Times New Roman" w:eastAsia="Times New Roman" w:hAnsi="Times New Roman" w:cs="Times New Roman"/>
                <w:color w:val="000000" w:themeColor="text1"/>
                <w:sz w:val="24"/>
                <w:szCs w:val="24"/>
                <w:lang w:eastAsia="ru-RU"/>
              </w:rPr>
              <w:lastRenderedPageBreak/>
              <w:t>Способность самостоятельно осуществлять подготовку заданий и разрабатывать проектные решения с учетом факторов неопределенности и риска, разрабатывать соответствующие методические и нормативные документы, а также предложения и мероприятия по реализации разработанных проектов и программ по минимизации рисков, устранении причин и условий, способствующих их проявлению (ПКП-1)</w:t>
            </w:r>
          </w:p>
        </w:tc>
        <w:tc>
          <w:tcPr>
            <w:tcW w:w="1843" w:type="dxa"/>
            <w:vMerge w:val="restart"/>
          </w:tcPr>
          <w:p w14:paraId="4F94A77F" w14:textId="67AACF6F" w:rsidR="00EA725C" w:rsidRPr="00EA725C" w:rsidRDefault="00EA725C" w:rsidP="007D54BA">
            <w:pPr>
              <w:pStyle w:val="Default"/>
              <w:widowControl w:val="0"/>
              <w:tabs>
                <w:tab w:val="left" w:pos="714"/>
              </w:tabs>
            </w:pPr>
            <w:r w:rsidRPr="00EA725C">
              <w:rPr>
                <w:color w:val="000000" w:themeColor="text1"/>
              </w:rPr>
              <w:t xml:space="preserve">1. Идентифицирует бизнес-процессы, наиболее подверженные риску, с учетом изменяющихся условий внешней среды в целях приоритетного финансирования мероприятий по управлению ими и адаптирует элементы системы риск-менеджмента к условиям функционирования организации, а также новым бизнес-процессам и направлениям. </w:t>
            </w:r>
          </w:p>
        </w:tc>
        <w:tc>
          <w:tcPr>
            <w:tcW w:w="2693" w:type="dxa"/>
            <w:tcBorders>
              <w:top w:val="single" w:sz="4" w:space="0" w:color="auto"/>
              <w:bottom w:val="single" w:sz="4" w:space="0" w:color="auto"/>
            </w:tcBorders>
            <w:shd w:val="clear" w:color="auto" w:fill="auto"/>
          </w:tcPr>
          <w:p w14:paraId="14EA9406" w14:textId="593A84EC" w:rsidR="00EA725C" w:rsidRPr="00EA725C" w:rsidRDefault="00EA725C" w:rsidP="00EA725C">
            <w:pPr>
              <w:spacing w:after="0" w:line="240" w:lineRule="auto"/>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b/>
                <w:bCs/>
                <w:color w:val="000000" w:themeColor="text1"/>
                <w:sz w:val="24"/>
                <w:szCs w:val="24"/>
                <w:lang w:eastAsia="ru-RU"/>
              </w:rPr>
              <w:t>Знание:</w:t>
            </w:r>
            <w:r w:rsidRPr="00EA725C">
              <w:rPr>
                <w:rFonts w:ascii="Times New Roman" w:eastAsia="Times New Roman" w:hAnsi="Times New Roman" w:cs="Times New Roman"/>
                <w:color w:val="000000" w:themeColor="text1"/>
                <w:sz w:val="24"/>
                <w:szCs w:val="24"/>
                <w:lang w:eastAsia="ru-RU"/>
              </w:rPr>
              <w:t xml:space="preserve"> Стратегическое управление корпорацией. Факторы, влияющие на систему корпоративного управления, значение корпоративного управления для субъектов экономики различных организационно-экономических форм. </w:t>
            </w:r>
          </w:p>
        </w:tc>
        <w:tc>
          <w:tcPr>
            <w:tcW w:w="3260" w:type="dxa"/>
          </w:tcPr>
          <w:p w14:paraId="02C8B4B8" w14:textId="7839106F" w:rsidR="00EA725C" w:rsidRPr="00950FA2" w:rsidRDefault="00EA725C" w:rsidP="00EA725C">
            <w:pPr>
              <w:pStyle w:val="Default"/>
              <w:widowControl w:val="0"/>
              <w:tabs>
                <w:tab w:val="left" w:pos="714"/>
              </w:tabs>
              <w:ind w:left="5"/>
              <w:jc w:val="both"/>
            </w:pPr>
            <w:r w:rsidRPr="00950FA2">
              <w:t>Задание 1. Проблемы выбора инструментария управления коммуникативными риски в корпоративном управлении.</w:t>
            </w:r>
          </w:p>
          <w:p w14:paraId="063D5857" w14:textId="77777777" w:rsidR="00EA725C" w:rsidRPr="00EA725C" w:rsidRDefault="00EA725C" w:rsidP="007D54BA">
            <w:pPr>
              <w:pStyle w:val="af0"/>
              <w:widowControl w:val="0"/>
              <w:tabs>
                <w:tab w:val="left" w:pos="294"/>
              </w:tabs>
              <w:spacing w:after="0" w:line="240" w:lineRule="auto"/>
              <w:ind w:left="0"/>
              <w:jc w:val="both"/>
              <w:rPr>
                <w:rFonts w:ascii="Times New Roman" w:hAnsi="Times New Roman"/>
                <w:sz w:val="24"/>
                <w:szCs w:val="24"/>
              </w:rPr>
            </w:pPr>
          </w:p>
        </w:tc>
      </w:tr>
      <w:tr w:rsidR="00EA725C" w:rsidRPr="00EA725C" w14:paraId="6419C4F0" w14:textId="77777777" w:rsidTr="007D54BA">
        <w:trPr>
          <w:trHeight w:val="982"/>
        </w:trPr>
        <w:tc>
          <w:tcPr>
            <w:tcW w:w="1701" w:type="dxa"/>
            <w:vMerge/>
            <w:shd w:val="clear" w:color="auto" w:fill="auto"/>
          </w:tcPr>
          <w:p w14:paraId="53062F91" w14:textId="77777777" w:rsidR="00EA725C" w:rsidRPr="00EA725C" w:rsidRDefault="00EA725C" w:rsidP="007D54BA">
            <w:pPr>
              <w:spacing w:after="0" w:line="240" w:lineRule="auto"/>
              <w:jc w:val="both"/>
              <w:rPr>
                <w:rFonts w:ascii="Times New Roman" w:eastAsia="Times New Roman" w:hAnsi="Times New Roman" w:cs="Times New Roman"/>
                <w:color w:val="000000" w:themeColor="text1"/>
                <w:sz w:val="24"/>
                <w:szCs w:val="24"/>
                <w:lang w:eastAsia="ru-RU"/>
              </w:rPr>
            </w:pPr>
          </w:p>
        </w:tc>
        <w:tc>
          <w:tcPr>
            <w:tcW w:w="1843" w:type="dxa"/>
            <w:vMerge/>
          </w:tcPr>
          <w:p w14:paraId="2F5BB4B4" w14:textId="77777777" w:rsidR="00EA725C" w:rsidRPr="00EA725C" w:rsidRDefault="00EA725C" w:rsidP="007D54BA">
            <w:pPr>
              <w:pStyle w:val="Default"/>
              <w:widowControl w:val="0"/>
              <w:tabs>
                <w:tab w:val="left" w:pos="714"/>
              </w:tabs>
              <w:rPr>
                <w:color w:val="000000" w:themeColor="text1"/>
              </w:rPr>
            </w:pPr>
          </w:p>
        </w:tc>
        <w:tc>
          <w:tcPr>
            <w:tcW w:w="2693" w:type="dxa"/>
            <w:tcBorders>
              <w:top w:val="single" w:sz="4" w:space="0" w:color="auto"/>
              <w:bottom w:val="single" w:sz="4" w:space="0" w:color="auto"/>
            </w:tcBorders>
            <w:shd w:val="clear" w:color="auto" w:fill="auto"/>
          </w:tcPr>
          <w:p w14:paraId="6C302DDC" w14:textId="6C653180" w:rsidR="00EA725C" w:rsidRPr="00EA725C" w:rsidRDefault="00EA725C" w:rsidP="007D54BA">
            <w:pPr>
              <w:pStyle w:val="Default"/>
              <w:widowControl w:val="0"/>
              <w:tabs>
                <w:tab w:val="left" w:pos="714"/>
              </w:tabs>
              <w:ind w:left="5"/>
              <w:jc w:val="both"/>
            </w:pPr>
            <w:r w:rsidRPr="00EA725C">
              <w:rPr>
                <w:b/>
                <w:bCs/>
                <w:color w:val="000000" w:themeColor="text1"/>
              </w:rPr>
              <w:t>Умение:</w:t>
            </w:r>
            <w:r w:rsidRPr="00EA725C">
              <w:rPr>
                <w:color w:val="000000" w:themeColor="text1"/>
              </w:rPr>
              <w:t xml:space="preserve"> анализировать внешнюю и внутреннюю среду организации, выявлять ее ключевые элементы и оценивать их влияние на организацию; анализировать организационную структуру</w:t>
            </w:r>
          </w:p>
        </w:tc>
        <w:tc>
          <w:tcPr>
            <w:tcW w:w="3260" w:type="dxa"/>
          </w:tcPr>
          <w:p w14:paraId="759EB368" w14:textId="7BDBCDC1" w:rsidR="00EA725C" w:rsidRPr="00950FA2" w:rsidRDefault="00EA725C" w:rsidP="00EA725C">
            <w:pPr>
              <w:pStyle w:val="af0"/>
              <w:widowControl w:val="0"/>
              <w:tabs>
                <w:tab w:val="left" w:pos="468"/>
              </w:tabs>
              <w:spacing w:after="0" w:line="240" w:lineRule="auto"/>
              <w:ind w:left="0"/>
              <w:jc w:val="both"/>
              <w:rPr>
                <w:rFonts w:ascii="Times New Roman" w:hAnsi="Times New Roman"/>
                <w:sz w:val="24"/>
                <w:szCs w:val="24"/>
              </w:rPr>
            </w:pPr>
            <w:r w:rsidRPr="00950FA2">
              <w:rPr>
                <w:rFonts w:ascii="Times New Roman" w:hAnsi="Times New Roman"/>
                <w:sz w:val="24"/>
                <w:szCs w:val="24"/>
              </w:rPr>
              <w:t xml:space="preserve">Ситуация 1. </w:t>
            </w:r>
            <w:r w:rsidRPr="00950FA2">
              <w:rPr>
                <w:rFonts w:ascii="Times New Roman" w:hAnsi="Times New Roman"/>
                <w:color w:val="000000"/>
                <w:sz w:val="24"/>
                <w:szCs w:val="24"/>
              </w:rPr>
              <w:t>Акционерное общество в целях реализации инвестиционной программы принимает решение капитализировать основную часть прибыли и не выплачивать дивиденды по привилегированным акциям. Владельцы привилегированных акций, недовольные таким решением, обращаются с иском в суд, с требованием выплаты дивидендов в полном объеме, мотивируя это тем, что дивиденд по привилегированным акциям фиксируется в уставе, а, следовательно, выплата дивидендов является не правом общества, а его обязанностью. </w:t>
            </w:r>
          </w:p>
          <w:p w14:paraId="0F5C5446" w14:textId="64559603" w:rsidR="00EA725C" w:rsidRPr="00EA725C" w:rsidRDefault="00EA725C" w:rsidP="00EA725C">
            <w:pPr>
              <w:pStyle w:val="af0"/>
              <w:widowControl w:val="0"/>
              <w:tabs>
                <w:tab w:val="left" w:pos="294"/>
              </w:tabs>
              <w:spacing w:after="0" w:line="240" w:lineRule="auto"/>
              <w:ind w:left="0"/>
              <w:jc w:val="both"/>
              <w:rPr>
                <w:rFonts w:ascii="Times New Roman" w:hAnsi="Times New Roman"/>
                <w:sz w:val="24"/>
                <w:szCs w:val="24"/>
              </w:rPr>
            </w:pPr>
            <w:r w:rsidRPr="00950FA2">
              <w:rPr>
                <w:rFonts w:ascii="Times New Roman" w:hAnsi="Times New Roman"/>
                <w:bCs/>
                <w:sz w:val="24"/>
                <w:szCs w:val="24"/>
              </w:rPr>
              <w:t>Задание</w:t>
            </w:r>
            <w:r w:rsidRPr="00950FA2">
              <w:rPr>
                <w:rFonts w:ascii="Times New Roman" w:hAnsi="Times New Roman"/>
                <w:b/>
                <w:bCs/>
                <w:sz w:val="24"/>
                <w:szCs w:val="24"/>
              </w:rPr>
              <w:t xml:space="preserve">: </w:t>
            </w:r>
            <w:r w:rsidRPr="00950FA2">
              <w:rPr>
                <w:rFonts w:ascii="Times New Roman" w:hAnsi="Times New Roman"/>
                <w:bCs/>
                <w:sz w:val="24"/>
                <w:szCs w:val="24"/>
              </w:rPr>
              <w:t>Правомерно ли требование акционеров? Перечислите риски и методы урегулирования в создавшейся ситуации</w:t>
            </w:r>
          </w:p>
        </w:tc>
      </w:tr>
      <w:tr w:rsidR="00EA725C" w:rsidRPr="00EA725C" w14:paraId="0FC800A3" w14:textId="77777777" w:rsidTr="007D54BA">
        <w:trPr>
          <w:trHeight w:val="982"/>
        </w:trPr>
        <w:tc>
          <w:tcPr>
            <w:tcW w:w="1701" w:type="dxa"/>
            <w:vMerge/>
            <w:shd w:val="clear" w:color="auto" w:fill="auto"/>
          </w:tcPr>
          <w:p w14:paraId="054EE2D3" w14:textId="77777777" w:rsidR="00EA725C" w:rsidRPr="00EA725C" w:rsidRDefault="00EA725C" w:rsidP="007D54BA">
            <w:pPr>
              <w:spacing w:after="0" w:line="240" w:lineRule="auto"/>
              <w:jc w:val="both"/>
              <w:rPr>
                <w:rFonts w:ascii="Times New Roman" w:eastAsia="Calibri" w:hAnsi="Times New Roman" w:cs="Times New Roman"/>
                <w:sz w:val="24"/>
                <w:szCs w:val="24"/>
              </w:rPr>
            </w:pPr>
          </w:p>
        </w:tc>
        <w:tc>
          <w:tcPr>
            <w:tcW w:w="1843" w:type="dxa"/>
            <w:vMerge w:val="restart"/>
          </w:tcPr>
          <w:p w14:paraId="3E60665C" w14:textId="1EE4C160" w:rsidR="00EA725C" w:rsidRPr="00EA725C" w:rsidRDefault="00EA725C" w:rsidP="007D54BA">
            <w:pPr>
              <w:pStyle w:val="Default"/>
              <w:widowControl w:val="0"/>
              <w:tabs>
                <w:tab w:val="left" w:pos="714"/>
              </w:tabs>
            </w:pPr>
            <w:r w:rsidRPr="00EA725C">
              <w:rPr>
                <w:color w:val="000000" w:themeColor="text1"/>
              </w:rPr>
              <w:t xml:space="preserve">2. Анализирует и применяет методики оценки управления рисками и реагирования на них. </w:t>
            </w:r>
          </w:p>
        </w:tc>
        <w:tc>
          <w:tcPr>
            <w:tcW w:w="2693" w:type="dxa"/>
            <w:tcBorders>
              <w:top w:val="single" w:sz="4" w:space="0" w:color="auto"/>
              <w:bottom w:val="single" w:sz="4" w:space="0" w:color="auto"/>
            </w:tcBorders>
            <w:shd w:val="clear" w:color="auto" w:fill="auto"/>
          </w:tcPr>
          <w:p w14:paraId="1343A99F" w14:textId="581AC919" w:rsidR="00EA725C" w:rsidRPr="00EA725C" w:rsidRDefault="00EA725C" w:rsidP="00EA725C">
            <w:pPr>
              <w:spacing w:after="0" w:line="240" w:lineRule="auto"/>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b/>
                <w:bCs/>
                <w:color w:val="000000" w:themeColor="text1"/>
                <w:sz w:val="24"/>
                <w:szCs w:val="24"/>
                <w:lang w:eastAsia="ru-RU"/>
              </w:rPr>
              <w:t>Знание:</w:t>
            </w:r>
            <w:r w:rsidRPr="00EA725C">
              <w:rPr>
                <w:rFonts w:ascii="Times New Roman" w:eastAsia="Times New Roman" w:hAnsi="Times New Roman" w:cs="Times New Roman"/>
                <w:color w:val="000000" w:themeColor="text1"/>
                <w:sz w:val="24"/>
                <w:szCs w:val="24"/>
                <w:lang w:eastAsia="ru-RU"/>
              </w:rPr>
              <w:t xml:space="preserve"> теоретические и практические основы построения системы управления рисками в организации на основе стандартизации и современные способы снижения риска.  </w:t>
            </w:r>
          </w:p>
        </w:tc>
        <w:tc>
          <w:tcPr>
            <w:tcW w:w="3260" w:type="dxa"/>
          </w:tcPr>
          <w:p w14:paraId="25CEF634" w14:textId="09743DBD" w:rsidR="00EA725C" w:rsidRPr="00EA725C" w:rsidRDefault="00950FA2" w:rsidP="00950FA2">
            <w:pPr>
              <w:pStyle w:val="af0"/>
              <w:widowControl w:val="0"/>
              <w:tabs>
                <w:tab w:val="left" w:pos="294"/>
              </w:tabs>
              <w:spacing w:after="0" w:line="240" w:lineRule="auto"/>
              <w:ind w:left="0"/>
              <w:jc w:val="both"/>
              <w:rPr>
                <w:rFonts w:ascii="Times New Roman" w:hAnsi="Times New Roman"/>
                <w:sz w:val="24"/>
                <w:szCs w:val="24"/>
              </w:rPr>
            </w:pPr>
            <w:r>
              <w:rPr>
                <w:rFonts w:ascii="Times New Roman" w:hAnsi="Times New Roman"/>
                <w:color w:val="000000"/>
                <w:sz w:val="24"/>
                <w:szCs w:val="24"/>
                <w:shd w:val="clear" w:color="auto" w:fill="FFFFFF"/>
              </w:rPr>
              <w:t>Задание 1</w:t>
            </w:r>
            <w:r w:rsidRPr="00EA725C">
              <w:rPr>
                <w:rFonts w:ascii="Times New Roman" w:hAnsi="Times New Roman"/>
                <w:color w:val="000000"/>
                <w:sz w:val="24"/>
                <w:szCs w:val="24"/>
                <w:shd w:val="clear" w:color="auto" w:fill="FFFFFF"/>
              </w:rPr>
              <w:t xml:space="preserve">. Состав внутренних нормативных документов, регулирующих </w:t>
            </w:r>
            <w:r w:rsidRPr="00EA725C">
              <w:rPr>
                <w:rFonts w:ascii="Times New Roman" w:eastAsia="Times New Roman" w:hAnsi="Times New Roman"/>
                <w:color w:val="000000" w:themeColor="text1"/>
                <w:sz w:val="24"/>
                <w:szCs w:val="24"/>
                <w:lang w:eastAsia="ru-RU"/>
              </w:rPr>
              <w:t>построени</w:t>
            </w:r>
            <w:r>
              <w:rPr>
                <w:rFonts w:ascii="Times New Roman" w:eastAsia="Times New Roman" w:hAnsi="Times New Roman"/>
                <w:color w:val="000000" w:themeColor="text1"/>
                <w:sz w:val="24"/>
                <w:szCs w:val="24"/>
                <w:lang w:eastAsia="ru-RU"/>
              </w:rPr>
              <w:t>е</w:t>
            </w:r>
            <w:r w:rsidRPr="00EA725C">
              <w:rPr>
                <w:rFonts w:ascii="Times New Roman" w:eastAsia="Times New Roman" w:hAnsi="Times New Roman"/>
                <w:color w:val="000000" w:themeColor="text1"/>
                <w:sz w:val="24"/>
                <w:szCs w:val="24"/>
                <w:lang w:eastAsia="ru-RU"/>
              </w:rPr>
              <w:t xml:space="preserve"> системы управления рисками в организации</w:t>
            </w:r>
            <w:r>
              <w:rPr>
                <w:rFonts w:ascii="Times New Roman" w:eastAsia="Times New Roman" w:hAnsi="Times New Roman"/>
                <w:color w:val="000000" w:themeColor="text1"/>
                <w:sz w:val="24"/>
                <w:szCs w:val="24"/>
                <w:lang w:eastAsia="ru-RU"/>
              </w:rPr>
              <w:t>.</w:t>
            </w:r>
          </w:p>
        </w:tc>
      </w:tr>
      <w:tr w:rsidR="00EA725C" w:rsidRPr="00EA725C" w14:paraId="57288908" w14:textId="77777777" w:rsidTr="007D54BA">
        <w:trPr>
          <w:trHeight w:val="982"/>
        </w:trPr>
        <w:tc>
          <w:tcPr>
            <w:tcW w:w="1701" w:type="dxa"/>
            <w:vMerge/>
            <w:shd w:val="clear" w:color="auto" w:fill="auto"/>
          </w:tcPr>
          <w:p w14:paraId="1696E21F" w14:textId="77777777" w:rsidR="00EA725C" w:rsidRPr="00EA725C" w:rsidRDefault="00EA725C" w:rsidP="007D54BA">
            <w:pPr>
              <w:spacing w:after="0" w:line="240" w:lineRule="auto"/>
              <w:jc w:val="both"/>
              <w:rPr>
                <w:rFonts w:ascii="Times New Roman" w:eastAsia="Calibri" w:hAnsi="Times New Roman" w:cs="Times New Roman"/>
                <w:sz w:val="24"/>
                <w:szCs w:val="24"/>
              </w:rPr>
            </w:pPr>
          </w:p>
        </w:tc>
        <w:tc>
          <w:tcPr>
            <w:tcW w:w="1843" w:type="dxa"/>
            <w:vMerge/>
          </w:tcPr>
          <w:p w14:paraId="356D816D" w14:textId="77777777" w:rsidR="00EA725C" w:rsidRPr="00EA725C" w:rsidRDefault="00EA725C" w:rsidP="007D54BA">
            <w:pPr>
              <w:pStyle w:val="Default"/>
              <w:widowControl w:val="0"/>
              <w:tabs>
                <w:tab w:val="left" w:pos="714"/>
              </w:tabs>
              <w:rPr>
                <w:color w:val="000000" w:themeColor="text1"/>
              </w:rPr>
            </w:pPr>
          </w:p>
        </w:tc>
        <w:tc>
          <w:tcPr>
            <w:tcW w:w="2693" w:type="dxa"/>
            <w:tcBorders>
              <w:top w:val="single" w:sz="4" w:space="0" w:color="auto"/>
              <w:bottom w:val="single" w:sz="4" w:space="0" w:color="auto"/>
            </w:tcBorders>
            <w:shd w:val="clear" w:color="auto" w:fill="auto"/>
          </w:tcPr>
          <w:p w14:paraId="450AF4FC" w14:textId="08D5F0FB" w:rsidR="00EA725C" w:rsidRPr="00EA725C" w:rsidRDefault="00EA725C" w:rsidP="007D54BA">
            <w:pPr>
              <w:pStyle w:val="Default"/>
              <w:widowControl w:val="0"/>
              <w:tabs>
                <w:tab w:val="left" w:pos="714"/>
              </w:tabs>
              <w:ind w:left="5"/>
              <w:jc w:val="both"/>
            </w:pPr>
            <w:r w:rsidRPr="00EA725C">
              <w:rPr>
                <w:b/>
                <w:bCs/>
                <w:color w:val="000000" w:themeColor="text1"/>
              </w:rPr>
              <w:t>Умение:</w:t>
            </w:r>
            <w:r w:rsidRPr="00EA725C">
              <w:rPr>
                <w:color w:val="000000" w:themeColor="text1"/>
              </w:rPr>
              <w:t xml:space="preserve"> идентифицировать рисковые факторы и методы выбора </w:t>
            </w:r>
            <w:proofErr w:type="spellStart"/>
            <w:r w:rsidRPr="00EA725C">
              <w:rPr>
                <w:color w:val="000000" w:themeColor="text1"/>
              </w:rPr>
              <w:t>антирисковых</w:t>
            </w:r>
            <w:proofErr w:type="spellEnd"/>
            <w:r w:rsidRPr="00EA725C">
              <w:rPr>
                <w:color w:val="000000" w:themeColor="text1"/>
              </w:rPr>
              <w:t xml:space="preserve"> </w:t>
            </w:r>
            <w:r w:rsidRPr="00EA725C">
              <w:rPr>
                <w:color w:val="000000" w:themeColor="text1"/>
              </w:rPr>
              <w:lastRenderedPageBreak/>
              <w:t>мероприятий</w:t>
            </w:r>
          </w:p>
        </w:tc>
        <w:tc>
          <w:tcPr>
            <w:tcW w:w="3260" w:type="dxa"/>
          </w:tcPr>
          <w:p w14:paraId="50653ED6" w14:textId="55C4917A" w:rsidR="00EA725C" w:rsidRPr="00950FA2" w:rsidRDefault="00950FA2" w:rsidP="00950FA2">
            <w:pPr>
              <w:pStyle w:val="Default"/>
              <w:widowControl w:val="0"/>
              <w:tabs>
                <w:tab w:val="left" w:pos="714"/>
              </w:tabs>
              <w:ind w:left="5"/>
              <w:jc w:val="both"/>
              <w:rPr>
                <w:highlight w:val="yellow"/>
              </w:rPr>
            </w:pPr>
            <w:r>
              <w:lastRenderedPageBreak/>
              <w:t>Задание 2</w:t>
            </w:r>
            <w:r w:rsidRPr="00950FA2">
              <w:t xml:space="preserve">. Состав и последовательность работ по идентификации и ранжированию рисков в условиях современной </w:t>
            </w:r>
            <w:r w:rsidRPr="00950FA2">
              <w:lastRenderedPageBreak/>
              <w:t xml:space="preserve">экономики. </w:t>
            </w:r>
          </w:p>
        </w:tc>
      </w:tr>
      <w:tr w:rsidR="00EA725C" w:rsidRPr="00EA725C" w14:paraId="46727EBF" w14:textId="77777777" w:rsidTr="00EA725C">
        <w:trPr>
          <w:trHeight w:val="556"/>
        </w:trPr>
        <w:tc>
          <w:tcPr>
            <w:tcW w:w="1701" w:type="dxa"/>
            <w:vMerge/>
            <w:shd w:val="clear" w:color="auto" w:fill="auto"/>
          </w:tcPr>
          <w:p w14:paraId="06CD153B" w14:textId="77777777" w:rsidR="00EA725C" w:rsidRPr="00EA725C" w:rsidRDefault="00EA725C" w:rsidP="007D54BA">
            <w:pPr>
              <w:spacing w:after="0" w:line="240" w:lineRule="auto"/>
              <w:jc w:val="both"/>
              <w:rPr>
                <w:rFonts w:ascii="Times New Roman" w:eastAsia="Calibri" w:hAnsi="Times New Roman" w:cs="Times New Roman"/>
                <w:sz w:val="24"/>
                <w:szCs w:val="24"/>
              </w:rPr>
            </w:pPr>
          </w:p>
        </w:tc>
        <w:tc>
          <w:tcPr>
            <w:tcW w:w="1843" w:type="dxa"/>
            <w:vMerge w:val="restart"/>
          </w:tcPr>
          <w:p w14:paraId="04B42BC3" w14:textId="7409E613" w:rsidR="00EA725C" w:rsidRPr="00EA725C" w:rsidRDefault="00EA725C" w:rsidP="007D54BA">
            <w:pPr>
              <w:pStyle w:val="Default"/>
              <w:widowControl w:val="0"/>
              <w:tabs>
                <w:tab w:val="left" w:pos="714"/>
              </w:tabs>
            </w:pPr>
            <w:r w:rsidRPr="00EA725C">
              <w:rPr>
                <w:color w:val="000000" w:themeColor="text1"/>
              </w:rPr>
              <w:t>3.Организовывает процесс управления рисками в организации с учетом отраслевых стандартов и иных нормативных документов.</w:t>
            </w:r>
          </w:p>
        </w:tc>
        <w:tc>
          <w:tcPr>
            <w:tcW w:w="2693" w:type="dxa"/>
            <w:tcBorders>
              <w:top w:val="single" w:sz="4" w:space="0" w:color="auto"/>
            </w:tcBorders>
            <w:shd w:val="clear" w:color="auto" w:fill="auto"/>
          </w:tcPr>
          <w:p w14:paraId="0EFF9B94" w14:textId="1C8EEE8B" w:rsidR="00EA725C" w:rsidRPr="00EA725C" w:rsidRDefault="00EA725C" w:rsidP="00EA725C">
            <w:pPr>
              <w:spacing w:after="0" w:line="240" w:lineRule="auto"/>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b/>
                <w:bCs/>
                <w:color w:val="000000" w:themeColor="text1"/>
                <w:sz w:val="24"/>
                <w:szCs w:val="24"/>
                <w:lang w:eastAsia="ru-RU"/>
              </w:rPr>
              <w:t>Знание:</w:t>
            </w:r>
            <w:r w:rsidRPr="00EA725C">
              <w:rPr>
                <w:rFonts w:ascii="Times New Roman" w:eastAsia="Times New Roman" w:hAnsi="Times New Roman" w:cs="Times New Roman"/>
                <w:color w:val="000000" w:themeColor="text1"/>
                <w:sz w:val="24"/>
                <w:szCs w:val="24"/>
                <w:lang w:eastAsia="ru-RU"/>
              </w:rPr>
              <w:t xml:space="preserve"> методы анализа рисков различных вариантов управленческих решений, методы оценки рисков, эффективные инструменты управления рисками. </w:t>
            </w:r>
          </w:p>
        </w:tc>
        <w:tc>
          <w:tcPr>
            <w:tcW w:w="3260" w:type="dxa"/>
          </w:tcPr>
          <w:p w14:paraId="7F003808" w14:textId="5C80FFF6" w:rsidR="00EA725C" w:rsidRPr="00EA725C" w:rsidRDefault="00950FA2" w:rsidP="00255338">
            <w:pPr>
              <w:pStyle w:val="af0"/>
              <w:widowControl w:val="0"/>
              <w:tabs>
                <w:tab w:val="left" w:pos="294"/>
              </w:tabs>
              <w:spacing w:after="0" w:line="240" w:lineRule="auto"/>
              <w:ind w:left="0"/>
              <w:jc w:val="both"/>
              <w:rPr>
                <w:rFonts w:ascii="Times New Roman" w:hAnsi="Times New Roman"/>
                <w:sz w:val="24"/>
                <w:szCs w:val="24"/>
              </w:rPr>
            </w:pPr>
            <w:r w:rsidRPr="00EA725C">
              <w:rPr>
                <w:rFonts w:ascii="Times New Roman" w:hAnsi="Times New Roman"/>
                <w:sz w:val="24"/>
                <w:szCs w:val="24"/>
              </w:rPr>
              <w:t xml:space="preserve">Задание </w:t>
            </w:r>
            <w:r>
              <w:rPr>
                <w:rFonts w:ascii="Times New Roman" w:hAnsi="Times New Roman"/>
                <w:sz w:val="24"/>
                <w:szCs w:val="24"/>
              </w:rPr>
              <w:t>1</w:t>
            </w:r>
            <w:r w:rsidRPr="00EA725C">
              <w:rPr>
                <w:rFonts w:ascii="Times New Roman" w:hAnsi="Times New Roman"/>
                <w:sz w:val="24"/>
                <w:szCs w:val="24"/>
              </w:rPr>
              <w:t xml:space="preserve">. </w:t>
            </w:r>
            <w:r w:rsidRPr="00EA725C">
              <w:rPr>
                <w:rFonts w:ascii="Times New Roman" w:eastAsia="Times New Roman" w:hAnsi="Times New Roman"/>
                <w:sz w:val="24"/>
                <w:szCs w:val="24"/>
                <w:lang w:eastAsia="ru-RU"/>
              </w:rPr>
              <w:t xml:space="preserve">Специфика </w:t>
            </w:r>
            <w:r w:rsidR="00255338">
              <w:rPr>
                <w:rFonts w:ascii="Times New Roman" w:eastAsia="Times New Roman" w:hAnsi="Times New Roman"/>
                <w:color w:val="000000" w:themeColor="text1"/>
                <w:sz w:val="24"/>
                <w:szCs w:val="24"/>
                <w:lang w:eastAsia="ru-RU"/>
              </w:rPr>
              <w:t>методов</w:t>
            </w:r>
            <w:r w:rsidR="00255338" w:rsidRPr="00EA725C">
              <w:rPr>
                <w:rFonts w:ascii="Times New Roman" w:eastAsia="Times New Roman" w:hAnsi="Times New Roman"/>
                <w:color w:val="000000" w:themeColor="text1"/>
                <w:sz w:val="24"/>
                <w:szCs w:val="24"/>
                <w:lang w:eastAsia="ru-RU"/>
              </w:rPr>
              <w:t xml:space="preserve"> анализа рисков различных управленческих решений</w:t>
            </w:r>
            <w:r w:rsidRPr="00EA725C">
              <w:rPr>
                <w:rFonts w:ascii="Times New Roman" w:eastAsia="Times New Roman" w:hAnsi="Times New Roman"/>
                <w:sz w:val="24"/>
                <w:szCs w:val="24"/>
                <w:lang w:eastAsia="ru-RU"/>
              </w:rPr>
              <w:t>.</w:t>
            </w:r>
          </w:p>
        </w:tc>
      </w:tr>
      <w:tr w:rsidR="00EA725C" w:rsidRPr="00EA725C" w14:paraId="097666E6" w14:textId="77777777" w:rsidTr="007D54BA">
        <w:trPr>
          <w:trHeight w:val="982"/>
        </w:trPr>
        <w:tc>
          <w:tcPr>
            <w:tcW w:w="1701" w:type="dxa"/>
            <w:vMerge/>
            <w:shd w:val="clear" w:color="auto" w:fill="auto"/>
          </w:tcPr>
          <w:p w14:paraId="19EAF1A0" w14:textId="77777777" w:rsidR="00EA725C" w:rsidRPr="00EA725C" w:rsidRDefault="00EA725C" w:rsidP="007D54BA">
            <w:pPr>
              <w:spacing w:after="0" w:line="240" w:lineRule="auto"/>
              <w:jc w:val="both"/>
              <w:rPr>
                <w:rFonts w:ascii="Times New Roman" w:eastAsia="Calibri" w:hAnsi="Times New Roman" w:cs="Times New Roman"/>
                <w:sz w:val="24"/>
                <w:szCs w:val="24"/>
              </w:rPr>
            </w:pPr>
          </w:p>
        </w:tc>
        <w:tc>
          <w:tcPr>
            <w:tcW w:w="1843" w:type="dxa"/>
            <w:vMerge/>
          </w:tcPr>
          <w:p w14:paraId="65443CEC" w14:textId="77777777" w:rsidR="00EA725C" w:rsidRPr="00EA725C" w:rsidRDefault="00EA725C" w:rsidP="007D54BA">
            <w:pPr>
              <w:pStyle w:val="Default"/>
              <w:widowControl w:val="0"/>
              <w:tabs>
                <w:tab w:val="left" w:pos="714"/>
              </w:tabs>
              <w:rPr>
                <w:color w:val="000000" w:themeColor="text1"/>
              </w:rPr>
            </w:pPr>
          </w:p>
        </w:tc>
        <w:tc>
          <w:tcPr>
            <w:tcW w:w="2693" w:type="dxa"/>
            <w:tcBorders>
              <w:top w:val="single" w:sz="4" w:space="0" w:color="auto"/>
            </w:tcBorders>
            <w:shd w:val="clear" w:color="auto" w:fill="auto"/>
          </w:tcPr>
          <w:p w14:paraId="05E2139D" w14:textId="41E03D96" w:rsidR="00EA725C" w:rsidRPr="00EA725C" w:rsidRDefault="00EA725C" w:rsidP="007D54BA">
            <w:pPr>
              <w:pStyle w:val="Default"/>
              <w:widowControl w:val="0"/>
              <w:tabs>
                <w:tab w:val="left" w:pos="714"/>
              </w:tabs>
              <w:ind w:left="5"/>
              <w:jc w:val="both"/>
            </w:pPr>
            <w:r w:rsidRPr="00EA725C">
              <w:rPr>
                <w:b/>
                <w:bCs/>
                <w:color w:val="000000" w:themeColor="text1"/>
              </w:rPr>
              <w:t>Умение:</w:t>
            </w:r>
            <w:r w:rsidRPr="00EA725C">
              <w:rPr>
                <w:color w:val="000000" w:themeColor="text1"/>
              </w:rPr>
              <w:t xml:space="preserve"> применять инструменты оценки ресурсов при реализации управленческих решений в соответствии с изменениями внешней среды.</w:t>
            </w:r>
          </w:p>
        </w:tc>
        <w:tc>
          <w:tcPr>
            <w:tcW w:w="3260" w:type="dxa"/>
          </w:tcPr>
          <w:p w14:paraId="4D171466" w14:textId="136DF081" w:rsidR="00EA725C" w:rsidRPr="00EA725C" w:rsidRDefault="00255338" w:rsidP="007D54BA">
            <w:pPr>
              <w:pStyle w:val="af0"/>
              <w:widowControl w:val="0"/>
              <w:tabs>
                <w:tab w:val="left" w:pos="294"/>
              </w:tabs>
              <w:spacing w:after="0" w:line="240" w:lineRule="auto"/>
              <w:ind w:left="0"/>
              <w:jc w:val="both"/>
              <w:rPr>
                <w:rFonts w:ascii="Times New Roman" w:hAnsi="Times New Roman"/>
                <w:sz w:val="24"/>
                <w:szCs w:val="24"/>
              </w:rPr>
            </w:pPr>
            <w:r w:rsidRPr="00255338">
              <w:rPr>
                <w:rFonts w:ascii="Times New Roman" w:hAnsi="Times New Roman"/>
                <w:sz w:val="24"/>
                <w:szCs w:val="24"/>
              </w:rPr>
              <w:t>Задача 1. Исследовать в публикациях по корпоративному управлению проблему математического прогнозирования рисков корпораций.</w:t>
            </w:r>
          </w:p>
        </w:tc>
      </w:tr>
      <w:tr w:rsidR="00EA725C" w:rsidRPr="00EA725C" w14:paraId="7760DCED" w14:textId="77777777" w:rsidTr="00EA725C">
        <w:trPr>
          <w:trHeight w:val="2012"/>
        </w:trPr>
        <w:tc>
          <w:tcPr>
            <w:tcW w:w="1701" w:type="dxa"/>
            <w:vMerge w:val="restart"/>
            <w:shd w:val="clear" w:color="auto" w:fill="auto"/>
          </w:tcPr>
          <w:p w14:paraId="174065AA" w14:textId="3D74FD59" w:rsidR="00EA725C" w:rsidRPr="00EA725C" w:rsidRDefault="00EA725C" w:rsidP="00AA73AB">
            <w:pPr>
              <w:spacing w:after="0" w:line="240" w:lineRule="auto"/>
              <w:jc w:val="both"/>
              <w:rPr>
                <w:rFonts w:ascii="Times New Roman" w:eastAsia="Calibri" w:hAnsi="Times New Roman" w:cs="Times New Roman"/>
                <w:sz w:val="24"/>
                <w:szCs w:val="24"/>
              </w:rPr>
            </w:pPr>
            <w:r w:rsidRPr="00EA725C">
              <w:rPr>
                <w:rFonts w:ascii="Times New Roman" w:hAnsi="Times New Roman" w:cs="Times New Roman"/>
                <w:sz w:val="24"/>
                <w:szCs w:val="24"/>
              </w:rPr>
              <w:t>Способность разрабатывать варианты риск-ориентированных решений и обосновывать их выбор на основе реального состояния социально-экономической и финансовой эффективности систем экономической безопасности (ПКП-4)</w:t>
            </w:r>
          </w:p>
        </w:tc>
        <w:tc>
          <w:tcPr>
            <w:tcW w:w="1843" w:type="dxa"/>
            <w:vMerge w:val="restart"/>
          </w:tcPr>
          <w:p w14:paraId="1C88E7E7" w14:textId="0A80A974" w:rsidR="00EA725C" w:rsidRPr="00EA725C" w:rsidRDefault="00EA725C" w:rsidP="00AA73AB">
            <w:pPr>
              <w:pStyle w:val="Default"/>
              <w:widowControl w:val="0"/>
              <w:tabs>
                <w:tab w:val="left" w:pos="714"/>
              </w:tabs>
            </w:pPr>
            <w:r w:rsidRPr="00EA725C">
              <w:t>1. Анализирует и вносит предложения по изменению в корпоративные нормативные акты информацию о порядке и особенностях выполнения действий по управлению рисками и эффективности выполнения этих действий.</w:t>
            </w:r>
          </w:p>
        </w:tc>
        <w:tc>
          <w:tcPr>
            <w:tcW w:w="2693" w:type="dxa"/>
            <w:tcBorders>
              <w:top w:val="single" w:sz="4" w:space="0" w:color="auto"/>
              <w:bottom w:val="single" w:sz="4" w:space="0" w:color="auto"/>
            </w:tcBorders>
            <w:shd w:val="clear" w:color="auto" w:fill="auto"/>
          </w:tcPr>
          <w:p w14:paraId="4B3544C9" w14:textId="4BCF6DC9" w:rsidR="00EA725C" w:rsidRPr="00EA725C" w:rsidRDefault="00EA725C" w:rsidP="00EA725C">
            <w:pPr>
              <w:spacing w:after="0" w:line="240" w:lineRule="auto"/>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b/>
                <w:bCs/>
                <w:color w:val="000000" w:themeColor="text1"/>
                <w:sz w:val="24"/>
                <w:szCs w:val="24"/>
                <w:lang w:eastAsia="ru-RU"/>
              </w:rPr>
              <w:t>Знание:</w:t>
            </w:r>
            <w:r w:rsidRPr="00EA725C">
              <w:rPr>
                <w:rFonts w:ascii="Times New Roman" w:eastAsia="Times New Roman" w:hAnsi="Times New Roman" w:cs="Times New Roman"/>
                <w:color w:val="000000" w:themeColor="text1"/>
                <w:sz w:val="24"/>
                <w:szCs w:val="24"/>
                <w:lang w:eastAsia="ru-RU"/>
              </w:rPr>
              <w:t xml:space="preserve"> Виды корпоративного управления. Специфика и механизм функционирования корпораций. Раскрытие информации </w:t>
            </w:r>
          </w:p>
        </w:tc>
        <w:tc>
          <w:tcPr>
            <w:tcW w:w="3260" w:type="dxa"/>
          </w:tcPr>
          <w:p w14:paraId="422A248D" w14:textId="78732B4A" w:rsidR="00255338" w:rsidRPr="00EA725C" w:rsidRDefault="00255338" w:rsidP="00255338">
            <w:pPr>
              <w:pStyle w:val="ConsPlusNormal"/>
              <w:tabs>
                <w:tab w:val="left" w:pos="284"/>
              </w:tabs>
              <w:rPr>
                <w:rFonts w:ascii="Times New Roman" w:hAnsi="Times New Roman" w:cs="Times New Roman"/>
                <w:color w:val="000000"/>
                <w:sz w:val="24"/>
                <w:szCs w:val="24"/>
                <w:shd w:val="clear" w:color="auto" w:fill="FFFFFF"/>
              </w:rPr>
            </w:pPr>
            <w:r w:rsidRPr="00EA725C">
              <w:rPr>
                <w:rFonts w:ascii="Times New Roman" w:hAnsi="Times New Roman" w:cs="Times New Roman"/>
                <w:color w:val="000000"/>
                <w:sz w:val="24"/>
                <w:szCs w:val="24"/>
                <w:shd w:val="clear" w:color="auto" w:fill="FFFFFF"/>
              </w:rPr>
              <w:t xml:space="preserve">Задание </w:t>
            </w:r>
            <w:r>
              <w:rPr>
                <w:rFonts w:ascii="Times New Roman" w:hAnsi="Times New Roman" w:cs="Times New Roman"/>
                <w:color w:val="000000"/>
                <w:sz w:val="24"/>
                <w:szCs w:val="24"/>
                <w:shd w:val="clear" w:color="auto" w:fill="FFFFFF"/>
              </w:rPr>
              <w:t>1</w:t>
            </w:r>
            <w:r w:rsidRPr="00EA725C">
              <w:rPr>
                <w:rFonts w:ascii="Times New Roman" w:hAnsi="Times New Roman" w:cs="Times New Roman"/>
                <w:color w:val="000000"/>
                <w:sz w:val="24"/>
                <w:szCs w:val="24"/>
                <w:shd w:val="clear" w:color="auto" w:fill="FFFFFF"/>
              </w:rPr>
              <w:t xml:space="preserve">. Особенности корпоративного </w:t>
            </w:r>
            <w:r>
              <w:rPr>
                <w:rFonts w:ascii="Times New Roman" w:hAnsi="Times New Roman" w:cs="Times New Roman"/>
                <w:color w:val="000000"/>
                <w:sz w:val="24"/>
                <w:szCs w:val="24"/>
                <w:shd w:val="clear" w:color="auto" w:fill="FFFFFF"/>
              </w:rPr>
              <w:t>управления</w:t>
            </w:r>
            <w:r w:rsidRPr="00EA725C">
              <w:rPr>
                <w:rFonts w:ascii="Times New Roman" w:hAnsi="Times New Roman" w:cs="Times New Roman"/>
                <w:color w:val="000000"/>
                <w:sz w:val="24"/>
                <w:szCs w:val="24"/>
                <w:shd w:val="clear" w:color="auto" w:fill="FFFFFF"/>
              </w:rPr>
              <w:t xml:space="preserve"> в российской экономике.</w:t>
            </w:r>
          </w:p>
          <w:p w14:paraId="559CB1E1" w14:textId="77777777" w:rsidR="00EA725C" w:rsidRPr="00EA725C" w:rsidRDefault="00EA725C" w:rsidP="00AA73AB">
            <w:pPr>
              <w:pStyle w:val="af0"/>
              <w:widowControl w:val="0"/>
              <w:tabs>
                <w:tab w:val="left" w:pos="294"/>
              </w:tabs>
              <w:spacing w:after="0" w:line="240" w:lineRule="auto"/>
              <w:ind w:left="0"/>
              <w:jc w:val="both"/>
              <w:rPr>
                <w:rFonts w:ascii="Times New Roman" w:hAnsi="Times New Roman"/>
                <w:sz w:val="24"/>
                <w:szCs w:val="24"/>
              </w:rPr>
            </w:pPr>
          </w:p>
        </w:tc>
      </w:tr>
      <w:tr w:rsidR="00EA725C" w:rsidRPr="00EA725C" w14:paraId="481B1418" w14:textId="77777777" w:rsidTr="007D54BA">
        <w:trPr>
          <w:trHeight w:val="982"/>
        </w:trPr>
        <w:tc>
          <w:tcPr>
            <w:tcW w:w="1701" w:type="dxa"/>
            <w:vMerge/>
            <w:shd w:val="clear" w:color="auto" w:fill="auto"/>
          </w:tcPr>
          <w:p w14:paraId="111B1CF4" w14:textId="77777777" w:rsidR="00EA725C" w:rsidRPr="00EA725C" w:rsidRDefault="00EA725C" w:rsidP="00AA73AB">
            <w:pPr>
              <w:spacing w:after="0" w:line="240" w:lineRule="auto"/>
              <w:jc w:val="both"/>
              <w:rPr>
                <w:rFonts w:ascii="Times New Roman" w:eastAsia="Calibri" w:hAnsi="Times New Roman" w:cs="Times New Roman"/>
                <w:sz w:val="24"/>
                <w:szCs w:val="24"/>
              </w:rPr>
            </w:pPr>
          </w:p>
        </w:tc>
        <w:tc>
          <w:tcPr>
            <w:tcW w:w="1843" w:type="dxa"/>
            <w:vMerge/>
          </w:tcPr>
          <w:p w14:paraId="5832730A" w14:textId="77777777" w:rsidR="00EA725C" w:rsidRPr="00EA725C" w:rsidRDefault="00EA725C" w:rsidP="00AA73AB">
            <w:pPr>
              <w:pStyle w:val="Default"/>
              <w:widowControl w:val="0"/>
              <w:tabs>
                <w:tab w:val="left" w:pos="714"/>
              </w:tabs>
            </w:pPr>
          </w:p>
        </w:tc>
        <w:tc>
          <w:tcPr>
            <w:tcW w:w="2693" w:type="dxa"/>
            <w:tcBorders>
              <w:top w:val="single" w:sz="4" w:space="0" w:color="auto"/>
              <w:bottom w:val="single" w:sz="4" w:space="0" w:color="auto"/>
            </w:tcBorders>
            <w:shd w:val="clear" w:color="auto" w:fill="auto"/>
          </w:tcPr>
          <w:p w14:paraId="22741B87" w14:textId="0F7D407A" w:rsidR="00EA725C" w:rsidRPr="00EA725C" w:rsidRDefault="00EA725C" w:rsidP="00AA73AB">
            <w:pPr>
              <w:pStyle w:val="Default"/>
              <w:widowControl w:val="0"/>
              <w:tabs>
                <w:tab w:val="left" w:pos="714"/>
              </w:tabs>
              <w:ind w:left="5"/>
              <w:jc w:val="both"/>
            </w:pPr>
            <w:r w:rsidRPr="00EA725C">
              <w:rPr>
                <w:b/>
                <w:bCs/>
                <w:color w:val="000000" w:themeColor="text1"/>
              </w:rPr>
              <w:t>Умение:</w:t>
            </w:r>
            <w:r w:rsidRPr="00EA725C">
              <w:rPr>
                <w:color w:val="000000" w:themeColor="text1"/>
              </w:rPr>
              <w:t xml:space="preserve"> осуществлять разработку теоретических и новых эконометрических моделей исследуемых процессов, явлений и объектов, относящихся к сфере корпоративного контроля.</w:t>
            </w:r>
          </w:p>
        </w:tc>
        <w:tc>
          <w:tcPr>
            <w:tcW w:w="3260" w:type="dxa"/>
          </w:tcPr>
          <w:p w14:paraId="5B50DC2A" w14:textId="41B5CA46" w:rsidR="00EA725C" w:rsidRPr="00255338" w:rsidRDefault="00255338" w:rsidP="00255338">
            <w:pPr>
              <w:pStyle w:val="af3"/>
              <w:spacing w:before="0" w:beforeAutospacing="0" w:after="0" w:afterAutospacing="0"/>
              <w:rPr>
                <w:rFonts w:ascii="Arial" w:hAnsi="Arial" w:cs="Arial"/>
                <w:sz w:val="20"/>
                <w:szCs w:val="20"/>
              </w:rPr>
            </w:pPr>
            <w:r>
              <w:rPr>
                <w:color w:val="000000"/>
                <w:shd w:val="clear" w:color="auto" w:fill="FFFFFF"/>
              </w:rPr>
              <w:t>Задача 1. Проанализировать рисковые тренды, характеризующие деятельность зарубежных и отечественных корпораций.</w:t>
            </w:r>
          </w:p>
        </w:tc>
      </w:tr>
      <w:tr w:rsidR="00EA725C" w:rsidRPr="00EA725C" w14:paraId="46F19968" w14:textId="77777777" w:rsidTr="00255338">
        <w:trPr>
          <w:trHeight w:val="415"/>
        </w:trPr>
        <w:tc>
          <w:tcPr>
            <w:tcW w:w="1701" w:type="dxa"/>
            <w:vMerge/>
            <w:shd w:val="clear" w:color="auto" w:fill="auto"/>
          </w:tcPr>
          <w:p w14:paraId="51DEB894" w14:textId="77777777" w:rsidR="00EA725C" w:rsidRPr="00EA725C" w:rsidRDefault="00EA725C" w:rsidP="00EA725C">
            <w:pPr>
              <w:spacing w:after="0" w:line="240" w:lineRule="auto"/>
              <w:jc w:val="both"/>
              <w:rPr>
                <w:rFonts w:ascii="Times New Roman" w:eastAsia="Calibri" w:hAnsi="Times New Roman" w:cs="Times New Roman"/>
                <w:sz w:val="24"/>
                <w:szCs w:val="24"/>
              </w:rPr>
            </w:pPr>
          </w:p>
        </w:tc>
        <w:tc>
          <w:tcPr>
            <w:tcW w:w="1843" w:type="dxa"/>
            <w:vMerge w:val="restart"/>
          </w:tcPr>
          <w:p w14:paraId="685BFA21" w14:textId="33C54A2B" w:rsidR="00EA725C" w:rsidRPr="00EA725C" w:rsidRDefault="00EA725C" w:rsidP="00EA725C">
            <w:pPr>
              <w:pStyle w:val="Default"/>
              <w:widowControl w:val="0"/>
              <w:tabs>
                <w:tab w:val="left" w:pos="714"/>
              </w:tabs>
            </w:pPr>
            <w:r w:rsidRPr="00EA725C">
              <w:t xml:space="preserve">2. Выстраивает и предлагает руководству структуру безопасности организации с обоснованием ее бюджетирования, формулирует и оценивает базовые КПЭ </w:t>
            </w:r>
            <w:r w:rsidRPr="00EA725C">
              <w:lastRenderedPageBreak/>
              <w:t>(KPI) для сотрудников службы экономической безопасности.</w:t>
            </w:r>
          </w:p>
        </w:tc>
        <w:tc>
          <w:tcPr>
            <w:tcW w:w="2693" w:type="dxa"/>
            <w:tcBorders>
              <w:top w:val="single" w:sz="4" w:space="0" w:color="auto"/>
              <w:bottom w:val="single" w:sz="4" w:space="0" w:color="auto"/>
            </w:tcBorders>
            <w:shd w:val="clear" w:color="auto" w:fill="auto"/>
          </w:tcPr>
          <w:p w14:paraId="2B97A133" w14:textId="1C16FE87" w:rsidR="00EA725C" w:rsidRPr="00EA725C" w:rsidRDefault="00EA725C" w:rsidP="00EA725C">
            <w:pPr>
              <w:spacing w:after="0" w:line="240" w:lineRule="auto"/>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b/>
                <w:bCs/>
                <w:color w:val="000000" w:themeColor="text1"/>
                <w:sz w:val="24"/>
                <w:szCs w:val="24"/>
                <w:lang w:eastAsia="ru-RU"/>
              </w:rPr>
              <w:lastRenderedPageBreak/>
              <w:t>Знание:</w:t>
            </w:r>
            <w:r w:rsidRPr="00EA725C">
              <w:rPr>
                <w:rFonts w:ascii="Times New Roman" w:eastAsia="Times New Roman" w:hAnsi="Times New Roman" w:cs="Times New Roman"/>
                <w:color w:val="000000" w:themeColor="text1"/>
                <w:sz w:val="24"/>
                <w:szCs w:val="24"/>
                <w:lang w:eastAsia="ru-RU"/>
              </w:rPr>
              <w:t xml:space="preserve"> Мотивация и стимулирование в системе корпоративного менеджмента Корпоративная культура и основные принципы деловой этики. </w:t>
            </w:r>
          </w:p>
        </w:tc>
        <w:tc>
          <w:tcPr>
            <w:tcW w:w="3260" w:type="dxa"/>
          </w:tcPr>
          <w:p w14:paraId="13FAB227" w14:textId="77777777" w:rsidR="00255338" w:rsidRDefault="00255338" w:rsidP="00255338">
            <w:pPr>
              <w:pStyle w:val="af3"/>
              <w:spacing w:before="0" w:beforeAutospacing="0" w:after="0" w:afterAutospacing="0"/>
              <w:rPr>
                <w:rFonts w:ascii="Arial" w:hAnsi="Arial" w:cs="Arial"/>
                <w:sz w:val="20"/>
                <w:szCs w:val="20"/>
              </w:rPr>
            </w:pPr>
            <w:r>
              <w:rPr>
                <w:color w:val="000000"/>
                <w:shd w:val="clear" w:color="auto" w:fill="FFFFFF"/>
              </w:rPr>
              <w:t>Задание 1. Сущность дивидендной политики. Задание 2. Концепции дивидендной политики.</w:t>
            </w:r>
          </w:p>
          <w:p w14:paraId="13913AD1" w14:textId="77777777" w:rsidR="00255338" w:rsidRDefault="00255338" w:rsidP="00255338">
            <w:pPr>
              <w:pStyle w:val="af3"/>
              <w:spacing w:before="0" w:beforeAutospacing="0" w:after="0" w:afterAutospacing="0"/>
              <w:rPr>
                <w:rFonts w:ascii="Arial" w:hAnsi="Arial" w:cs="Arial"/>
                <w:sz w:val="20"/>
                <w:szCs w:val="20"/>
              </w:rPr>
            </w:pPr>
            <w:r>
              <w:rPr>
                <w:color w:val="000000"/>
                <w:shd w:val="clear" w:color="auto" w:fill="FFFFFF"/>
              </w:rPr>
              <w:t>Задание 3. Политика выплаты вознаграждений (доход на труд).</w:t>
            </w:r>
          </w:p>
          <w:p w14:paraId="458A23B1" w14:textId="77777777" w:rsidR="00255338" w:rsidRDefault="00255338" w:rsidP="00255338">
            <w:pPr>
              <w:pStyle w:val="af3"/>
              <w:spacing w:before="0" w:beforeAutospacing="0" w:after="0" w:afterAutospacing="0"/>
              <w:rPr>
                <w:rFonts w:ascii="Arial" w:hAnsi="Arial" w:cs="Arial"/>
                <w:sz w:val="20"/>
                <w:szCs w:val="20"/>
              </w:rPr>
            </w:pPr>
            <w:r>
              <w:rPr>
                <w:color w:val="000000"/>
                <w:shd w:val="clear" w:color="auto" w:fill="FFFFFF"/>
              </w:rPr>
              <w:t>Задание 4. Политика выплаты дивидендов (доход на капитал).</w:t>
            </w:r>
          </w:p>
          <w:p w14:paraId="5F8806E1" w14:textId="77777777" w:rsidR="00255338" w:rsidRDefault="00255338" w:rsidP="00255338">
            <w:pPr>
              <w:pStyle w:val="af3"/>
              <w:spacing w:before="0" w:beforeAutospacing="0" w:after="0" w:afterAutospacing="0"/>
              <w:rPr>
                <w:rFonts w:ascii="Arial" w:hAnsi="Arial" w:cs="Arial"/>
                <w:sz w:val="20"/>
                <w:szCs w:val="20"/>
              </w:rPr>
            </w:pPr>
            <w:r>
              <w:rPr>
                <w:color w:val="000000"/>
                <w:shd w:val="clear" w:color="auto" w:fill="FFFFFF"/>
              </w:rPr>
              <w:t>Задание 5. Оценка дивидендной политики корпораций.</w:t>
            </w:r>
          </w:p>
          <w:p w14:paraId="730FF9DD" w14:textId="313CB859" w:rsidR="00EA725C" w:rsidRPr="00255338" w:rsidRDefault="00255338" w:rsidP="00255338">
            <w:pPr>
              <w:pStyle w:val="af3"/>
              <w:spacing w:before="0" w:beforeAutospacing="0" w:after="0" w:afterAutospacing="0"/>
              <w:rPr>
                <w:rFonts w:ascii="Arial" w:hAnsi="Arial" w:cs="Arial"/>
                <w:sz w:val="20"/>
                <w:szCs w:val="20"/>
              </w:rPr>
            </w:pPr>
            <w:r>
              <w:rPr>
                <w:color w:val="000000"/>
                <w:shd w:val="clear" w:color="auto" w:fill="FFFFFF"/>
              </w:rPr>
              <w:lastRenderedPageBreak/>
              <w:t>Задание 6. Сущность и виды корпоративного контроля.</w:t>
            </w:r>
          </w:p>
        </w:tc>
      </w:tr>
      <w:tr w:rsidR="00EA725C" w:rsidRPr="00EA725C" w14:paraId="5417A013" w14:textId="77777777" w:rsidTr="007D54BA">
        <w:trPr>
          <w:trHeight w:val="982"/>
        </w:trPr>
        <w:tc>
          <w:tcPr>
            <w:tcW w:w="1701" w:type="dxa"/>
            <w:vMerge/>
            <w:shd w:val="clear" w:color="auto" w:fill="auto"/>
          </w:tcPr>
          <w:p w14:paraId="3D970A04" w14:textId="77777777" w:rsidR="00EA725C" w:rsidRPr="00EA725C" w:rsidRDefault="00EA725C" w:rsidP="00EA725C">
            <w:pPr>
              <w:spacing w:after="0" w:line="240" w:lineRule="auto"/>
              <w:jc w:val="both"/>
              <w:rPr>
                <w:rFonts w:ascii="Times New Roman" w:eastAsia="Calibri" w:hAnsi="Times New Roman" w:cs="Times New Roman"/>
                <w:sz w:val="24"/>
                <w:szCs w:val="24"/>
              </w:rPr>
            </w:pPr>
          </w:p>
        </w:tc>
        <w:tc>
          <w:tcPr>
            <w:tcW w:w="1843" w:type="dxa"/>
            <w:vMerge/>
          </w:tcPr>
          <w:p w14:paraId="6668101F" w14:textId="77777777" w:rsidR="00EA725C" w:rsidRPr="00EA725C" w:rsidRDefault="00EA725C" w:rsidP="00EA725C">
            <w:pPr>
              <w:pStyle w:val="Default"/>
              <w:widowControl w:val="0"/>
              <w:tabs>
                <w:tab w:val="left" w:pos="714"/>
              </w:tabs>
            </w:pPr>
          </w:p>
        </w:tc>
        <w:tc>
          <w:tcPr>
            <w:tcW w:w="2693" w:type="dxa"/>
            <w:tcBorders>
              <w:top w:val="single" w:sz="4" w:space="0" w:color="auto"/>
              <w:bottom w:val="single" w:sz="4" w:space="0" w:color="auto"/>
            </w:tcBorders>
            <w:shd w:val="clear" w:color="auto" w:fill="auto"/>
          </w:tcPr>
          <w:p w14:paraId="30401AB9" w14:textId="2DD61D2C" w:rsidR="00EA725C" w:rsidRPr="00EA725C" w:rsidRDefault="00EA725C" w:rsidP="00EA725C">
            <w:pPr>
              <w:pStyle w:val="Default"/>
              <w:widowControl w:val="0"/>
              <w:tabs>
                <w:tab w:val="left" w:pos="714"/>
              </w:tabs>
              <w:ind w:left="5"/>
              <w:jc w:val="both"/>
            </w:pPr>
            <w:r w:rsidRPr="00EA725C">
              <w:rPr>
                <w:b/>
                <w:bCs/>
                <w:color w:val="000000" w:themeColor="text1"/>
              </w:rPr>
              <w:t>Умение:</w:t>
            </w:r>
            <w:r w:rsidRPr="00EA725C">
              <w:rPr>
                <w:color w:val="000000" w:themeColor="text1"/>
              </w:rPr>
              <w:t xml:space="preserve"> анализировать коммуникационные процессы в организации и разрабатывать предложения по повышению их эффективности; управлять конфликтными ситуациями в крупной компании; использовать количественные и качественные методы принятия управленческих решений при управлении корпорацией.</w:t>
            </w:r>
          </w:p>
        </w:tc>
        <w:tc>
          <w:tcPr>
            <w:tcW w:w="3260" w:type="dxa"/>
          </w:tcPr>
          <w:p w14:paraId="5761F7FF" w14:textId="5459D2A5" w:rsidR="00255338" w:rsidRPr="00EA725C" w:rsidRDefault="00255338" w:rsidP="00255338">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Ситуация 1</w:t>
            </w:r>
            <w:r w:rsidRPr="00EA725C">
              <w:rPr>
                <w:rFonts w:ascii="Times New Roman" w:eastAsia="Times New Roman" w:hAnsi="Times New Roman" w:cs="Times New Roman"/>
                <w:color w:val="000000" w:themeColor="text1"/>
                <w:sz w:val="24"/>
                <w:szCs w:val="24"/>
                <w:lang w:eastAsia="ru-RU"/>
              </w:rPr>
              <w:t xml:space="preserve">. </w:t>
            </w:r>
          </w:p>
          <w:p w14:paraId="6473DA29" w14:textId="77777777" w:rsidR="00255338" w:rsidRPr="00EA725C" w:rsidRDefault="00255338" w:rsidP="00255338">
            <w:pPr>
              <w:spacing w:after="0" w:line="240" w:lineRule="auto"/>
              <w:jc w:val="both"/>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color w:val="000000" w:themeColor="text1"/>
                <w:sz w:val="24"/>
                <w:szCs w:val="24"/>
                <w:lang w:eastAsia="ru-RU"/>
              </w:rPr>
              <w:t>Кондитерская фабрика, созданная в форме ЗАО, подала в банк документы на получение крупного кредита, сумма которого превышает 25 процентов от стоимости активов. Сумма кредита равна 35 000 000 руб., а активов – 20 000 000 руб. В технико-экономическом обосновании на получение кредита акционерное общество указывало, что данный кредит берется на обеспечение производственных целей, поэтому не считается крупной сделкой и по нему не требуется одобрение общего собрания акционеров. Однако банк отказал в получении кредита, так как такая сделка законодательством относится к категории крупных и требует обязательного одобрения. </w:t>
            </w:r>
          </w:p>
          <w:p w14:paraId="3640194E" w14:textId="4B853FA5" w:rsidR="00EA725C" w:rsidRPr="00950FA2" w:rsidRDefault="00255338" w:rsidP="00255338">
            <w:pPr>
              <w:pStyle w:val="af0"/>
              <w:widowControl w:val="0"/>
              <w:tabs>
                <w:tab w:val="left" w:pos="294"/>
              </w:tabs>
              <w:spacing w:after="0" w:line="240" w:lineRule="auto"/>
              <w:ind w:left="0"/>
              <w:jc w:val="both"/>
              <w:rPr>
                <w:rFonts w:ascii="Times New Roman" w:hAnsi="Times New Roman"/>
                <w:sz w:val="24"/>
                <w:szCs w:val="24"/>
              </w:rPr>
            </w:pPr>
            <w:r w:rsidRPr="00EA725C">
              <w:rPr>
                <w:rFonts w:ascii="Times New Roman" w:eastAsia="Times New Roman" w:hAnsi="Times New Roman"/>
                <w:color w:val="000000" w:themeColor="text1"/>
                <w:sz w:val="24"/>
                <w:szCs w:val="24"/>
                <w:lang w:eastAsia="ru-RU"/>
              </w:rPr>
              <w:t>Задание: Правомерно ли обоснование общества не считать данную сделку крупной? Перечислите риски и методы урегулирования в создавшейся ситуации.</w:t>
            </w:r>
          </w:p>
        </w:tc>
      </w:tr>
      <w:tr w:rsidR="00EA725C" w:rsidRPr="00EA725C" w14:paraId="1280808C" w14:textId="77777777" w:rsidTr="007D54BA">
        <w:trPr>
          <w:trHeight w:val="982"/>
        </w:trPr>
        <w:tc>
          <w:tcPr>
            <w:tcW w:w="1701" w:type="dxa"/>
            <w:vMerge/>
            <w:shd w:val="clear" w:color="auto" w:fill="auto"/>
          </w:tcPr>
          <w:p w14:paraId="2964D178" w14:textId="77777777" w:rsidR="00EA725C" w:rsidRPr="00EA725C" w:rsidRDefault="00EA725C" w:rsidP="00EA725C">
            <w:pPr>
              <w:spacing w:after="0" w:line="240" w:lineRule="auto"/>
              <w:jc w:val="both"/>
              <w:rPr>
                <w:rFonts w:ascii="Times New Roman" w:eastAsia="Calibri" w:hAnsi="Times New Roman" w:cs="Times New Roman"/>
                <w:sz w:val="24"/>
                <w:szCs w:val="24"/>
              </w:rPr>
            </w:pPr>
          </w:p>
        </w:tc>
        <w:tc>
          <w:tcPr>
            <w:tcW w:w="1843" w:type="dxa"/>
            <w:vMerge w:val="restart"/>
          </w:tcPr>
          <w:p w14:paraId="1BC4B6E5" w14:textId="4FD46E95" w:rsidR="00EA725C" w:rsidRPr="00EA725C" w:rsidRDefault="00EA725C" w:rsidP="00EA725C">
            <w:pPr>
              <w:pStyle w:val="Default"/>
              <w:widowControl w:val="0"/>
              <w:tabs>
                <w:tab w:val="left" w:pos="714"/>
              </w:tabs>
            </w:pPr>
            <w:r w:rsidRPr="00EA725C">
              <w:t>3. Разрабатывает программы по совершенствованию процедур управления рисками в целях обеспечения экономической безопасности в соответствии с лучшими практиками.</w:t>
            </w:r>
          </w:p>
        </w:tc>
        <w:tc>
          <w:tcPr>
            <w:tcW w:w="2693" w:type="dxa"/>
            <w:tcBorders>
              <w:top w:val="single" w:sz="4" w:space="0" w:color="auto"/>
              <w:bottom w:val="single" w:sz="4" w:space="0" w:color="auto"/>
            </w:tcBorders>
            <w:shd w:val="clear" w:color="auto" w:fill="auto"/>
          </w:tcPr>
          <w:p w14:paraId="64A941E9" w14:textId="28B4954F" w:rsidR="00EA725C" w:rsidRPr="00EA725C" w:rsidRDefault="00EA725C" w:rsidP="00EA725C">
            <w:pPr>
              <w:spacing w:after="0" w:line="240" w:lineRule="auto"/>
              <w:rPr>
                <w:rFonts w:ascii="Times New Roman" w:eastAsia="Times New Roman" w:hAnsi="Times New Roman" w:cs="Times New Roman"/>
                <w:color w:val="000000" w:themeColor="text1"/>
                <w:sz w:val="24"/>
                <w:szCs w:val="24"/>
                <w:lang w:eastAsia="ru-RU"/>
              </w:rPr>
            </w:pPr>
            <w:r w:rsidRPr="00EA725C">
              <w:rPr>
                <w:rFonts w:ascii="Times New Roman" w:eastAsia="Times New Roman" w:hAnsi="Times New Roman" w:cs="Times New Roman"/>
                <w:b/>
                <w:bCs/>
                <w:color w:val="000000" w:themeColor="text1"/>
                <w:sz w:val="24"/>
                <w:szCs w:val="24"/>
                <w:lang w:eastAsia="ru-RU"/>
              </w:rPr>
              <w:t>Знание:</w:t>
            </w:r>
            <w:r w:rsidRPr="00EA725C">
              <w:rPr>
                <w:rFonts w:ascii="Times New Roman" w:eastAsia="Times New Roman" w:hAnsi="Times New Roman" w:cs="Times New Roman"/>
                <w:color w:val="000000" w:themeColor="text1"/>
                <w:sz w:val="24"/>
                <w:szCs w:val="24"/>
                <w:lang w:eastAsia="ru-RU"/>
              </w:rPr>
              <w:t xml:space="preserve"> основы проектирования системы управления рисками в организации, основные модели и современные требования стандартов порск-менеджменту в корпоративном управлении. </w:t>
            </w:r>
          </w:p>
        </w:tc>
        <w:tc>
          <w:tcPr>
            <w:tcW w:w="3260" w:type="dxa"/>
          </w:tcPr>
          <w:p w14:paraId="4C5275DD" w14:textId="74A6A14B" w:rsidR="00EA725C" w:rsidRPr="00950FA2" w:rsidRDefault="00950FA2" w:rsidP="00EA725C">
            <w:pPr>
              <w:pStyle w:val="af0"/>
              <w:widowControl w:val="0"/>
              <w:tabs>
                <w:tab w:val="left" w:pos="294"/>
              </w:tabs>
              <w:spacing w:after="0" w:line="240" w:lineRule="auto"/>
              <w:ind w:left="0"/>
              <w:jc w:val="both"/>
              <w:rPr>
                <w:rFonts w:ascii="Times New Roman" w:hAnsi="Times New Roman"/>
                <w:sz w:val="24"/>
                <w:szCs w:val="24"/>
              </w:rPr>
            </w:pPr>
            <w:r w:rsidRPr="00950FA2">
              <w:rPr>
                <w:rFonts w:ascii="Times New Roman" w:hAnsi="Times New Roman"/>
                <w:sz w:val="24"/>
                <w:szCs w:val="24"/>
              </w:rPr>
              <w:t>Зад</w:t>
            </w:r>
            <w:r>
              <w:rPr>
                <w:rFonts w:ascii="Times New Roman" w:hAnsi="Times New Roman"/>
                <w:sz w:val="24"/>
                <w:szCs w:val="24"/>
              </w:rPr>
              <w:t>ание 1</w:t>
            </w:r>
            <w:r w:rsidRPr="00950FA2">
              <w:rPr>
                <w:rFonts w:ascii="Times New Roman" w:hAnsi="Times New Roman"/>
                <w:sz w:val="24"/>
                <w:szCs w:val="24"/>
              </w:rPr>
              <w:t>. Специфика риск-менеджмента</w:t>
            </w:r>
            <w:r w:rsidRPr="00950FA2">
              <w:t xml:space="preserve"> </w:t>
            </w:r>
            <w:r w:rsidRPr="00950FA2">
              <w:rPr>
                <w:rFonts w:ascii="Times New Roman" w:hAnsi="Times New Roman"/>
                <w:sz w:val="24"/>
                <w:szCs w:val="24"/>
              </w:rPr>
              <w:t>в организации, основные модели и современные требования стандартов порск-менеджменту в корпоративном управлении.</w:t>
            </w:r>
          </w:p>
        </w:tc>
      </w:tr>
      <w:tr w:rsidR="00EA725C" w:rsidRPr="00EA725C" w14:paraId="099C048D" w14:textId="77777777" w:rsidTr="007D54BA">
        <w:trPr>
          <w:trHeight w:val="982"/>
        </w:trPr>
        <w:tc>
          <w:tcPr>
            <w:tcW w:w="1701" w:type="dxa"/>
            <w:vMerge/>
            <w:shd w:val="clear" w:color="auto" w:fill="auto"/>
          </w:tcPr>
          <w:p w14:paraId="40A20933" w14:textId="77777777" w:rsidR="00EA725C" w:rsidRPr="00EA725C" w:rsidRDefault="00EA725C" w:rsidP="00EA725C">
            <w:pPr>
              <w:spacing w:after="0" w:line="240" w:lineRule="auto"/>
              <w:jc w:val="both"/>
              <w:rPr>
                <w:rFonts w:ascii="Times New Roman" w:eastAsia="Calibri" w:hAnsi="Times New Roman" w:cs="Times New Roman"/>
                <w:sz w:val="24"/>
                <w:szCs w:val="24"/>
              </w:rPr>
            </w:pPr>
          </w:p>
        </w:tc>
        <w:tc>
          <w:tcPr>
            <w:tcW w:w="1843" w:type="dxa"/>
            <w:vMerge/>
          </w:tcPr>
          <w:p w14:paraId="2347C65E" w14:textId="77777777" w:rsidR="00EA725C" w:rsidRPr="00EA725C" w:rsidRDefault="00EA725C" w:rsidP="00EA725C">
            <w:pPr>
              <w:pStyle w:val="Default"/>
              <w:widowControl w:val="0"/>
              <w:tabs>
                <w:tab w:val="left" w:pos="714"/>
              </w:tabs>
            </w:pPr>
          </w:p>
        </w:tc>
        <w:tc>
          <w:tcPr>
            <w:tcW w:w="2693" w:type="dxa"/>
            <w:tcBorders>
              <w:top w:val="single" w:sz="4" w:space="0" w:color="auto"/>
              <w:bottom w:val="single" w:sz="4" w:space="0" w:color="auto"/>
            </w:tcBorders>
            <w:shd w:val="clear" w:color="auto" w:fill="auto"/>
          </w:tcPr>
          <w:p w14:paraId="1391B9A6" w14:textId="73875151" w:rsidR="00EA725C" w:rsidRPr="00EA725C" w:rsidRDefault="00EA725C" w:rsidP="00EA725C">
            <w:pPr>
              <w:pStyle w:val="Default"/>
              <w:widowControl w:val="0"/>
              <w:tabs>
                <w:tab w:val="left" w:pos="714"/>
              </w:tabs>
              <w:ind w:left="5"/>
              <w:jc w:val="both"/>
            </w:pPr>
            <w:r w:rsidRPr="00EA725C">
              <w:rPr>
                <w:b/>
                <w:bCs/>
                <w:color w:val="000000" w:themeColor="text1"/>
              </w:rPr>
              <w:t>Умение:</w:t>
            </w:r>
            <w:r w:rsidRPr="00EA725C">
              <w:rPr>
                <w:color w:val="000000" w:themeColor="text1"/>
              </w:rPr>
              <w:t xml:space="preserve"> предложить конкретные мероприятия по реализации разработанных проектов и программ пользоваться методами </w:t>
            </w:r>
            <w:r w:rsidRPr="00EA725C">
              <w:rPr>
                <w:color w:val="000000" w:themeColor="text1"/>
              </w:rPr>
              <w:lastRenderedPageBreak/>
              <w:t>стратегического, программно-целевого, проектного планирования; разработать прогноз и составить план развития предприятия организовать их использование на предприятии</w:t>
            </w:r>
          </w:p>
        </w:tc>
        <w:tc>
          <w:tcPr>
            <w:tcW w:w="3260" w:type="dxa"/>
          </w:tcPr>
          <w:p w14:paraId="197E07F3" w14:textId="71884DDF" w:rsidR="00950FA2" w:rsidRPr="00EA725C" w:rsidRDefault="00950FA2" w:rsidP="00950FA2">
            <w:pPr>
              <w:pStyle w:val="ConsPlusNormal"/>
              <w:tabs>
                <w:tab w:val="left" w:pos="284"/>
              </w:tabs>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lastRenderedPageBreak/>
              <w:t>Ситуация 1</w:t>
            </w:r>
            <w:r w:rsidRPr="00EA725C">
              <w:rPr>
                <w:rFonts w:ascii="Times New Roman" w:hAnsi="Times New Roman" w:cs="Times New Roman"/>
                <w:color w:val="000000"/>
                <w:sz w:val="24"/>
                <w:szCs w:val="24"/>
                <w:shd w:val="clear" w:color="auto" w:fill="FFFFFF"/>
              </w:rPr>
              <w:t xml:space="preserve">. Незадолго до проведения внеочередного общего собрания акционеров ПАО «С.» один из акционеров продал все принадлежащие ему акции общества. Поскольку </w:t>
            </w:r>
            <w:r w:rsidRPr="00EA725C">
              <w:rPr>
                <w:rFonts w:ascii="Times New Roman" w:hAnsi="Times New Roman" w:cs="Times New Roman"/>
                <w:color w:val="000000"/>
                <w:sz w:val="24"/>
                <w:szCs w:val="24"/>
                <w:shd w:val="clear" w:color="auto" w:fill="FFFFFF"/>
              </w:rPr>
              <w:lastRenderedPageBreak/>
              <w:t xml:space="preserve">передача акций произошла после составления списка акционеров, имеющих право на участие в общем собрании акционеров, совет директоров общества посчитал ненужным направлять письменное уведомление о проведении общего собрания ни лицу, продавшему свои акции, ни их приобретателю. В итоге ни тот, ни другой не приняли участие в общем собрании акционеров. </w:t>
            </w:r>
          </w:p>
          <w:p w14:paraId="1303AA8E" w14:textId="77777777" w:rsidR="00950FA2" w:rsidRPr="00EA725C" w:rsidRDefault="00950FA2" w:rsidP="00950FA2">
            <w:pPr>
              <w:pStyle w:val="ConsPlusNormal"/>
              <w:tabs>
                <w:tab w:val="left" w:pos="284"/>
              </w:tabs>
              <w:rPr>
                <w:rFonts w:ascii="Times New Roman" w:hAnsi="Times New Roman" w:cs="Times New Roman"/>
                <w:color w:val="000000"/>
                <w:sz w:val="24"/>
                <w:szCs w:val="24"/>
                <w:shd w:val="clear" w:color="auto" w:fill="FFFFFF"/>
              </w:rPr>
            </w:pPr>
            <w:r w:rsidRPr="00EA725C">
              <w:rPr>
                <w:rFonts w:ascii="Times New Roman" w:hAnsi="Times New Roman" w:cs="Times New Roman"/>
                <w:color w:val="000000"/>
                <w:sz w:val="24"/>
                <w:szCs w:val="24"/>
                <w:shd w:val="clear" w:color="auto" w:fill="FFFFFF"/>
              </w:rPr>
              <w:t xml:space="preserve">Через некоторое время после проведения собрания приобретатель акций обратился в арбитражный суд с иском о признании решений, принятых внеочередным общим собранием акционеров ПАО «С.», недействительными ввиду нарушения порядка созыва и проведения общего собрания акционеров и причинение принятыми решениями убытков новому акционеру. </w:t>
            </w:r>
          </w:p>
          <w:p w14:paraId="588BE34E" w14:textId="0EB2C2AF" w:rsidR="00EA725C" w:rsidRPr="00EA725C" w:rsidRDefault="00950FA2" w:rsidP="00950FA2">
            <w:pPr>
              <w:pStyle w:val="af0"/>
              <w:widowControl w:val="0"/>
              <w:tabs>
                <w:tab w:val="left" w:pos="294"/>
              </w:tabs>
              <w:spacing w:after="0" w:line="240" w:lineRule="auto"/>
              <w:ind w:left="0"/>
              <w:jc w:val="both"/>
              <w:rPr>
                <w:rFonts w:ascii="Times New Roman" w:hAnsi="Times New Roman"/>
                <w:sz w:val="24"/>
                <w:szCs w:val="24"/>
              </w:rPr>
            </w:pPr>
            <w:r w:rsidRPr="00EA725C">
              <w:rPr>
                <w:rFonts w:ascii="Times New Roman" w:hAnsi="Times New Roman"/>
                <w:color w:val="000000"/>
                <w:sz w:val="24"/>
                <w:szCs w:val="24"/>
                <w:shd w:val="clear" w:color="auto" w:fill="FFFFFF"/>
              </w:rPr>
              <w:t>Задание: Имеет ли в данной ситуации значение размер доли, приходящейся на проданные акции, относительно общего количества акций ПАО «С.»?</w:t>
            </w:r>
          </w:p>
        </w:tc>
      </w:tr>
      <w:tr w:rsidR="00EA725C" w:rsidRPr="00EA725C" w14:paraId="4735DA74" w14:textId="77777777" w:rsidTr="007D54BA">
        <w:trPr>
          <w:trHeight w:val="982"/>
        </w:trPr>
        <w:tc>
          <w:tcPr>
            <w:tcW w:w="1701" w:type="dxa"/>
            <w:vMerge w:val="restart"/>
            <w:shd w:val="clear" w:color="auto" w:fill="auto"/>
          </w:tcPr>
          <w:p w14:paraId="56CB8A1E" w14:textId="77777777" w:rsidR="00EA725C" w:rsidRPr="00EA725C" w:rsidRDefault="00EA725C" w:rsidP="00EA725C">
            <w:pPr>
              <w:spacing w:after="0" w:line="240" w:lineRule="auto"/>
              <w:rPr>
                <w:rFonts w:ascii="Times New Roman" w:eastAsia="Calibri" w:hAnsi="Times New Roman" w:cs="Times New Roman"/>
                <w:sz w:val="24"/>
                <w:szCs w:val="24"/>
              </w:rPr>
            </w:pPr>
            <w:r w:rsidRPr="00EA725C">
              <w:rPr>
                <w:rFonts w:ascii="Times New Roman" w:eastAsia="Calibri" w:hAnsi="Times New Roman" w:cs="Times New Roman"/>
                <w:sz w:val="24"/>
                <w:szCs w:val="24"/>
              </w:rPr>
              <w:lastRenderedPageBreak/>
              <w:t xml:space="preserve">Способность </w:t>
            </w:r>
            <w:proofErr w:type="spellStart"/>
            <w:r w:rsidRPr="00EA725C">
              <w:rPr>
                <w:rFonts w:ascii="Times New Roman" w:eastAsia="Calibri" w:hAnsi="Times New Roman" w:cs="Times New Roman"/>
                <w:sz w:val="24"/>
                <w:szCs w:val="24"/>
              </w:rPr>
              <w:t>релевантно</w:t>
            </w:r>
            <w:proofErr w:type="spellEnd"/>
            <w:r w:rsidRPr="00EA725C">
              <w:rPr>
                <w:rFonts w:ascii="Times New Roman" w:eastAsia="Calibri" w:hAnsi="Times New Roman" w:cs="Times New Roman"/>
                <w:sz w:val="24"/>
                <w:szCs w:val="24"/>
              </w:rPr>
              <w:t xml:space="preserve"> решаемым задачам использовать информационные ресурсы и информационно-коммуникационные технологии для достижения целей, связанных с </w:t>
            </w:r>
            <w:r w:rsidRPr="00EA725C">
              <w:rPr>
                <w:rFonts w:ascii="Times New Roman" w:eastAsia="Calibri" w:hAnsi="Times New Roman" w:cs="Times New Roman"/>
                <w:sz w:val="24"/>
                <w:szCs w:val="24"/>
              </w:rPr>
              <w:lastRenderedPageBreak/>
              <w:t xml:space="preserve">профессиональной деятельностью, обучением, участием в жизни общества и других сферах жизни </w:t>
            </w:r>
          </w:p>
          <w:p w14:paraId="41674733" w14:textId="48AC5203" w:rsidR="00EA725C" w:rsidRPr="00EA725C" w:rsidRDefault="00EA725C" w:rsidP="00EA725C">
            <w:pPr>
              <w:spacing w:after="0" w:line="240" w:lineRule="auto"/>
              <w:jc w:val="both"/>
              <w:rPr>
                <w:rFonts w:ascii="Times New Roman" w:eastAsia="Calibri" w:hAnsi="Times New Roman" w:cs="Times New Roman"/>
                <w:sz w:val="24"/>
                <w:szCs w:val="24"/>
              </w:rPr>
            </w:pPr>
            <w:r w:rsidRPr="00EA725C">
              <w:rPr>
                <w:rFonts w:ascii="Times New Roman" w:eastAsia="Calibri" w:hAnsi="Times New Roman" w:cs="Times New Roman"/>
                <w:sz w:val="24"/>
                <w:szCs w:val="24"/>
              </w:rPr>
              <w:t>(УК-15)</w:t>
            </w:r>
          </w:p>
        </w:tc>
        <w:tc>
          <w:tcPr>
            <w:tcW w:w="1843" w:type="dxa"/>
            <w:vMerge w:val="restart"/>
          </w:tcPr>
          <w:p w14:paraId="548404BF" w14:textId="77777777" w:rsidR="00EA725C" w:rsidRPr="00EA725C" w:rsidRDefault="00EA725C" w:rsidP="00EA725C">
            <w:pPr>
              <w:pStyle w:val="Default"/>
              <w:widowControl w:val="0"/>
              <w:tabs>
                <w:tab w:val="left" w:pos="714"/>
              </w:tabs>
            </w:pPr>
            <w:r w:rsidRPr="00EA725C">
              <w:lastRenderedPageBreak/>
              <w:t xml:space="preserve">1. 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w:t>
            </w:r>
            <w:r w:rsidRPr="00EA725C">
              <w:lastRenderedPageBreak/>
              <w:t>совместной деятельности.</w:t>
            </w:r>
          </w:p>
          <w:p w14:paraId="32234F49" w14:textId="77777777" w:rsidR="00EA725C" w:rsidRPr="00EA725C" w:rsidRDefault="00EA725C" w:rsidP="00EA725C">
            <w:pPr>
              <w:pStyle w:val="Default"/>
              <w:widowControl w:val="0"/>
              <w:tabs>
                <w:tab w:val="left" w:pos="714"/>
              </w:tabs>
            </w:pPr>
          </w:p>
        </w:tc>
        <w:tc>
          <w:tcPr>
            <w:tcW w:w="2693" w:type="dxa"/>
            <w:tcBorders>
              <w:top w:val="single" w:sz="4" w:space="0" w:color="auto"/>
              <w:bottom w:val="single" w:sz="4" w:space="0" w:color="auto"/>
            </w:tcBorders>
            <w:shd w:val="clear" w:color="auto" w:fill="auto"/>
          </w:tcPr>
          <w:p w14:paraId="0FA5829B" w14:textId="76C2FAEF" w:rsidR="00EA725C" w:rsidRPr="00EA725C" w:rsidRDefault="00EA725C" w:rsidP="00EA725C">
            <w:pPr>
              <w:spacing w:after="0" w:line="240" w:lineRule="auto"/>
              <w:rPr>
                <w:rFonts w:ascii="Times New Roman" w:eastAsia="Times New Roman" w:hAnsi="Times New Roman" w:cs="Times New Roman"/>
                <w:b/>
                <w:bCs/>
                <w:color w:val="000000" w:themeColor="text1"/>
                <w:sz w:val="24"/>
                <w:szCs w:val="24"/>
                <w:highlight w:val="green"/>
                <w:lang w:eastAsia="ru-RU"/>
              </w:rPr>
            </w:pPr>
            <w:r w:rsidRPr="00EA725C">
              <w:rPr>
                <w:rFonts w:ascii="Times New Roman" w:eastAsia="Times New Roman" w:hAnsi="Times New Roman" w:cs="Times New Roman"/>
                <w:b/>
                <w:bCs/>
                <w:color w:val="000000" w:themeColor="text1"/>
                <w:sz w:val="24"/>
                <w:szCs w:val="24"/>
                <w:lang w:eastAsia="ru-RU"/>
              </w:rPr>
              <w:lastRenderedPageBreak/>
              <w:t xml:space="preserve">Знание: </w:t>
            </w:r>
            <w:r w:rsidRPr="00EA725C">
              <w:rPr>
                <w:rFonts w:ascii="Times New Roman" w:eastAsia="Times New Roman" w:hAnsi="Times New Roman" w:cs="Times New Roman"/>
                <w:color w:val="000000" w:themeColor="text1"/>
                <w:sz w:val="24"/>
                <w:szCs w:val="24"/>
                <w:lang w:eastAsia="ru-RU"/>
              </w:rPr>
              <w:t>классификации цифровых средств взаимодействия для обеспечения совместной деятельности</w:t>
            </w:r>
          </w:p>
        </w:tc>
        <w:tc>
          <w:tcPr>
            <w:tcW w:w="3260" w:type="dxa"/>
          </w:tcPr>
          <w:p w14:paraId="5B903B0A" w14:textId="5650314E" w:rsidR="00EA725C" w:rsidRPr="00EA725C" w:rsidRDefault="00950FA2" w:rsidP="00EA725C">
            <w:pPr>
              <w:pStyle w:val="af0"/>
              <w:widowControl w:val="0"/>
              <w:tabs>
                <w:tab w:val="left" w:pos="294"/>
              </w:tabs>
              <w:spacing w:after="0" w:line="240" w:lineRule="auto"/>
              <w:ind w:left="0"/>
              <w:jc w:val="both"/>
              <w:rPr>
                <w:rFonts w:ascii="Times New Roman" w:hAnsi="Times New Roman"/>
                <w:sz w:val="24"/>
                <w:szCs w:val="24"/>
              </w:rPr>
            </w:pPr>
            <w:r>
              <w:rPr>
                <w:rFonts w:ascii="Times New Roman" w:hAnsi="Times New Roman"/>
                <w:sz w:val="24"/>
                <w:szCs w:val="24"/>
              </w:rPr>
              <w:t>Задание 1</w:t>
            </w:r>
            <w:r w:rsidRPr="00950FA2">
              <w:rPr>
                <w:rFonts w:ascii="Times New Roman" w:hAnsi="Times New Roman"/>
                <w:sz w:val="24"/>
                <w:szCs w:val="24"/>
              </w:rPr>
              <w:t>. Инструментарий риск-менеджмента в отношении организационных ри</w:t>
            </w:r>
            <w:r>
              <w:rPr>
                <w:rFonts w:ascii="Times New Roman" w:hAnsi="Times New Roman"/>
                <w:sz w:val="24"/>
                <w:szCs w:val="24"/>
              </w:rPr>
              <w:t>сков в корпоративном управлении с использованием цифровых средств.</w:t>
            </w:r>
          </w:p>
        </w:tc>
      </w:tr>
      <w:tr w:rsidR="00EA725C" w:rsidRPr="00EA725C" w14:paraId="12C28C77" w14:textId="77777777" w:rsidTr="007D54BA">
        <w:trPr>
          <w:trHeight w:val="982"/>
        </w:trPr>
        <w:tc>
          <w:tcPr>
            <w:tcW w:w="1701" w:type="dxa"/>
            <w:vMerge/>
            <w:shd w:val="clear" w:color="auto" w:fill="auto"/>
          </w:tcPr>
          <w:p w14:paraId="780A7C96" w14:textId="77777777" w:rsidR="00EA725C" w:rsidRPr="00EA725C" w:rsidRDefault="00EA725C" w:rsidP="00EA725C">
            <w:pPr>
              <w:spacing w:after="0" w:line="240" w:lineRule="auto"/>
              <w:jc w:val="both"/>
              <w:rPr>
                <w:rFonts w:ascii="Times New Roman" w:eastAsia="Calibri" w:hAnsi="Times New Roman" w:cs="Times New Roman"/>
                <w:sz w:val="24"/>
                <w:szCs w:val="24"/>
              </w:rPr>
            </w:pPr>
          </w:p>
        </w:tc>
        <w:tc>
          <w:tcPr>
            <w:tcW w:w="1843" w:type="dxa"/>
            <w:vMerge/>
          </w:tcPr>
          <w:p w14:paraId="455A8EA3" w14:textId="77777777" w:rsidR="00EA725C" w:rsidRPr="00EA725C" w:rsidRDefault="00EA725C" w:rsidP="00EA725C">
            <w:pPr>
              <w:pStyle w:val="Default"/>
              <w:widowControl w:val="0"/>
              <w:tabs>
                <w:tab w:val="left" w:pos="714"/>
              </w:tabs>
            </w:pPr>
          </w:p>
        </w:tc>
        <w:tc>
          <w:tcPr>
            <w:tcW w:w="2693" w:type="dxa"/>
            <w:tcBorders>
              <w:top w:val="single" w:sz="4" w:space="0" w:color="auto"/>
              <w:bottom w:val="single" w:sz="4" w:space="0" w:color="auto"/>
            </w:tcBorders>
            <w:shd w:val="clear" w:color="auto" w:fill="auto"/>
          </w:tcPr>
          <w:p w14:paraId="3E1EDEB4" w14:textId="688E5F76" w:rsidR="00EA725C" w:rsidRPr="00EA725C" w:rsidRDefault="00EA725C" w:rsidP="00EA725C">
            <w:pPr>
              <w:pStyle w:val="Default"/>
              <w:widowControl w:val="0"/>
              <w:tabs>
                <w:tab w:val="left" w:pos="714"/>
              </w:tabs>
              <w:ind w:left="5"/>
              <w:jc w:val="both"/>
            </w:pPr>
            <w:r w:rsidRPr="00EA725C">
              <w:rPr>
                <w:b/>
                <w:bCs/>
                <w:color w:val="000000" w:themeColor="text1"/>
              </w:rPr>
              <w:t xml:space="preserve">Умение: </w:t>
            </w:r>
            <w:r w:rsidRPr="00EA725C">
              <w:rPr>
                <w:color w:val="000000" w:themeColor="text1"/>
              </w:rPr>
              <w:t>использовать цифровые средства для формирования информационных ресурсов современной организации</w:t>
            </w:r>
          </w:p>
        </w:tc>
        <w:tc>
          <w:tcPr>
            <w:tcW w:w="3260" w:type="dxa"/>
          </w:tcPr>
          <w:p w14:paraId="58FE404C" w14:textId="51C1D013" w:rsidR="00EA725C" w:rsidRPr="00EA725C" w:rsidRDefault="00EA725C" w:rsidP="00EA725C">
            <w:pPr>
              <w:pStyle w:val="af0"/>
              <w:widowControl w:val="0"/>
              <w:tabs>
                <w:tab w:val="left" w:pos="294"/>
              </w:tabs>
              <w:spacing w:after="0" w:line="240" w:lineRule="auto"/>
              <w:ind w:left="33"/>
              <w:jc w:val="both"/>
              <w:rPr>
                <w:rFonts w:ascii="Times New Roman" w:hAnsi="Times New Roman"/>
                <w:sz w:val="24"/>
                <w:szCs w:val="24"/>
              </w:rPr>
            </w:pPr>
            <w:r>
              <w:rPr>
                <w:rFonts w:ascii="Times New Roman" w:hAnsi="Times New Roman"/>
                <w:sz w:val="24"/>
                <w:szCs w:val="24"/>
              </w:rPr>
              <w:t>Ситуация 1</w:t>
            </w:r>
            <w:r w:rsidRPr="00EA725C">
              <w:rPr>
                <w:rFonts w:ascii="Times New Roman" w:hAnsi="Times New Roman"/>
                <w:sz w:val="24"/>
                <w:szCs w:val="24"/>
              </w:rPr>
              <w:t xml:space="preserve">. Два топ-менеджера крупных компаний. Знают друг друга давно и дружат. На свободные денежные средства решают совместно параллельно со своей основной работой начать свой собственный бизнес по производству окон из </w:t>
            </w:r>
            <w:r w:rsidRPr="00EA725C">
              <w:rPr>
                <w:rFonts w:ascii="Times New Roman" w:hAnsi="Times New Roman"/>
                <w:sz w:val="24"/>
                <w:szCs w:val="24"/>
              </w:rPr>
              <w:lastRenderedPageBreak/>
              <w:t xml:space="preserve">вакуумных стеклопакетов. </w:t>
            </w:r>
          </w:p>
          <w:p w14:paraId="2CF5852B" w14:textId="77777777" w:rsidR="00EA725C" w:rsidRPr="00EA725C" w:rsidRDefault="00EA725C" w:rsidP="00EA725C">
            <w:pPr>
              <w:pStyle w:val="af0"/>
              <w:widowControl w:val="0"/>
              <w:tabs>
                <w:tab w:val="left" w:pos="294"/>
              </w:tabs>
              <w:spacing w:after="0" w:line="240" w:lineRule="auto"/>
              <w:ind w:left="33"/>
              <w:jc w:val="both"/>
              <w:rPr>
                <w:rFonts w:ascii="Times New Roman" w:hAnsi="Times New Roman"/>
                <w:sz w:val="24"/>
                <w:szCs w:val="24"/>
              </w:rPr>
            </w:pPr>
            <w:r w:rsidRPr="00EA725C">
              <w:rPr>
                <w:rFonts w:ascii="Times New Roman" w:hAnsi="Times New Roman"/>
                <w:sz w:val="24"/>
                <w:szCs w:val="24"/>
              </w:rPr>
              <w:t xml:space="preserve">Один из учредителей готов инвестировать деньги только в иностранной валюте и хочет хеджировать свои валютные риски, второй согласен. По ряду причин деньги будут вноситься в рублях по курсу на день внесения. </w:t>
            </w:r>
          </w:p>
          <w:p w14:paraId="415270EA" w14:textId="62028920" w:rsidR="00EA725C" w:rsidRPr="00EA725C" w:rsidRDefault="00EA725C" w:rsidP="00EA725C">
            <w:pPr>
              <w:pStyle w:val="af0"/>
              <w:widowControl w:val="0"/>
              <w:tabs>
                <w:tab w:val="left" w:pos="294"/>
              </w:tabs>
              <w:spacing w:after="0" w:line="240" w:lineRule="auto"/>
              <w:ind w:left="0"/>
              <w:jc w:val="both"/>
              <w:rPr>
                <w:rFonts w:ascii="Times New Roman" w:hAnsi="Times New Roman"/>
                <w:sz w:val="24"/>
                <w:szCs w:val="24"/>
              </w:rPr>
            </w:pPr>
            <w:r w:rsidRPr="00EA725C">
              <w:rPr>
                <w:rFonts w:ascii="Times New Roman" w:hAnsi="Times New Roman"/>
                <w:sz w:val="24"/>
                <w:szCs w:val="24"/>
              </w:rPr>
              <w:t>Задание: Какой механизм хеджирования валютных рисков второго учредителя можно предложить</w:t>
            </w:r>
          </w:p>
        </w:tc>
      </w:tr>
      <w:tr w:rsidR="00EA725C" w:rsidRPr="00EA725C" w14:paraId="480EE0CD" w14:textId="77777777" w:rsidTr="007D54BA">
        <w:trPr>
          <w:trHeight w:val="982"/>
        </w:trPr>
        <w:tc>
          <w:tcPr>
            <w:tcW w:w="1701" w:type="dxa"/>
            <w:vMerge/>
            <w:shd w:val="clear" w:color="auto" w:fill="auto"/>
          </w:tcPr>
          <w:p w14:paraId="60A76657" w14:textId="77777777" w:rsidR="00EA725C" w:rsidRPr="00EA725C" w:rsidRDefault="00EA725C" w:rsidP="00EA725C">
            <w:pPr>
              <w:spacing w:after="0" w:line="240" w:lineRule="auto"/>
              <w:jc w:val="both"/>
              <w:rPr>
                <w:rFonts w:ascii="Times New Roman" w:eastAsia="Calibri" w:hAnsi="Times New Roman" w:cs="Times New Roman"/>
                <w:sz w:val="24"/>
                <w:szCs w:val="24"/>
              </w:rPr>
            </w:pPr>
          </w:p>
        </w:tc>
        <w:tc>
          <w:tcPr>
            <w:tcW w:w="1843" w:type="dxa"/>
            <w:vMerge w:val="restart"/>
          </w:tcPr>
          <w:p w14:paraId="15C977AC" w14:textId="77777777" w:rsidR="00EA725C" w:rsidRPr="00EA725C" w:rsidRDefault="00EA725C" w:rsidP="00EA725C">
            <w:pPr>
              <w:pStyle w:val="Default"/>
              <w:widowControl w:val="0"/>
              <w:tabs>
                <w:tab w:val="left" w:pos="714"/>
              </w:tabs>
            </w:pPr>
            <w:r w:rsidRPr="00EA725C">
              <w:t>2. Владеет навыками организации взаимодействия и коммуникации с помощью информационных систем и/или цифровых сервисов и технологий.</w:t>
            </w:r>
          </w:p>
          <w:p w14:paraId="110DF0B3" w14:textId="6D00B9AE" w:rsidR="00EA725C" w:rsidRPr="00EA725C" w:rsidRDefault="00EA725C" w:rsidP="00EA725C">
            <w:pPr>
              <w:pStyle w:val="Default"/>
              <w:widowControl w:val="0"/>
              <w:tabs>
                <w:tab w:val="left" w:pos="714"/>
              </w:tabs>
            </w:pPr>
            <w:r w:rsidRPr="00EA725C">
              <w:t>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2693" w:type="dxa"/>
            <w:tcBorders>
              <w:top w:val="single" w:sz="4" w:space="0" w:color="auto"/>
              <w:bottom w:val="single" w:sz="4" w:space="0" w:color="auto"/>
            </w:tcBorders>
            <w:shd w:val="clear" w:color="auto" w:fill="auto"/>
          </w:tcPr>
          <w:p w14:paraId="5ED7B561" w14:textId="7BFC210C" w:rsidR="00EA725C" w:rsidRPr="00EA725C" w:rsidRDefault="00EA725C" w:rsidP="00EA725C">
            <w:pPr>
              <w:spacing w:after="0" w:line="240" w:lineRule="auto"/>
              <w:rPr>
                <w:rFonts w:ascii="Times New Roman" w:eastAsia="Times New Roman" w:hAnsi="Times New Roman" w:cs="Times New Roman"/>
                <w:color w:val="000000"/>
                <w:sz w:val="24"/>
                <w:szCs w:val="24"/>
                <w:lang w:eastAsia="ru-RU"/>
              </w:rPr>
            </w:pPr>
            <w:r w:rsidRPr="00EA725C">
              <w:rPr>
                <w:rFonts w:ascii="Times New Roman" w:eastAsia="Times New Roman" w:hAnsi="Times New Roman" w:cs="Times New Roman"/>
                <w:b/>
                <w:bCs/>
                <w:color w:val="000000" w:themeColor="text1"/>
                <w:sz w:val="24"/>
                <w:szCs w:val="24"/>
                <w:lang w:eastAsia="ru-RU"/>
              </w:rPr>
              <w:t xml:space="preserve">Знание: </w:t>
            </w:r>
            <w:r w:rsidRPr="00EA725C">
              <w:rPr>
                <w:rFonts w:ascii="Times New Roman" w:hAnsi="Times New Roman" w:cs="Times New Roman"/>
                <w:sz w:val="24"/>
                <w:szCs w:val="24"/>
              </w:rPr>
              <w:t>с</w:t>
            </w:r>
            <w:r w:rsidRPr="00EA725C">
              <w:rPr>
                <w:rFonts w:ascii="Times New Roman" w:eastAsia="Times New Roman" w:hAnsi="Times New Roman" w:cs="Times New Roman"/>
                <w:color w:val="000000"/>
                <w:sz w:val="24"/>
                <w:szCs w:val="24"/>
                <w:lang w:eastAsia="ru-RU"/>
              </w:rPr>
              <w:t>овременных информационных систем и цифровых сервисов, информационно-коммуникационных средств, используемых для решения задач организации</w:t>
            </w:r>
          </w:p>
        </w:tc>
        <w:tc>
          <w:tcPr>
            <w:tcW w:w="3260" w:type="dxa"/>
          </w:tcPr>
          <w:p w14:paraId="1456267A" w14:textId="3E5AEA71" w:rsidR="00EA725C" w:rsidRPr="00EA725C" w:rsidRDefault="00EA725C" w:rsidP="00EA725C">
            <w:pPr>
              <w:pStyle w:val="af0"/>
              <w:widowControl w:val="0"/>
              <w:tabs>
                <w:tab w:val="left" w:pos="294"/>
              </w:tabs>
              <w:spacing w:after="0" w:line="240" w:lineRule="auto"/>
              <w:ind w:left="0"/>
              <w:jc w:val="both"/>
              <w:rPr>
                <w:rFonts w:ascii="Times New Roman" w:hAnsi="Times New Roman"/>
                <w:sz w:val="24"/>
                <w:szCs w:val="24"/>
              </w:rPr>
            </w:pPr>
            <w:r w:rsidRPr="00EA725C">
              <w:rPr>
                <w:rFonts w:ascii="Times New Roman" w:hAnsi="Times New Roman"/>
                <w:sz w:val="24"/>
                <w:szCs w:val="24"/>
              </w:rPr>
              <w:t>Задание 1. Специфика возникновения и развития информационных рисков в корпоративном управлении.</w:t>
            </w:r>
          </w:p>
        </w:tc>
      </w:tr>
      <w:tr w:rsidR="00EA725C" w:rsidRPr="00EA725C" w14:paraId="31087DDD" w14:textId="77777777" w:rsidTr="007D54BA">
        <w:trPr>
          <w:trHeight w:val="982"/>
        </w:trPr>
        <w:tc>
          <w:tcPr>
            <w:tcW w:w="1701" w:type="dxa"/>
            <w:vMerge/>
            <w:shd w:val="clear" w:color="auto" w:fill="auto"/>
          </w:tcPr>
          <w:p w14:paraId="4C936156" w14:textId="77777777" w:rsidR="00EA725C" w:rsidRPr="00EA725C" w:rsidRDefault="00EA725C" w:rsidP="00EA725C">
            <w:pPr>
              <w:spacing w:after="0" w:line="240" w:lineRule="auto"/>
              <w:jc w:val="both"/>
              <w:rPr>
                <w:rFonts w:ascii="Times New Roman" w:eastAsia="Calibri" w:hAnsi="Times New Roman" w:cs="Times New Roman"/>
                <w:sz w:val="24"/>
                <w:szCs w:val="24"/>
              </w:rPr>
            </w:pPr>
          </w:p>
        </w:tc>
        <w:tc>
          <w:tcPr>
            <w:tcW w:w="1843" w:type="dxa"/>
            <w:vMerge/>
          </w:tcPr>
          <w:p w14:paraId="4D09EB3F" w14:textId="77777777" w:rsidR="00EA725C" w:rsidRPr="00EA725C" w:rsidRDefault="00EA725C" w:rsidP="00EA725C">
            <w:pPr>
              <w:pStyle w:val="Default"/>
              <w:widowControl w:val="0"/>
              <w:tabs>
                <w:tab w:val="left" w:pos="714"/>
              </w:tabs>
            </w:pPr>
          </w:p>
        </w:tc>
        <w:tc>
          <w:tcPr>
            <w:tcW w:w="2693" w:type="dxa"/>
            <w:tcBorders>
              <w:top w:val="single" w:sz="4" w:space="0" w:color="auto"/>
              <w:bottom w:val="single" w:sz="4" w:space="0" w:color="auto"/>
            </w:tcBorders>
            <w:shd w:val="clear" w:color="auto" w:fill="auto"/>
          </w:tcPr>
          <w:p w14:paraId="1092A2E9" w14:textId="7E68664E" w:rsidR="00EA725C" w:rsidRPr="00EA725C" w:rsidRDefault="00EA725C" w:rsidP="00EA725C">
            <w:pPr>
              <w:pStyle w:val="Default"/>
              <w:widowControl w:val="0"/>
              <w:tabs>
                <w:tab w:val="left" w:pos="714"/>
              </w:tabs>
              <w:ind w:left="5"/>
              <w:jc w:val="both"/>
            </w:pPr>
            <w:r w:rsidRPr="00EA725C">
              <w:rPr>
                <w:b/>
                <w:bCs/>
                <w:color w:val="000000" w:themeColor="text1"/>
              </w:rPr>
              <w:t xml:space="preserve">Умение: </w:t>
            </w:r>
            <w:r w:rsidRPr="00EA725C">
              <w:t>эффективно применять различные информационно-коммуникационные средства для решения профессиональных задач</w:t>
            </w:r>
          </w:p>
        </w:tc>
        <w:tc>
          <w:tcPr>
            <w:tcW w:w="3260" w:type="dxa"/>
          </w:tcPr>
          <w:p w14:paraId="64808202" w14:textId="0C7DD3E3" w:rsidR="00EA725C" w:rsidRPr="00EA725C" w:rsidRDefault="00950FA2" w:rsidP="00950FA2">
            <w:pPr>
              <w:pStyle w:val="af0"/>
              <w:widowControl w:val="0"/>
              <w:tabs>
                <w:tab w:val="left" w:pos="294"/>
              </w:tabs>
              <w:spacing w:after="0" w:line="240" w:lineRule="auto"/>
              <w:ind w:left="0"/>
              <w:jc w:val="both"/>
              <w:rPr>
                <w:rFonts w:ascii="Times New Roman" w:hAnsi="Times New Roman"/>
                <w:sz w:val="24"/>
                <w:szCs w:val="24"/>
              </w:rPr>
            </w:pPr>
            <w:r>
              <w:rPr>
                <w:rFonts w:ascii="Times New Roman" w:hAnsi="Times New Roman"/>
                <w:sz w:val="24"/>
                <w:szCs w:val="24"/>
              </w:rPr>
              <w:t>Задание 2</w:t>
            </w:r>
            <w:r w:rsidRPr="00950FA2">
              <w:rPr>
                <w:rFonts w:ascii="Times New Roman" w:hAnsi="Times New Roman"/>
                <w:sz w:val="24"/>
                <w:szCs w:val="24"/>
              </w:rPr>
              <w:t>. Специфика вн</w:t>
            </w:r>
            <w:r>
              <w:rPr>
                <w:rFonts w:ascii="Times New Roman" w:hAnsi="Times New Roman"/>
                <w:sz w:val="24"/>
                <w:szCs w:val="24"/>
              </w:rPr>
              <w:t>утреннего операционного аудита,</w:t>
            </w:r>
            <w:r w:rsidRPr="00EA725C">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применением</w:t>
            </w:r>
            <w:r w:rsidRPr="00EA725C">
              <w:rPr>
                <w:rFonts w:ascii="Times New Roman" w:eastAsia="Times New Roman" w:hAnsi="Times New Roman"/>
                <w:color w:val="000000"/>
                <w:sz w:val="24"/>
                <w:szCs w:val="24"/>
                <w:lang w:eastAsia="ru-RU"/>
              </w:rPr>
              <w:t xml:space="preserve"> различны</w:t>
            </w:r>
            <w:r>
              <w:rPr>
                <w:rFonts w:ascii="Times New Roman" w:eastAsia="Times New Roman" w:hAnsi="Times New Roman"/>
                <w:color w:val="000000"/>
                <w:sz w:val="24"/>
                <w:szCs w:val="24"/>
                <w:lang w:eastAsia="ru-RU"/>
              </w:rPr>
              <w:t>х</w:t>
            </w:r>
            <w:r w:rsidRPr="00EA725C">
              <w:rPr>
                <w:rFonts w:ascii="Times New Roman" w:eastAsia="Times New Roman" w:hAnsi="Times New Roman"/>
                <w:color w:val="000000"/>
                <w:sz w:val="24"/>
                <w:szCs w:val="24"/>
                <w:lang w:eastAsia="ru-RU"/>
              </w:rPr>
              <w:t xml:space="preserve"> информационно-коммуникационные средства для решения профессиональных задач</w:t>
            </w:r>
            <w:r>
              <w:rPr>
                <w:rFonts w:ascii="Times New Roman" w:eastAsia="Times New Roman" w:hAnsi="Times New Roman"/>
                <w:color w:val="000000"/>
                <w:sz w:val="24"/>
                <w:szCs w:val="24"/>
                <w:lang w:eastAsia="ru-RU"/>
              </w:rPr>
              <w:t>.</w:t>
            </w:r>
          </w:p>
        </w:tc>
      </w:tr>
    </w:tbl>
    <w:p w14:paraId="6F480D6A" w14:textId="77777777" w:rsidR="00581279" w:rsidRPr="000F0409" w:rsidRDefault="00581279" w:rsidP="00581279">
      <w:pPr>
        <w:spacing w:after="0" w:line="240" w:lineRule="auto"/>
        <w:jc w:val="both"/>
        <w:rPr>
          <w:rFonts w:ascii="Times New Roman" w:eastAsia="Times New Roman" w:hAnsi="Times New Roman" w:cs="Times New Roman"/>
          <w:sz w:val="28"/>
          <w:szCs w:val="28"/>
          <w:lang w:eastAsia="ru-RU"/>
        </w:rPr>
      </w:pPr>
    </w:p>
    <w:p w14:paraId="56EA535C" w14:textId="77777777" w:rsidR="00C0065B" w:rsidRPr="000F0409"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7"/>
    <w:bookmarkEnd w:id="48"/>
    <w:p w14:paraId="768CC90F" w14:textId="45BDD5B2" w:rsidR="00923A8E" w:rsidRPr="000F0409"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0F0409">
        <w:rPr>
          <w:rFonts w:ascii="Times New Roman" w:eastAsia="Times New Roman" w:hAnsi="Times New Roman" w:cs="Times New Roman"/>
          <w:b/>
          <w:sz w:val="28"/>
          <w:szCs w:val="28"/>
          <w:lang w:eastAsia="ru-RU"/>
        </w:rPr>
        <w:t>зачету</w:t>
      </w:r>
      <w:r w:rsidRPr="000F0409">
        <w:rPr>
          <w:rFonts w:ascii="Times New Roman" w:eastAsia="Times New Roman" w:hAnsi="Times New Roman" w:cs="Times New Roman"/>
          <w:b/>
          <w:sz w:val="28"/>
          <w:szCs w:val="28"/>
          <w:lang w:eastAsia="ru-RU"/>
        </w:rPr>
        <w:t>:</w:t>
      </w:r>
    </w:p>
    <w:p w14:paraId="1CA50B68"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Акционерное общество как распространенная организационно-правовая форма корпораций.</w:t>
      </w:r>
    </w:p>
    <w:p w14:paraId="02B35347"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Баланс независимости и профессионализма членов Света директоров в целях снижения рисков агентской проблемы. </w:t>
      </w:r>
    </w:p>
    <w:p w14:paraId="348E6AA3"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Влияние мнения заинтересованных сторон (основных акционеров, держателей облигаций, заёмщик</w:t>
      </w:r>
      <w:r w:rsidRPr="000F0409">
        <w:rPr>
          <w:rFonts w:ascii="Times New Roman" w:hAnsi="Times New Roman"/>
          <w:color w:val="000000"/>
          <w:sz w:val="28"/>
          <w:szCs w:val="28"/>
        </w:rPr>
        <w:t>ов) на р</w:t>
      </w:r>
      <w:r w:rsidRPr="000F0409">
        <w:rPr>
          <w:rFonts w:ascii="Times New Roman" w:hAnsi="Times New Roman"/>
          <w:sz w:val="28"/>
          <w:szCs w:val="28"/>
        </w:rPr>
        <w:t>иск-аппетит.</w:t>
      </w:r>
    </w:p>
    <w:p w14:paraId="569DD09F"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Договор с генеральным директором. Цели, задачи, риски.</w:t>
      </w:r>
    </w:p>
    <w:p w14:paraId="7F5959B2"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lastRenderedPageBreak/>
        <w:t xml:space="preserve">Излишняя открытость в деятельности как источник рисков деятельности корпорации. Риски. Инструменты управления. </w:t>
      </w:r>
    </w:p>
    <w:p w14:paraId="21D2FE1F"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Инструментарий риск-менеджмента в отношении организационных рисков в корпоративном управлении. </w:t>
      </w:r>
    </w:p>
    <w:p w14:paraId="366BB9DD"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Инструменты обеспечения баланса между независимостью и профессионализмом членов совета директоров в целях минимизации корпоративных рисков компании. </w:t>
      </w:r>
    </w:p>
    <w:p w14:paraId="5DC61B84"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Интеграция корпораций – современная и динамично развивающаяся тенденция на рынке корпоративного контроля. Сущность, преимущества и недостатки. </w:t>
      </w:r>
    </w:p>
    <w:p w14:paraId="141A74B1"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Интересы отдельных групп участников корпоративных отношений. Корпоративные риски участников. </w:t>
      </w:r>
    </w:p>
    <w:p w14:paraId="55FB66B1"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Комитет по внутреннему аудиту при Совете директоров. Взаимодействие внутреннего аудита с внешними аудиторами. </w:t>
      </w:r>
    </w:p>
    <w:p w14:paraId="289F7D94"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Конфликты в деятельности корпорации в случае «если собственность распылена».</w:t>
      </w:r>
    </w:p>
    <w:p w14:paraId="09A1521D"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Конфликты в деятельности корпорации в случае «если собственность сконцентрирована».</w:t>
      </w:r>
    </w:p>
    <w:p w14:paraId="0CD7D09F"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Концепция моделирования бизнес-процессов. Методология функционального моделирования IDEF0.</w:t>
      </w:r>
    </w:p>
    <w:p w14:paraId="4E6B0C13"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Корпоративная риск-управленческая культура компании. Внедрение: распределение полномочий и обязанностей, обеспечение прозрачности (доступности) и полноты информации о рисках, принятие управленческих решений на основе информации о рисках).</w:t>
      </w:r>
    </w:p>
    <w:p w14:paraId="7BBB0419"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Корпоративная социальная ответственность и бизнес-этика. </w:t>
      </w:r>
      <w:proofErr w:type="spellStart"/>
      <w:r w:rsidRPr="000F0409">
        <w:rPr>
          <w:rFonts w:ascii="Times New Roman" w:hAnsi="Times New Roman"/>
          <w:sz w:val="28"/>
          <w:szCs w:val="28"/>
        </w:rPr>
        <w:t>Репутационные</w:t>
      </w:r>
      <w:proofErr w:type="spellEnd"/>
      <w:r w:rsidRPr="000F0409">
        <w:rPr>
          <w:rFonts w:ascii="Times New Roman" w:hAnsi="Times New Roman"/>
          <w:sz w:val="28"/>
          <w:szCs w:val="28"/>
        </w:rPr>
        <w:t xml:space="preserve"> риски корпораций и методы их снижения.</w:t>
      </w:r>
    </w:p>
    <w:p w14:paraId="5099330F"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Корпоративная социальная ответственность как инструмент снижения рисков взаимодействия корпорации с внешней средой. </w:t>
      </w:r>
    </w:p>
    <w:p w14:paraId="2048A995" w14:textId="77777777" w:rsidR="00CB0D3E" w:rsidRPr="000F0409" w:rsidRDefault="00CB0D3E" w:rsidP="00CB0D3E">
      <w:pPr>
        <w:pStyle w:val="4"/>
        <w:numPr>
          <w:ilvl w:val="0"/>
          <w:numId w:val="154"/>
        </w:numPr>
        <w:shd w:val="clear" w:color="auto" w:fill="auto"/>
        <w:tabs>
          <w:tab w:val="left" w:pos="0"/>
          <w:tab w:val="left" w:pos="902"/>
        </w:tabs>
        <w:spacing w:line="240" w:lineRule="auto"/>
        <w:jc w:val="both"/>
        <w:rPr>
          <w:rFonts w:ascii="Times New Roman" w:hAnsi="Times New Roman" w:cs="Times New Roman"/>
          <w:sz w:val="28"/>
          <w:szCs w:val="28"/>
        </w:rPr>
      </w:pPr>
      <w:r w:rsidRPr="000F0409">
        <w:rPr>
          <w:rFonts w:ascii="Times New Roman" w:eastAsia="Times New Roman" w:hAnsi="Times New Roman" w:cs="Times New Roman"/>
          <w:sz w:val="28"/>
          <w:szCs w:val="28"/>
          <w:lang w:eastAsia="ru-RU"/>
        </w:rPr>
        <w:t>Корпоративные отношения. Корпоративные интересы. Корпоративные ценные бумаги.</w:t>
      </w:r>
      <w:r w:rsidRPr="000F0409">
        <w:rPr>
          <w:rFonts w:ascii="Times New Roman" w:hAnsi="Times New Roman" w:cs="Times New Roman"/>
          <w:sz w:val="28"/>
          <w:szCs w:val="28"/>
        </w:rPr>
        <w:t xml:space="preserve">                                   </w:t>
      </w:r>
    </w:p>
    <w:p w14:paraId="1E9E7885"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Критерии оценки, порядок подготовки, утверждения и публикации годового отчета корпорации. Корпоративные риски при несоблюдении требований.</w:t>
      </w:r>
    </w:p>
    <w:p w14:paraId="2556DA9C"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Максимально возможная финансовая и управленческая прозрачность компании. Цели и задачи. </w:t>
      </w:r>
    </w:p>
    <w:p w14:paraId="100D69AB" w14:textId="77777777" w:rsidR="00CB0D3E" w:rsidRPr="000F0409" w:rsidRDefault="00CB0D3E" w:rsidP="00CB0D3E">
      <w:pPr>
        <w:pStyle w:val="af0"/>
        <w:numPr>
          <w:ilvl w:val="0"/>
          <w:numId w:val="154"/>
        </w:numPr>
        <w:suppressAutoHyphens/>
        <w:rPr>
          <w:rFonts w:ascii="Times New Roman" w:hAnsi="Times New Roman"/>
          <w:sz w:val="28"/>
          <w:szCs w:val="28"/>
        </w:rPr>
      </w:pPr>
      <w:r w:rsidRPr="000F0409">
        <w:rPr>
          <w:rFonts w:ascii="Times New Roman" w:hAnsi="Times New Roman"/>
          <w:sz w:val="28"/>
          <w:szCs w:val="28"/>
        </w:rPr>
        <w:t>Международная практика организации корпоративного контроля</w:t>
      </w:r>
    </w:p>
    <w:p w14:paraId="6D9B742C"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Методы профилактики захвата бизнеса и корпоративного шантажа (</w:t>
      </w:r>
      <w:proofErr w:type="spellStart"/>
      <w:r w:rsidRPr="000F0409">
        <w:rPr>
          <w:rFonts w:ascii="Times New Roman" w:hAnsi="Times New Roman"/>
          <w:sz w:val="28"/>
          <w:szCs w:val="28"/>
        </w:rPr>
        <w:t>гринмейла</w:t>
      </w:r>
      <w:proofErr w:type="spellEnd"/>
      <w:r w:rsidRPr="000F0409">
        <w:rPr>
          <w:rFonts w:ascii="Times New Roman" w:hAnsi="Times New Roman"/>
          <w:sz w:val="28"/>
          <w:szCs w:val="28"/>
        </w:rPr>
        <w:t>)</w:t>
      </w:r>
    </w:p>
    <w:p w14:paraId="7FC4BEE1"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lastRenderedPageBreak/>
        <w:t>Механизмы достижения баланса интересов участников корпоративного управления с целью снижения корпоративных рисков.</w:t>
      </w:r>
    </w:p>
    <w:p w14:paraId="39DBCA87"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Модели корпоративного управления (американская, немецкая, японская модели), их особенности. Направления развития российской модели КУ.</w:t>
      </w:r>
    </w:p>
    <w:p w14:paraId="3FF58292" w14:textId="77777777" w:rsidR="00CB0D3E" w:rsidRPr="000F0409" w:rsidRDefault="00CB0D3E" w:rsidP="00CB0D3E">
      <w:pPr>
        <w:pStyle w:val="af0"/>
        <w:numPr>
          <w:ilvl w:val="0"/>
          <w:numId w:val="154"/>
        </w:numPr>
        <w:suppressAutoHyphens/>
        <w:rPr>
          <w:rFonts w:ascii="Times New Roman" w:hAnsi="Times New Roman"/>
          <w:sz w:val="28"/>
          <w:szCs w:val="28"/>
        </w:rPr>
      </w:pPr>
      <w:r w:rsidRPr="000F0409">
        <w:rPr>
          <w:rFonts w:ascii="Times New Roman" w:hAnsi="Times New Roman"/>
          <w:sz w:val="28"/>
          <w:szCs w:val="28"/>
        </w:rPr>
        <w:t>Нарушения, связанные с низким качеством правового регулирования отдельных корпоративных действий (</w:t>
      </w:r>
      <w:r w:rsidRPr="000F0409">
        <w:rPr>
          <w:rFonts w:ascii="Times New Roman" w:hAnsi="Times New Roman"/>
          <w:color w:val="000000"/>
          <w:sz w:val="28"/>
          <w:szCs w:val="28"/>
        </w:rPr>
        <w:t>преднамеренного</w:t>
      </w:r>
      <w:r w:rsidRPr="000F0409">
        <w:rPr>
          <w:rFonts w:ascii="Times New Roman" w:hAnsi="Times New Roman"/>
          <w:sz w:val="28"/>
          <w:szCs w:val="28"/>
        </w:rPr>
        <w:t xml:space="preserve"> банкротства, запрет распоряжения акциями, проведение параллельных собраний акционеров, избрание параллельных исполнительных органов). Способы снижения рисков. </w:t>
      </w:r>
    </w:p>
    <w:p w14:paraId="489EF999"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Независимый директор Совета директоров. Цели и задачи его деятельности. </w:t>
      </w:r>
    </w:p>
    <w:p w14:paraId="15DA4544"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Обеспечение баланса ответственности между основными </w:t>
      </w:r>
      <w:proofErr w:type="spellStart"/>
      <w:r w:rsidRPr="000F0409">
        <w:rPr>
          <w:rFonts w:ascii="Times New Roman" w:hAnsi="Times New Roman"/>
          <w:sz w:val="28"/>
          <w:szCs w:val="28"/>
        </w:rPr>
        <w:t>зучастниками</w:t>
      </w:r>
      <w:proofErr w:type="spellEnd"/>
      <w:r w:rsidRPr="000F0409">
        <w:rPr>
          <w:rFonts w:ascii="Times New Roman" w:hAnsi="Times New Roman"/>
          <w:sz w:val="28"/>
          <w:szCs w:val="28"/>
        </w:rPr>
        <w:t xml:space="preserve"> и заинтересованными группами в системе корпоративного управления (совета директоров перед акционерами; менеджмента перед советом директоров; собственников крупных пакетов акций перед </w:t>
      </w:r>
      <w:proofErr w:type="spellStart"/>
      <w:r w:rsidRPr="000F0409">
        <w:rPr>
          <w:rFonts w:ascii="Times New Roman" w:hAnsi="Times New Roman"/>
          <w:sz w:val="28"/>
          <w:szCs w:val="28"/>
        </w:rPr>
        <w:t>миноритариями</w:t>
      </w:r>
      <w:proofErr w:type="spellEnd"/>
      <w:r w:rsidRPr="000F0409">
        <w:rPr>
          <w:rFonts w:ascii="Times New Roman" w:hAnsi="Times New Roman"/>
          <w:sz w:val="28"/>
          <w:szCs w:val="28"/>
        </w:rPr>
        <w:t xml:space="preserve">; корпорации перед обществом). </w:t>
      </w:r>
    </w:p>
    <w:p w14:paraId="719FFDA5"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Общее собрание акционеров. Исполнительные органы компании. Цели и задачи деятельности.</w:t>
      </w:r>
    </w:p>
    <w:p w14:paraId="21D288C5"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Определение бизнес-процесса. Классификация бизнес-процессов процессов. Риски владельца бизнес-процесса.</w:t>
      </w:r>
    </w:p>
    <w:p w14:paraId="24D5C1B6"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Основные источники формирования рисков корпоративного управления.</w:t>
      </w:r>
    </w:p>
    <w:p w14:paraId="37753C48"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color w:val="000000"/>
          <w:sz w:val="28"/>
          <w:szCs w:val="28"/>
        </w:rPr>
        <w:t>Основные элементы организационного ко</w:t>
      </w:r>
      <w:r w:rsidRPr="000F0409">
        <w:rPr>
          <w:rFonts w:ascii="Times New Roman" w:hAnsi="Times New Roman"/>
          <w:sz w:val="28"/>
          <w:szCs w:val="28"/>
        </w:rPr>
        <w:t xml:space="preserve">рпоративного управления. Источники корпоративных рисков. </w:t>
      </w:r>
    </w:p>
    <w:p w14:paraId="279675D7"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Особенности идентификации и картографирования корпоративных рисков для российских и зарубежных компаний. </w:t>
      </w:r>
    </w:p>
    <w:p w14:paraId="52339138"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Оценка дивидендной политики корпораций. Возможные риски и методы их снижения.</w:t>
      </w:r>
    </w:p>
    <w:p w14:paraId="1F570290"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Пересмотр и обновление риск-аппетита в корпорации.</w:t>
      </w:r>
      <w:r w:rsidRPr="000F0409">
        <w:rPr>
          <w:rFonts w:ascii="Times New Roman" w:hAnsi="Times New Roman"/>
          <w:color w:val="000000"/>
          <w:sz w:val="28"/>
          <w:szCs w:val="28"/>
        </w:rPr>
        <w:t xml:space="preserve"> Задачи менеджмента и Совета директоров.</w:t>
      </w:r>
    </w:p>
    <w:p w14:paraId="680A1365"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Политика выплаты вознаграждений (доход на труд). Возможные риски и методы их снижения.</w:t>
      </w:r>
    </w:p>
    <w:p w14:paraId="514A4C62" w14:textId="740947E3" w:rsidR="00BB67A3" w:rsidRPr="00BB67A3" w:rsidRDefault="00CB0D3E" w:rsidP="00BB67A3">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Политика выплаты дивидендов (доход на капитал). Возможные риски и методы их снижения. </w:t>
      </w:r>
    </w:p>
    <w:p w14:paraId="4EB7678E" w14:textId="12E01177" w:rsidR="00BB67A3" w:rsidRPr="00BB67A3" w:rsidRDefault="00BB67A3" w:rsidP="00BB67A3">
      <w:pPr>
        <w:suppressAutoHyphens/>
        <w:ind w:left="360"/>
        <w:jc w:val="center"/>
        <w:rPr>
          <w:rFonts w:ascii="Times New Roman" w:hAnsi="Times New Roman"/>
          <w:b/>
          <w:sz w:val="28"/>
          <w:szCs w:val="28"/>
        </w:rPr>
      </w:pPr>
      <w:r w:rsidRPr="00BB67A3">
        <w:rPr>
          <w:rFonts w:ascii="Times New Roman" w:hAnsi="Times New Roman"/>
          <w:b/>
          <w:sz w:val="28"/>
          <w:szCs w:val="28"/>
        </w:rPr>
        <w:t>Примерный перечен</w:t>
      </w:r>
      <w:r>
        <w:rPr>
          <w:rFonts w:ascii="Times New Roman" w:hAnsi="Times New Roman"/>
          <w:b/>
          <w:sz w:val="28"/>
          <w:szCs w:val="28"/>
        </w:rPr>
        <w:t xml:space="preserve">ь контрольных вопросов к </w:t>
      </w:r>
      <w:r w:rsidRPr="00BB67A3">
        <w:rPr>
          <w:rFonts w:ascii="Times New Roman" w:hAnsi="Times New Roman"/>
          <w:b/>
          <w:sz w:val="28"/>
          <w:szCs w:val="28"/>
        </w:rPr>
        <w:t>экзамену:</w:t>
      </w:r>
    </w:p>
    <w:p w14:paraId="6B5B4AC7" w14:textId="1B2AA98E"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Понятие «корпоративный риск». Внутренние и внешние корпоративные риски. </w:t>
      </w:r>
    </w:p>
    <w:p w14:paraId="7C30F98E"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Понятие и принципы раскрытия информации. Порядок предоставления информации. Корпоративные риски при несоблюдении требований.</w:t>
      </w:r>
    </w:p>
    <w:p w14:paraId="7DE2BAFD"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lastRenderedPageBreak/>
        <w:t>Понятие процессного подхода в управлении.  Преимущества процессного подхода в управлении в деятельности крупной компании.</w:t>
      </w:r>
    </w:p>
    <w:p w14:paraId="7E2C663B"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Понятие риск-управленческая культура компании. Особенности внедрения. </w:t>
      </w:r>
    </w:p>
    <w:p w14:paraId="085ADC0C"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Понятия владельца и потребителя бизнес-процесса. Риски и методы минимизации в обеспечении эффективной коммуникации между ними.</w:t>
      </w:r>
    </w:p>
    <w:p w14:paraId="20B88084"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Понятия входа и выхода бизнес-процесса. </w:t>
      </w:r>
    </w:p>
    <w:p w14:paraId="61271EB8"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Проблемы выбора инструментария управления коммуникативными рисками в корпоративном управлении.</w:t>
      </w:r>
    </w:p>
    <w:p w14:paraId="34D25FB9" w14:textId="77777777" w:rsidR="00CB0D3E" w:rsidRPr="000F0409" w:rsidRDefault="00CB0D3E" w:rsidP="00CB0D3E">
      <w:pPr>
        <w:pStyle w:val="af0"/>
        <w:numPr>
          <w:ilvl w:val="0"/>
          <w:numId w:val="154"/>
        </w:numPr>
        <w:suppressAutoHyphens/>
        <w:jc w:val="both"/>
        <w:rPr>
          <w:rFonts w:ascii="Times New Roman" w:hAnsi="Times New Roman"/>
          <w:sz w:val="28"/>
          <w:szCs w:val="28"/>
        </w:rPr>
      </w:pPr>
      <w:proofErr w:type="spellStart"/>
      <w:r w:rsidRPr="000F0409">
        <w:rPr>
          <w:rFonts w:ascii="Times New Roman" w:hAnsi="Times New Roman"/>
          <w:sz w:val="28"/>
          <w:szCs w:val="28"/>
        </w:rPr>
        <w:t>Рейдерство</w:t>
      </w:r>
      <w:proofErr w:type="spellEnd"/>
      <w:r w:rsidRPr="000F0409">
        <w:rPr>
          <w:rFonts w:ascii="Times New Roman" w:hAnsi="Times New Roman"/>
          <w:sz w:val="28"/>
          <w:szCs w:val="28"/>
        </w:rPr>
        <w:t xml:space="preserve"> – форма недружественных поглощений. Риски и методы их минимизации. </w:t>
      </w:r>
    </w:p>
    <w:p w14:paraId="05AEFEBF"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Риски «распыления корпоративной собственности»</w:t>
      </w:r>
    </w:p>
    <w:p w14:paraId="256FA441"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Риски в деятельности членов Совета директоров. Мотивация как инструмент снижения рисков.</w:t>
      </w:r>
    </w:p>
    <w:p w14:paraId="46FD144D" w14:textId="246AE993"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Риски корпораций </w:t>
      </w:r>
      <w:r w:rsidR="00BB67A3" w:rsidRPr="000F0409">
        <w:rPr>
          <w:rFonts w:ascii="Times New Roman" w:hAnsi="Times New Roman"/>
          <w:sz w:val="28"/>
          <w:szCs w:val="28"/>
        </w:rPr>
        <w:t>при разделении</w:t>
      </w:r>
      <w:r w:rsidRPr="000F0409">
        <w:rPr>
          <w:rFonts w:ascii="Times New Roman" w:hAnsi="Times New Roman"/>
          <w:sz w:val="28"/>
          <w:szCs w:val="28"/>
        </w:rPr>
        <w:t xml:space="preserve"> функций управления и собственности.</w:t>
      </w:r>
    </w:p>
    <w:p w14:paraId="76009AC5"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Риски ослабления контроля со стороны собственников компании.</w:t>
      </w:r>
    </w:p>
    <w:p w14:paraId="103E7EBE"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Риски открытой (публичной) формы ведения бизнеса.</w:t>
      </w:r>
    </w:p>
    <w:p w14:paraId="1C2C00DC" w14:textId="49E13760" w:rsidR="00CD596F" w:rsidRPr="000F0409" w:rsidRDefault="00CB0D3E" w:rsidP="001B1056">
      <w:pPr>
        <w:pStyle w:val="af0"/>
        <w:numPr>
          <w:ilvl w:val="0"/>
          <w:numId w:val="154"/>
        </w:numPr>
        <w:tabs>
          <w:tab w:val="left" w:pos="0"/>
          <w:tab w:val="left" w:pos="902"/>
        </w:tabs>
        <w:suppressAutoHyphens/>
        <w:spacing w:line="240" w:lineRule="auto"/>
        <w:jc w:val="both"/>
        <w:rPr>
          <w:rFonts w:ascii="Times New Roman" w:hAnsi="Times New Roman"/>
          <w:sz w:val="28"/>
          <w:szCs w:val="28"/>
        </w:rPr>
      </w:pPr>
      <w:r w:rsidRPr="000F0409">
        <w:rPr>
          <w:rFonts w:ascii="Times New Roman" w:hAnsi="Times New Roman"/>
          <w:sz w:val="28"/>
          <w:szCs w:val="28"/>
        </w:rPr>
        <w:t>Риск-ориентированный подход в системе корпоративного управления в практике РФ Специфика корпоративного контроля в российских корпорациях.</w:t>
      </w:r>
    </w:p>
    <w:p w14:paraId="79DC7F61" w14:textId="77777777" w:rsidR="00CB0D3E" w:rsidRPr="000F0409" w:rsidRDefault="00CB0D3E" w:rsidP="001B1056">
      <w:pPr>
        <w:pStyle w:val="af0"/>
        <w:numPr>
          <w:ilvl w:val="0"/>
          <w:numId w:val="154"/>
        </w:numPr>
        <w:tabs>
          <w:tab w:val="left" w:pos="0"/>
          <w:tab w:val="left" w:pos="902"/>
        </w:tabs>
        <w:suppressAutoHyphens/>
        <w:spacing w:line="240" w:lineRule="auto"/>
        <w:jc w:val="both"/>
        <w:rPr>
          <w:rFonts w:ascii="Times New Roman" w:hAnsi="Times New Roman"/>
          <w:sz w:val="28"/>
          <w:szCs w:val="28"/>
        </w:rPr>
      </w:pPr>
      <w:r w:rsidRPr="000F0409">
        <w:rPr>
          <w:rFonts w:ascii="Times New Roman" w:eastAsia="Times New Roman" w:hAnsi="Times New Roman"/>
          <w:sz w:val="28"/>
          <w:szCs w:val="28"/>
          <w:lang w:eastAsia="ru-RU"/>
        </w:rPr>
        <w:t>Риск-ориентированный подход в системе корпоративного управления. Основные цели и задачи. Российский кодекс корпоративного поведения.</w:t>
      </w:r>
    </w:p>
    <w:p w14:paraId="1B0F9D4F"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Риск-ориентированный подход в системе корпоративного управления. Сущность и виды корпоративного контроля.</w:t>
      </w:r>
    </w:p>
    <w:p w14:paraId="411296EC"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Роль Совета директоров и менеджмента в управлении риск-аппетитом</w:t>
      </w:r>
    </w:p>
    <w:p w14:paraId="0134B08F"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Роль, цели и задачи деятельности генерального директора в детальности корпорации. </w:t>
      </w:r>
    </w:p>
    <w:p w14:paraId="5D6602BD"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Система внутреннего контроля (СВК) в деятельности участников корпоративного управления компанией. Компетенции участников СВК. </w:t>
      </w:r>
    </w:p>
    <w:p w14:paraId="2D83ED9F"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Система корпоративного контроля. Основания для осуществления корпоративного контроля.</w:t>
      </w:r>
    </w:p>
    <w:p w14:paraId="393FAD5A" w14:textId="44D94AF4"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Механизмы корпоративного управления. </w:t>
      </w:r>
      <w:r w:rsidR="00CD596F" w:rsidRPr="000F0409">
        <w:rPr>
          <w:rFonts w:ascii="Times New Roman" w:hAnsi="Times New Roman"/>
          <w:sz w:val="28"/>
          <w:szCs w:val="28"/>
        </w:rPr>
        <w:t>Основные</w:t>
      </w:r>
      <w:r w:rsidR="00CD596F" w:rsidRPr="000F0409">
        <w:rPr>
          <w:rFonts w:ascii="Times New Roman" w:hAnsi="Times New Roman"/>
          <w:color w:val="FF0000"/>
          <w:sz w:val="28"/>
          <w:szCs w:val="28"/>
        </w:rPr>
        <w:t xml:space="preserve"> </w:t>
      </w:r>
      <w:r w:rsidR="00CD596F" w:rsidRPr="000F0409">
        <w:rPr>
          <w:rFonts w:ascii="Times New Roman" w:hAnsi="Times New Roman"/>
          <w:sz w:val="28"/>
          <w:szCs w:val="28"/>
        </w:rPr>
        <w:t>риски в системе КУ.</w:t>
      </w:r>
    </w:p>
    <w:p w14:paraId="5AEA1F33"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Совет Директоров (Наблюдательный совет). Ревизионная комиссия. Корпоративный секретарь. Цели и задачи деятельности.</w:t>
      </w:r>
    </w:p>
    <w:p w14:paraId="62BBC8A2"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Современная практика раскрытия информации российскими компаниями. Корпоративные риски при несоблюдении требований.</w:t>
      </w:r>
    </w:p>
    <w:p w14:paraId="04DABA3C"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Создание системы внутреннего контроля и управления рисками с целью реализации риск-ориентированного подхода к управлению корпорацией. </w:t>
      </w:r>
    </w:p>
    <w:p w14:paraId="56273350"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Специфика возникновения и развития информационных рисков в корпоративном управлении.</w:t>
      </w:r>
    </w:p>
    <w:p w14:paraId="38E861A6" w14:textId="77777777" w:rsidR="00CB0D3E" w:rsidRPr="000F0409" w:rsidRDefault="00CB0D3E" w:rsidP="00CB0D3E">
      <w:pPr>
        <w:pStyle w:val="af0"/>
        <w:numPr>
          <w:ilvl w:val="0"/>
          <w:numId w:val="154"/>
        </w:numPr>
        <w:suppressAutoHyphens/>
        <w:rPr>
          <w:rFonts w:ascii="Times New Roman" w:hAnsi="Times New Roman"/>
          <w:sz w:val="28"/>
          <w:szCs w:val="28"/>
        </w:rPr>
      </w:pPr>
      <w:r w:rsidRPr="000F0409">
        <w:rPr>
          <w:rFonts w:ascii="Times New Roman" w:hAnsi="Times New Roman"/>
          <w:sz w:val="28"/>
          <w:szCs w:val="28"/>
        </w:rPr>
        <w:lastRenderedPageBreak/>
        <w:t xml:space="preserve">Специфика риск-менеджмента в бизнесе корпораций. </w:t>
      </w:r>
    </w:p>
    <w:p w14:paraId="45F6F220"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Стратегия и тактика управления корпоративными рисками.</w:t>
      </w:r>
    </w:p>
    <w:p w14:paraId="5A603340"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Субъекты корпоративного контроля. Роль финансовых инструментов в осуществлении корпоративного контроля.</w:t>
      </w:r>
    </w:p>
    <w:p w14:paraId="379AF9BD"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Сущность дивидендной политики. Концепции дивидендной политики. Возможные риски и методы их снижения.</w:t>
      </w:r>
    </w:p>
    <w:p w14:paraId="10F9690A" w14:textId="77777777" w:rsidR="00CD596F"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Сущность и роль корпоративной культуры. Принципы корпоративной культуры. </w:t>
      </w:r>
    </w:p>
    <w:p w14:paraId="4F6B992E" w14:textId="4B3F52F0" w:rsidR="00CB0D3E" w:rsidRPr="000F0409" w:rsidRDefault="00CB0D3E" w:rsidP="00CB0D3E">
      <w:pPr>
        <w:pStyle w:val="af0"/>
        <w:numPr>
          <w:ilvl w:val="0"/>
          <w:numId w:val="154"/>
        </w:numPr>
        <w:suppressAutoHyphens/>
        <w:jc w:val="both"/>
        <w:rPr>
          <w:rFonts w:ascii="Times New Roman" w:hAnsi="Times New Roman"/>
          <w:sz w:val="28"/>
          <w:szCs w:val="28"/>
        </w:rPr>
      </w:pPr>
      <w:proofErr w:type="spellStart"/>
      <w:r w:rsidRPr="000F0409">
        <w:rPr>
          <w:rFonts w:ascii="Times New Roman" w:hAnsi="Times New Roman"/>
          <w:sz w:val="28"/>
          <w:szCs w:val="28"/>
        </w:rPr>
        <w:t>Репутационные</w:t>
      </w:r>
      <w:proofErr w:type="spellEnd"/>
      <w:r w:rsidRPr="000F0409">
        <w:rPr>
          <w:rFonts w:ascii="Times New Roman" w:hAnsi="Times New Roman"/>
          <w:sz w:val="28"/>
          <w:szCs w:val="28"/>
        </w:rPr>
        <w:t xml:space="preserve"> риски корпораций и методы их снижения.</w:t>
      </w:r>
    </w:p>
    <w:p w14:paraId="6DE06B86" w14:textId="77777777"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Сущность экономических категорий «корпоративное управление» и «корпорация».</w:t>
      </w:r>
    </w:p>
    <w:p w14:paraId="763A38ED" w14:textId="77777777" w:rsidR="00CD596F" w:rsidRPr="000F0409" w:rsidRDefault="00CD596F" w:rsidP="00CD596F">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 xml:space="preserve">Этапы организационно-правового оформления бизнеса: АО и ПАО. Риски. </w:t>
      </w:r>
    </w:p>
    <w:p w14:paraId="5589F082" w14:textId="77777777" w:rsidR="00CB0D3E" w:rsidRPr="000F0409" w:rsidRDefault="00CB0D3E" w:rsidP="00CB0D3E">
      <w:pPr>
        <w:pStyle w:val="af0"/>
        <w:widowControl w:val="0"/>
        <w:numPr>
          <w:ilvl w:val="0"/>
          <w:numId w:val="154"/>
        </w:numPr>
        <w:tabs>
          <w:tab w:val="left" w:pos="468"/>
        </w:tabs>
        <w:suppressAutoHyphens/>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Типология современных корпоративных конфликтов. Внутренние и внешние корпоративные конфликты. Суть, участники, риски. </w:t>
      </w:r>
    </w:p>
    <w:p w14:paraId="08439FD1" w14:textId="27DC9CBF" w:rsidR="00CB0D3E" w:rsidRPr="000F0409" w:rsidRDefault="00CB0D3E" w:rsidP="00CB0D3E">
      <w:pPr>
        <w:pStyle w:val="af0"/>
        <w:numPr>
          <w:ilvl w:val="0"/>
          <w:numId w:val="154"/>
        </w:numPr>
        <w:suppressAutoHyphens/>
        <w:jc w:val="both"/>
        <w:rPr>
          <w:rFonts w:ascii="Times New Roman" w:hAnsi="Times New Roman"/>
          <w:sz w:val="28"/>
          <w:szCs w:val="28"/>
        </w:rPr>
      </w:pPr>
      <w:r w:rsidRPr="000F0409">
        <w:rPr>
          <w:rFonts w:ascii="Times New Roman" w:hAnsi="Times New Roman"/>
          <w:sz w:val="28"/>
          <w:szCs w:val="28"/>
        </w:rPr>
        <w:t>Типы агентских конфликтов. Эффекты от внедрения полноценной системы совре</w:t>
      </w:r>
      <w:r w:rsidRPr="000F0409">
        <w:rPr>
          <w:rFonts w:ascii="Times New Roman" w:hAnsi="Times New Roman"/>
          <w:sz w:val="28"/>
          <w:szCs w:val="28"/>
        </w:rPr>
        <w:softHyphen/>
        <w:t>менного корпоративного управления</w:t>
      </w:r>
    </w:p>
    <w:p w14:paraId="0348D546" w14:textId="77777777" w:rsidR="0026796F" w:rsidRPr="000F0409" w:rsidRDefault="0026796F" w:rsidP="007B09C9">
      <w:pPr>
        <w:widowControl w:val="0"/>
        <w:spacing w:after="0" w:line="240" w:lineRule="auto"/>
        <w:jc w:val="center"/>
        <w:rPr>
          <w:rFonts w:ascii="Times New Roman" w:eastAsia="Times New Roman" w:hAnsi="Times New Roman" w:cs="Times New Roman"/>
          <w:b/>
          <w:sz w:val="28"/>
          <w:szCs w:val="28"/>
          <w:lang w:eastAsia="ru-RU"/>
        </w:rPr>
      </w:pPr>
    </w:p>
    <w:p w14:paraId="64250C0D" w14:textId="77777777" w:rsidR="007B09C9" w:rsidRPr="000F0409" w:rsidRDefault="007B09C9" w:rsidP="007B09C9">
      <w:pPr>
        <w:widowControl w:val="0"/>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w:t>
      </w:r>
    </w:p>
    <w:p w14:paraId="7C4C3FF0" w14:textId="77777777" w:rsidR="007B09C9" w:rsidRPr="000F0409" w:rsidRDefault="007B09C9" w:rsidP="007B09C9">
      <w:pPr>
        <w:widowControl w:val="0"/>
        <w:spacing w:after="0" w:line="240" w:lineRule="auto"/>
        <w:jc w:val="center"/>
        <w:rPr>
          <w:rFonts w:ascii="Times New Roman" w:eastAsia="Times New Roman" w:hAnsi="Times New Roman" w:cs="Times New Roman"/>
          <w:sz w:val="28"/>
          <w:szCs w:val="28"/>
          <w:lang w:eastAsia="ru-RU"/>
        </w:rPr>
      </w:pPr>
      <w:r w:rsidRPr="000F0409">
        <w:rPr>
          <w:rFonts w:ascii="Times New Roman" w:eastAsia="Times New Roman" w:hAnsi="Times New Roman" w:cs="Times New Roman"/>
          <w:b/>
          <w:sz w:val="28"/>
          <w:szCs w:val="28"/>
          <w:lang w:eastAsia="ru-RU"/>
        </w:rPr>
        <w:t>высшего образования</w:t>
      </w:r>
    </w:p>
    <w:p w14:paraId="143DC5A3" w14:textId="77777777" w:rsidR="007B09C9" w:rsidRPr="000F0409" w:rsidRDefault="007B09C9" w:rsidP="007B09C9">
      <w:pPr>
        <w:widowControl w:val="0"/>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«ФИНАНСОВЫЙ УНИВЕРСИТЕТ ПРИ ПРАВИТЕЛЬСТВЕ</w:t>
      </w:r>
    </w:p>
    <w:p w14:paraId="20D3C3FA" w14:textId="77777777" w:rsidR="007B09C9" w:rsidRPr="000F0409" w:rsidRDefault="007B09C9" w:rsidP="007B09C9">
      <w:pPr>
        <w:widowControl w:val="0"/>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РОССИЙСКОЙ ФЕДЕРАЦИИ»</w:t>
      </w:r>
    </w:p>
    <w:p w14:paraId="7712056A" w14:textId="77777777" w:rsidR="007B09C9" w:rsidRPr="000F0409" w:rsidRDefault="007B09C9" w:rsidP="007B09C9">
      <w:pPr>
        <w:widowControl w:val="0"/>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(Финансовый университет)</w:t>
      </w:r>
    </w:p>
    <w:p w14:paraId="42C16D9B" w14:textId="77777777" w:rsidR="007B09C9" w:rsidRPr="000F0409" w:rsidRDefault="007B09C9" w:rsidP="007B09C9">
      <w:pPr>
        <w:widowControl w:val="0"/>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Департамент экономической безопасности и управления рисками</w:t>
      </w:r>
    </w:p>
    <w:p w14:paraId="1196BD1C" w14:textId="6236169E" w:rsidR="007B09C9" w:rsidRPr="000F0409" w:rsidRDefault="007B09C9" w:rsidP="007B09C9">
      <w:pPr>
        <w:widowControl w:val="0"/>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Дисциплина «</w:t>
      </w:r>
      <w:r w:rsidR="00CE5CFD" w:rsidRPr="000F0409">
        <w:rPr>
          <w:rFonts w:ascii="Times New Roman" w:eastAsia="Times New Roman" w:hAnsi="Times New Roman" w:cs="Times New Roman"/>
          <w:sz w:val="28"/>
          <w:szCs w:val="28"/>
          <w:lang w:eastAsia="ru-RU"/>
        </w:rPr>
        <w:t xml:space="preserve">Риск-ориентированный подход в системе корпоративного </w:t>
      </w:r>
      <w:r w:rsidR="00C81335" w:rsidRPr="000F0409">
        <w:rPr>
          <w:rFonts w:ascii="Times New Roman" w:eastAsia="Times New Roman" w:hAnsi="Times New Roman" w:cs="Times New Roman"/>
          <w:sz w:val="28"/>
          <w:szCs w:val="28"/>
          <w:lang w:eastAsia="ru-RU"/>
        </w:rPr>
        <w:t>управления»</w:t>
      </w:r>
    </w:p>
    <w:p w14:paraId="5EE1A0EE" w14:textId="77777777" w:rsidR="007B09C9" w:rsidRPr="000F0409" w:rsidRDefault="007B09C9" w:rsidP="007B09C9">
      <w:pPr>
        <w:widowControl w:val="0"/>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Факультет экономики и бизнеса</w:t>
      </w:r>
    </w:p>
    <w:p w14:paraId="10E7A86D" w14:textId="77777777" w:rsidR="007B09C9" w:rsidRPr="000F0409" w:rsidRDefault="007B09C9" w:rsidP="007B09C9">
      <w:pPr>
        <w:widowControl w:val="0"/>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Очная форма обучения</w:t>
      </w:r>
    </w:p>
    <w:p w14:paraId="22350889" w14:textId="500E8610" w:rsidR="007B09C9" w:rsidRPr="000F0409" w:rsidRDefault="00C81335" w:rsidP="007B09C9">
      <w:pPr>
        <w:widowControl w:val="0"/>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7</w:t>
      </w:r>
      <w:r w:rsidR="007B09C9" w:rsidRPr="000F0409">
        <w:rPr>
          <w:rFonts w:ascii="Times New Roman" w:eastAsia="Times New Roman" w:hAnsi="Times New Roman" w:cs="Times New Roman"/>
          <w:sz w:val="28"/>
          <w:szCs w:val="28"/>
          <w:lang w:eastAsia="ru-RU"/>
        </w:rPr>
        <w:t xml:space="preserve"> </w:t>
      </w:r>
      <w:r w:rsidR="00C13BBB" w:rsidRPr="000F0409">
        <w:rPr>
          <w:rFonts w:ascii="Times New Roman" w:eastAsia="Times New Roman" w:hAnsi="Times New Roman" w:cs="Times New Roman"/>
          <w:sz w:val="28"/>
          <w:szCs w:val="28"/>
          <w:lang w:eastAsia="ru-RU"/>
        </w:rPr>
        <w:t>семестр</w:t>
      </w:r>
    </w:p>
    <w:p w14:paraId="67952651" w14:textId="7EF67CB6" w:rsidR="007B09C9" w:rsidRPr="000F0409" w:rsidRDefault="007B09C9" w:rsidP="007B09C9">
      <w:pPr>
        <w:widowControl w:val="0"/>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Направление подготовки 38.0</w:t>
      </w:r>
      <w:r w:rsidR="00C13BBB" w:rsidRPr="000F0409">
        <w:rPr>
          <w:rFonts w:ascii="Times New Roman" w:eastAsia="Times New Roman" w:hAnsi="Times New Roman" w:cs="Times New Roman"/>
          <w:sz w:val="28"/>
          <w:szCs w:val="28"/>
          <w:lang w:eastAsia="ru-RU"/>
        </w:rPr>
        <w:t>3</w:t>
      </w:r>
      <w:r w:rsidRPr="000F0409">
        <w:rPr>
          <w:rFonts w:ascii="Times New Roman" w:eastAsia="Times New Roman" w:hAnsi="Times New Roman" w:cs="Times New Roman"/>
          <w:sz w:val="28"/>
          <w:szCs w:val="28"/>
          <w:lang w:eastAsia="ru-RU"/>
        </w:rPr>
        <w:t>.01</w:t>
      </w:r>
      <w:r w:rsidR="00C13BBB" w:rsidRPr="000F0409">
        <w:rPr>
          <w:rFonts w:ascii="Times New Roman" w:eastAsia="Times New Roman" w:hAnsi="Times New Roman" w:cs="Times New Roman"/>
          <w:sz w:val="28"/>
          <w:szCs w:val="28"/>
          <w:lang w:eastAsia="ru-RU"/>
        </w:rPr>
        <w:t xml:space="preserve"> </w:t>
      </w:r>
      <w:r w:rsidRPr="000F0409">
        <w:rPr>
          <w:rFonts w:ascii="Times New Roman" w:eastAsia="Times New Roman" w:hAnsi="Times New Roman" w:cs="Times New Roman"/>
          <w:sz w:val="28"/>
          <w:szCs w:val="28"/>
          <w:lang w:eastAsia="ru-RU"/>
        </w:rPr>
        <w:t>«Экономика»</w:t>
      </w:r>
    </w:p>
    <w:p w14:paraId="5FEBD441" w14:textId="4D80FA73" w:rsidR="007B09C9" w:rsidRPr="000F0409" w:rsidRDefault="00C81335" w:rsidP="00C13BBB">
      <w:pPr>
        <w:widowControl w:val="0"/>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П</w:t>
      </w:r>
      <w:r w:rsidR="00C13BBB" w:rsidRPr="000F0409">
        <w:rPr>
          <w:rFonts w:ascii="Times New Roman" w:eastAsia="Times New Roman" w:hAnsi="Times New Roman" w:cs="Times New Roman"/>
          <w:sz w:val="28"/>
          <w:szCs w:val="28"/>
          <w:lang w:eastAsia="ru-RU"/>
        </w:rPr>
        <w:t xml:space="preserve">рофиль "Анализ рисков и экономическая безопасность"  </w:t>
      </w:r>
    </w:p>
    <w:p w14:paraId="67C5FC24" w14:textId="77777777" w:rsidR="007B09C9" w:rsidRPr="000F0409" w:rsidRDefault="007B09C9" w:rsidP="007B09C9">
      <w:pPr>
        <w:widowControl w:val="0"/>
        <w:spacing w:after="0" w:line="240" w:lineRule="auto"/>
        <w:jc w:val="center"/>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Экзаменационный билет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7896"/>
        <w:gridCol w:w="1000"/>
      </w:tblGrid>
      <w:tr w:rsidR="007B09C9" w:rsidRPr="000F0409" w14:paraId="37FBBC20" w14:textId="77777777" w:rsidTr="00C81335">
        <w:tc>
          <w:tcPr>
            <w:tcW w:w="484" w:type="dxa"/>
            <w:shd w:val="clear" w:color="auto" w:fill="auto"/>
          </w:tcPr>
          <w:p w14:paraId="5485715D" w14:textId="77777777" w:rsidR="007B09C9" w:rsidRPr="000F0409" w:rsidRDefault="007B09C9" w:rsidP="00444DDC">
            <w:pPr>
              <w:widowControl w:val="0"/>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w:t>
            </w:r>
          </w:p>
        </w:tc>
        <w:tc>
          <w:tcPr>
            <w:tcW w:w="7896" w:type="dxa"/>
            <w:shd w:val="clear" w:color="auto" w:fill="auto"/>
          </w:tcPr>
          <w:p w14:paraId="1E5AD9A0" w14:textId="77777777" w:rsidR="007B09C9" w:rsidRPr="000F0409" w:rsidRDefault="007B09C9" w:rsidP="00444DDC">
            <w:pPr>
              <w:widowControl w:val="0"/>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Вопросы</w:t>
            </w:r>
          </w:p>
        </w:tc>
        <w:tc>
          <w:tcPr>
            <w:tcW w:w="1000" w:type="dxa"/>
            <w:shd w:val="clear" w:color="auto" w:fill="auto"/>
          </w:tcPr>
          <w:p w14:paraId="1E5B84A0" w14:textId="77777777" w:rsidR="007B09C9" w:rsidRPr="000F0409" w:rsidRDefault="007B09C9" w:rsidP="00E37EFD">
            <w:pPr>
              <w:widowControl w:val="0"/>
              <w:spacing w:after="0" w:line="240" w:lineRule="auto"/>
              <w:jc w:val="center"/>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Баллы</w:t>
            </w:r>
          </w:p>
        </w:tc>
      </w:tr>
      <w:tr w:rsidR="00C81335" w:rsidRPr="000F0409" w14:paraId="2D72040D" w14:textId="77777777" w:rsidTr="00C81335">
        <w:trPr>
          <w:trHeight w:val="629"/>
        </w:trPr>
        <w:tc>
          <w:tcPr>
            <w:tcW w:w="484" w:type="dxa"/>
            <w:shd w:val="clear" w:color="auto" w:fill="auto"/>
          </w:tcPr>
          <w:p w14:paraId="4F6CF4D6" w14:textId="77777777" w:rsidR="00C81335" w:rsidRPr="000F0409" w:rsidRDefault="00C81335" w:rsidP="00C81335">
            <w:pPr>
              <w:widowControl w:val="0"/>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1.</w:t>
            </w:r>
          </w:p>
        </w:tc>
        <w:tc>
          <w:tcPr>
            <w:tcW w:w="7896" w:type="dxa"/>
            <w:shd w:val="clear" w:color="auto" w:fill="auto"/>
          </w:tcPr>
          <w:p w14:paraId="21F98E16" w14:textId="6814DCE6" w:rsidR="00C81335" w:rsidRPr="000F0409" w:rsidRDefault="00C81335" w:rsidP="00C81335">
            <w:pPr>
              <w:widowControl w:val="0"/>
              <w:spacing w:after="0" w:line="240" w:lineRule="auto"/>
              <w:jc w:val="both"/>
              <w:rPr>
                <w:rFonts w:ascii="Times New Roman" w:eastAsia="Times New Roman" w:hAnsi="Times New Roman" w:cs="Times New Roman"/>
                <w:sz w:val="28"/>
                <w:szCs w:val="28"/>
                <w:lang w:eastAsia="ru-RU"/>
              </w:rPr>
            </w:pPr>
            <w:r w:rsidRPr="000F0409">
              <w:rPr>
                <w:rFonts w:ascii="Times New Roman" w:hAnsi="Times New Roman" w:cs="Times New Roman"/>
                <w:sz w:val="28"/>
                <w:szCs w:val="28"/>
              </w:rPr>
              <w:t>Сущность дивидендной политики. Концепции дивидендной политики. Возможные риски и методы их снижения.</w:t>
            </w:r>
          </w:p>
        </w:tc>
        <w:tc>
          <w:tcPr>
            <w:tcW w:w="1000" w:type="dxa"/>
            <w:shd w:val="clear" w:color="auto" w:fill="auto"/>
          </w:tcPr>
          <w:p w14:paraId="7DCC9B62" w14:textId="77777777" w:rsidR="00C81335" w:rsidRPr="000F0409" w:rsidRDefault="00C81335" w:rsidP="00C81335">
            <w:pPr>
              <w:spacing w:line="240" w:lineRule="auto"/>
              <w:ind w:firstLine="46"/>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20</w:t>
            </w:r>
          </w:p>
        </w:tc>
      </w:tr>
      <w:tr w:rsidR="00C81335" w:rsidRPr="000F0409" w14:paraId="7BF16AFB" w14:textId="77777777" w:rsidTr="00C81335">
        <w:tc>
          <w:tcPr>
            <w:tcW w:w="484" w:type="dxa"/>
            <w:shd w:val="clear" w:color="auto" w:fill="auto"/>
          </w:tcPr>
          <w:p w14:paraId="0A122D89" w14:textId="77777777" w:rsidR="00C81335" w:rsidRPr="000F0409" w:rsidRDefault="00C81335" w:rsidP="00C81335">
            <w:pPr>
              <w:widowControl w:val="0"/>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2.</w:t>
            </w:r>
          </w:p>
        </w:tc>
        <w:tc>
          <w:tcPr>
            <w:tcW w:w="7896" w:type="dxa"/>
            <w:shd w:val="clear" w:color="auto" w:fill="auto"/>
          </w:tcPr>
          <w:p w14:paraId="766986D5" w14:textId="036B5C91" w:rsidR="00C81335" w:rsidRPr="000F0409" w:rsidRDefault="00C81335" w:rsidP="00C81335">
            <w:pPr>
              <w:widowControl w:val="0"/>
              <w:spacing w:after="0" w:line="240" w:lineRule="auto"/>
              <w:jc w:val="both"/>
              <w:rPr>
                <w:rFonts w:ascii="Times New Roman" w:hAnsi="Times New Roman" w:cs="Times New Roman"/>
                <w:sz w:val="28"/>
                <w:szCs w:val="28"/>
              </w:rPr>
            </w:pPr>
            <w:r w:rsidRPr="000F0409">
              <w:rPr>
                <w:rFonts w:ascii="Times New Roman" w:hAnsi="Times New Roman" w:cs="Times New Roman"/>
                <w:sz w:val="28"/>
                <w:szCs w:val="28"/>
              </w:rPr>
              <w:t>Договор с генеральным директором. Цели, задачи, риски.</w:t>
            </w:r>
          </w:p>
        </w:tc>
        <w:tc>
          <w:tcPr>
            <w:tcW w:w="1000" w:type="dxa"/>
            <w:shd w:val="clear" w:color="auto" w:fill="auto"/>
          </w:tcPr>
          <w:p w14:paraId="49667DB5" w14:textId="77777777" w:rsidR="00C81335" w:rsidRPr="000F0409" w:rsidRDefault="00C81335" w:rsidP="00C81335">
            <w:pPr>
              <w:spacing w:line="240" w:lineRule="auto"/>
              <w:ind w:firstLine="46"/>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20</w:t>
            </w:r>
          </w:p>
        </w:tc>
      </w:tr>
      <w:tr w:rsidR="00C81335" w:rsidRPr="000F0409" w14:paraId="10FEE1C6" w14:textId="77777777" w:rsidTr="00C81335">
        <w:tc>
          <w:tcPr>
            <w:tcW w:w="484" w:type="dxa"/>
            <w:shd w:val="clear" w:color="auto" w:fill="auto"/>
          </w:tcPr>
          <w:p w14:paraId="77A22467" w14:textId="77777777" w:rsidR="00C81335" w:rsidRPr="000F0409" w:rsidRDefault="00C81335" w:rsidP="00C81335">
            <w:pPr>
              <w:widowControl w:val="0"/>
              <w:spacing w:after="0" w:line="240" w:lineRule="auto"/>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3.</w:t>
            </w:r>
          </w:p>
        </w:tc>
        <w:tc>
          <w:tcPr>
            <w:tcW w:w="7896" w:type="dxa"/>
            <w:shd w:val="clear" w:color="auto" w:fill="auto"/>
          </w:tcPr>
          <w:p w14:paraId="53D22E9A" w14:textId="77777777" w:rsidR="00C81335" w:rsidRPr="000F0409" w:rsidRDefault="00C81335" w:rsidP="00C81335">
            <w:pPr>
              <w:jc w:val="both"/>
              <w:rPr>
                <w:rFonts w:ascii="Times New Roman" w:hAnsi="Times New Roman" w:cs="Times New Roman"/>
                <w:b/>
                <w:sz w:val="28"/>
                <w:szCs w:val="28"/>
              </w:rPr>
            </w:pPr>
            <w:r w:rsidRPr="000F0409">
              <w:rPr>
                <w:rFonts w:ascii="Times New Roman" w:hAnsi="Times New Roman" w:cs="Times New Roman"/>
                <w:b/>
                <w:sz w:val="28"/>
                <w:szCs w:val="28"/>
              </w:rPr>
              <w:t xml:space="preserve">Практическое задание: </w:t>
            </w:r>
          </w:p>
          <w:p w14:paraId="4152AFA0" w14:textId="77777777" w:rsidR="00C81335" w:rsidRPr="000F0409" w:rsidRDefault="00C81335" w:rsidP="00C81335">
            <w:pPr>
              <w:jc w:val="both"/>
              <w:rPr>
                <w:rFonts w:ascii="Times New Roman" w:hAnsi="Times New Roman" w:cs="Times New Roman"/>
                <w:sz w:val="28"/>
                <w:szCs w:val="28"/>
              </w:rPr>
            </w:pPr>
            <w:r w:rsidRPr="000F0409">
              <w:rPr>
                <w:rFonts w:ascii="Times New Roman" w:hAnsi="Times New Roman" w:cs="Times New Roman"/>
                <w:sz w:val="28"/>
                <w:szCs w:val="28"/>
              </w:rPr>
              <w:t xml:space="preserve">ОАО «ХХХ» является одним из крупнейших игроков на рынке телекоммуникационного оборудования в России. На данный момент 25% акций компании размещены на ММВБ, контролирующим акционером компании (53% акций) является </w:t>
            </w:r>
            <w:r w:rsidRPr="000F0409">
              <w:rPr>
                <w:rFonts w:ascii="Times New Roman" w:hAnsi="Times New Roman" w:cs="Times New Roman"/>
                <w:sz w:val="28"/>
                <w:szCs w:val="28"/>
              </w:rPr>
              <w:lastRenderedPageBreak/>
              <w:t xml:space="preserve">холдинговая компания одной из крупных российских финансово-промышленных групп. </w:t>
            </w:r>
          </w:p>
          <w:p w14:paraId="1C285343" w14:textId="77777777" w:rsidR="00C81335" w:rsidRPr="000F0409" w:rsidRDefault="00C81335" w:rsidP="00C81335">
            <w:pPr>
              <w:jc w:val="both"/>
              <w:rPr>
                <w:rFonts w:ascii="Times New Roman" w:hAnsi="Times New Roman" w:cs="Times New Roman"/>
                <w:sz w:val="28"/>
                <w:szCs w:val="28"/>
              </w:rPr>
            </w:pPr>
            <w:r w:rsidRPr="000F0409">
              <w:rPr>
                <w:rFonts w:ascii="Times New Roman" w:hAnsi="Times New Roman" w:cs="Times New Roman"/>
                <w:sz w:val="28"/>
                <w:szCs w:val="28"/>
              </w:rPr>
              <w:t>Совет директоров компании состоит из 9 членов, трое из которых имеют статус независимых директоров. Два независимых директора являются известными экспертами в области стратегии на телекоммуникационном рынке. Третий независимый директор — специалист по внутреннему аудиту, представитель фонда прямых инвестиций, который владеет 8% акций компании.</w:t>
            </w:r>
          </w:p>
          <w:p w14:paraId="520EE56A" w14:textId="77777777" w:rsidR="00C81335" w:rsidRPr="000F0409" w:rsidRDefault="00C81335" w:rsidP="00C81335">
            <w:pPr>
              <w:jc w:val="both"/>
              <w:rPr>
                <w:rFonts w:ascii="Times New Roman" w:hAnsi="Times New Roman" w:cs="Times New Roman"/>
                <w:sz w:val="28"/>
                <w:szCs w:val="28"/>
              </w:rPr>
            </w:pPr>
            <w:r w:rsidRPr="000F0409">
              <w:rPr>
                <w:rFonts w:ascii="Times New Roman" w:hAnsi="Times New Roman" w:cs="Times New Roman"/>
                <w:sz w:val="28"/>
                <w:szCs w:val="28"/>
              </w:rPr>
              <w:t xml:space="preserve">В совете директоров создан комитет по аудиту. В составе комитета 5 членов: независимый директор — представитель фонда прямых инвестиций (председатель комитета), два неисполнительных члена совета директоров, главный бухгалтер компании и сотрудник контролирующего акционера. Функции секретаря комитета выполняет главный бухгалтер. </w:t>
            </w:r>
          </w:p>
          <w:p w14:paraId="2083F691" w14:textId="77777777" w:rsidR="00C81335" w:rsidRPr="000F0409" w:rsidRDefault="00C81335" w:rsidP="00C81335">
            <w:pPr>
              <w:jc w:val="both"/>
              <w:rPr>
                <w:rFonts w:ascii="Times New Roman" w:hAnsi="Times New Roman" w:cs="Times New Roman"/>
                <w:sz w:val="28"/>
                <w:szCs w:val="28"/>
              </w:rPr>
            </w:pPr>
            <w:r w:rsidRPr="000F0409">
              <w:rPr>
                <w:rFonts w:ascii="Times New Roman" w:hAnsi="Times New Roman" w:cs="Times New Roman"/>
                <w:sz w:val="28"/>
                <w:szCs w:val="28"/>
              </w:rPr>
              <w:t xml:space="preserve">В компании действует ревизионная комиссия, которая избрана общим собранием акционеров. Членами комиссии являются три работника компании — контролирующего акционера ОАО. </w:t>
            </w:r>
          </w:p>
          <w:p w14:paraId="0196D11A" w14:textId="77777777" w:rsidR="00C81335" w:rsidRPr="000F0409" w:rsidRDefault="00C81335" w:rsidP="00C81335">
            <w:pPr>
              <w:jc w:val="both"/>
              <w:rPr>
                <w:rFonts w:ascii="Times New Roman" w:hAnsi="Times New Roman" w:cs="Times New Roman"/>
                <w:sz w:val="28"/>
                <w:szCs w:val="28"/>
              </w:rPr>
            </w:pPr>
            <w:r w:rsidRPr="000F0409">
              <w:rPr>
                <w:rFonts w:ascii="Times New Roman" w:hAnsi="Times New Roman" w:cs="Times New Roman"/>
                <w:sz w:val="28"/>
                <w:szCs w:val="28"/>
              </w:rPr>
              <w:t>В ОАО создано подразделение, осуществляющее контроль за финансово-хозяйственной деятельностью компании, — контрольно-ревизионное управление, которое подчинено и подотчетно генеральному директору.</w:t>
            </w:r>
          </w:p>
          <w:p w14:paraId="6C33EF47" w14:textId="77777777" w:rsidR="00C81335" w:rsidRPr="000F0409" w:rsidRDefault="00C81335" w:rsidP="00C81335">
            <w:pPr>
              <w:jc w:val="both"/>
              <w:rPr>
                <w:rFonts w:ascii="Times New Roman" w:hAnsi="Times New Roman" w:cs="Times New Roman"/>
                <w:sz w:val="28"/>
                <w:szCs w:val="28"/>
              </w:rPr>
            </w:pPr>
            <w:r w:rsidRPr="000F0409">
              <w:rPr>
                <w:rFonts w:ascii="Times New Roman" w:hAnsi="Times New Roman" w:cs="Times New Roman"/>
                <w:b/>
                <w:sz w:val="28"/>
                <w:szCs w:val="28"/>
              </w:rPr>
              <w:t>Задание</w:t>
            </w:r>
            <w:r w:rsidRPr="000F0409">
              <w:rPr>
                <w:rFonts w:ascii="Times New Roman" w:hAnsi="Times New Roman" w:cs="Times New Roman"/>
                <w:sz w:val="28"/>
                <w:szCs w:val="28"/>
              </w:rPr>
              <w:t xml:space="preserve">: Каким образом могут быть распределены функции системы внутреннего контроля между тремя подразделениями: комитет по аудиту, ревизионная комиссия и контрольно-ревизионное управление? </w:t>
            </w:r>
          </w:p>
          <w:p w14:paraId="225B8220" w14:textId="6A6952E8" w:rsidR="00C81335" w:rsidRPr="000F0409" w:rsidRDefault="00C81335" w:rsidP="00C81335">
            <w:pPr>
              <w:widowControl w:val="0"/>
              <w:spacing w:after="0" w:line="240" w:lineRule="auto"/>
              <w:jc w:val="both"/>
              <w:rPr>
                <w:rFonts w:ascii="Times New Roman" w:eastAsia="Times New Roman" w:hAnsi="Times New Roman" w:cs="Times New Roman"/>
                <w:sz w:val="28"/>
                <w:szCs w:val="28"/>
                <w:lang w:eastAsia="ru-RU"/>
              </w:rPr>
            </w:pPr>
          </w:p>
        </w:tc>
        <w:tc>
          <w:tcPr>
            <w:tcW w:w="1000" w:type="dxa"/>
            <w:shd w:val="clear" w:color="auto" w:fill="auto"/>
          </w:tcPr>
          <w:p w14:paraId="2B9BBF19" w14:textId="77777777" w:rsidR="00C81335" w:rsidRPr="000F0409" w:rsidRDefault="00C81335" w:rsidP="00C81335">
            <w:pPr>
              <w:widowControl w:val="0"/>
              <w:spacing w:line="240" w:lineRule="auto"/>
              <w:ind w:firstLine="46"/>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lastRenderedPageBreak/>
              <w:t>20</w:t>
            </w:r>
          </w:p>
        </w:tc>
      </w:tr>
    </w:tbl>
    <w:p w14:paraId="745329FC" w14:textId="77777777" w:rsidR="007B09C9" w:rsidRPr="000F0409" w:rsidRDefault="007B09C9" w:rsidP="007B09C9">
      <w:pPr>
        <w:widowControl w:val="0"/>
        <w:spacing w:after="0" w:line="240" w:lineRule="auto"/>
        <w:jc w:val="both"/>
        <w:rPr>
          <w:rFonts w:ascii="Times New Roman" w:eastAsia="Times New Roman" w:hAnsi="Times New Roman" w:cs="Times New Roman"/>
          <w:sz w:val="28"/>
          <w:szCs w:val="28"/>
          <w:highlight w:val="yellow"/>
          <w:lang w:eastAsia="ru-RU"/>
        </w:rPr>
      </w:pPr>
    </w:p>
    <w:p w14:paraId="277EFE85" w14:textId="21009EA3" w:rsidR="00C0065B" w:rsidRPr="000F0409"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51" w:name="_Toc517734280"/>
      <w:bookmarkStart w:id="52" w:name="_Toc506804999"/>
      <w:bookmarkEnd w:id="49"/>
      <w:r w:rsidRPr="000F0409">
        <w:rPr>
          <w:rFonts w:ascii="Times New Roman" w:eastAsia="Times New Roman" w:hAnsi="Times New Roman" w:cs="Times New Roman"/>
          <w:b/>
          <w:sz w:val="28"/>
          <w:szCs w:val="28"/>
        </w:rPr>
        <w:t xml:space="preserve">7.3. </w:t>
      </w:r>
      <w:bookmarkEnd w:id="51"/>
      <w:r w:rsidR="00095E4D" w:rsidRPr="000F0409">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0F0409" w:rsidRDefault="00C0065B" w:rsidP="00C0065B">
      <w:pPr>
        <w:spacing w:line="240" w:lineRule="auto"/>
        <w:ind w:firstLine="709"/>
        <w:jc w:val="both"/>
        <w:rPr>
          <w:rFonts w:ascii="Times New Roman" w:eastAsia="Calibri" w:hAnsi="Times New Roman" w:cs="Times New Roman"/>
          <w:sz w:val="28"/>
          <w:szCs w:val="28"/>
        </w:rPr>
      </w:pPr>
      <w:r w:rsidRPr="000F0409">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0F0409">
        <w:rPr>
          <w:rFonts w:ascii="Times New Roman" w:eastAsia="Times New Roman" w:hAnsi="Times New Roman" w:cs="Times New Roman"/>
          <w:sz w:val="28"/>
          <w:szCs w:val="28"/>
          <w:lang w:eastAsia="ru-RU"/>
        </w:rPr>
        <w:t>бакалавриата</w:t>
      </w:r>
      <w:proofErr w:type="spellEnd"/>
      <w:r w:rsidRPr="000F0409">
        <w:rPr>
          <w:rFonts w:ascii="Times New Roman" w:eastAsia="Times New Roman" w:hAnsi="Times New Roman" w:cs="Times New Roman"/>
          <w:sz w:val="28"/>
          <w:szCs w:val="28"/>
          <w:lang w:eastAsia="ru-RU"/>
        </w:rPr>
        <w:t xml:space="preserve"> и магистратуры в Финансовом университете»</w:t>
      </w:r>
      <w:r w:rsidRPr="000F0409">
        <w:rPr>
          <w:rFonts w:ascii="Times New Roman" w:eastAsia="Calibri" w:hAnsi="Times New Roman" w:cs="Times New Roman"/>
          <w:sz w:val="28"/>
          <w:szCs w:val="28"/>
        </w:rPr>
        <w:t xml:space="preserve"> и приказы филиалов по данному вопросу.</w:t>
      </w:r>
    </w:p>
    <w:p w14:paraId="79E51B7C" w14:textId="77777777" w:rsidR="00923A8E" w:rsidRPr="000F0409" w:rsidRDefault="00923A8E" w:rsidP="00622B37">
      <w:pPr>
        <w:pStyle w:val="1"/>
        <w:spacing w:before="120"/>
        <w:ind w:firstLine="0"/>
        <w:jc w:val="center"/>
        <w:rPr>
          <w:rFonts w:ascii="Times New Roman" w:hAnsi="Times New Roman"/>
          <w:color w:val="auto"/>
        </w:rPr>
      </w:pPr>
      <w:bookmarkStart w:id="53" w:name="_Toc133946495"/>
      <w:r w:rsidRPr="000F0409">
        <w:rPr>
          <w:rFonts w:ascii="Times New Roman" w:hAnsi="Times New Roman"/>
          <w:color w:val="auto"/>
        </w:rPr>
        <w:t xml:space="preserve">8. </w:t>
      </w:r>
      <w:bookmarkStart w:id="54" w:name="_Toc423080114"/>
      <w:r w:rsidRPr="000F0409">
        <w:rPr>
          <w:rFonts w:ascii="Times New Roman" w:hAnsi="Times New Roman"/>
          <w:color w:val="auto"/>
        </w:rPr>
        <w:t>Перечень основной и дополнительной учебной литературы, необходимой для освоения дисциплины</w:t>
      </w:r>
      <w:bookmarkEnd w:id="52"/>
      <w:bookmarkEnd w:id="53"/>
      <w:bookmarkEnd w:id="54"/>
    </w:p>
    <w:p w14:paraId="0B46D224" w14:textId="77777777" w:rsidR="0079248A" w:rsidRPr="000F0409" w:rsidRDefault="0079248A" w:rsidP="001B1056">
      <w:pPr>
        <w:pStyle w:val="af0"/>
        <w:widowControl w:val="0"/>
        <w:numPr>
          <w:ilvl w:val="0"/>
          <w:numId w:val="49"/>
        </w:numPr>
        <w:spacing w:after="0" w:line="240" w:lineRule="auto"/>
        <w:jc w:val="both"/>
        <w:rPr>
          <w:rFonts w:ascii="Times New Roman" w:hAnsi="Times New Roman"/>
          <w:bCs/>
          <w:sz w:val="28"/>
          <w:szCs w:val="28"/>
          <w:shd w:val="clear" w:color="auto" w:fill="FFFFFF"/>
        </w:rPr>
      </w:pPr>
      <w:bookmarkStart w:id="55" w:name="_Hlk517736004"/>
      <w:r w:rsidRPr="000F0409">
        <w:rPr>
          <w:rFonts w:ascii="Times New Roman" w:hAnsi="Times New Roman"/>
          <w:bCs/>
          <w:sz w:val="28"/>
          <w:szCs w:val="28"/>
          <w:shd w:val="clear" w:color="auto" w:fill="FFFFFF"/>
        </w:rPr>
        <w:t>Гражданский кодекс Российской Федерации, часть II - № 14-ФЗ от 26.01.96 г. (в редакции последующих законов)</w:t>
      </w:r>
    </w:p>
    <w:p w14:paraId="36F85EF5" w14:textId="77777777" w:rsidR="0079248A" w:rsidRPr="000F0409" w:rsidRDefault="0079248A" w:rsidP="001B1056">
      <w:pPr>
        <w:pStyle w:val="af0"/>
        <w:widowControl w:val="0"/>
        <w:numPr>
          <w:ilvl w:val="0"/>
          <w:numId w:val="49"/>
        </w:numPr>
        <w:spacing w:after="0" w:line="240" w:lineRule="auto"/>
        <w:jc w:val="both"/>
        <w:rPr>
          <w:rFonts w:ascii="Times New Roman" w:hAnsi="Times New Roman"/>
          <w:bCs/>
          <w:sz w:val="28"/>
          <w:szCs w:val="28"/>
          <w:shd w:val="clear" w:color="auto" w:fill="FFFFFF"/>
        </w:rPr>
      </w:pPr>
      <w:r w:rsidRPr="000F0409">
        <w:rPr>
          <w:rFonts w:ascii="Times New Roman" w:hAnsi="Times New Roman"/>
          <w:bCs/>
          <w:sz w:val="28"/>
          <w:szCs w:val="28"/>
          <w:shd w:val="clear" w:color="auto" w:fill="FFFFFF"/>
        </w:rPr>
        <w:t xml:space="preserve">Федеральный закон Российской Федерации «Об инвестиционной </w:t>
      </w:r>
      <w:r w:rsidRPr="000F0409">
        <w:rPr>
          <w:rFonts w:ascii="Times New Roman" w:hAnsi="Times New Roman"/>
          <w:bCs/>
          <w:sz w:val="28"/>
          <w:szCs w:val="28"/>
          <w:shd w:val="clear" w:color="auto" w:fill="FFFFFF"/>
        </w:rPr>
        <w:lastRenderedPageBreak/>
        <w:t>деятельности в Российской Федерации, осуществляемой в форме капитальных вложений» № 39-ФЗ от 25.02.99 г. (в редакции последующих законов)</w:t>
      </w:r>
    </w:p>
    <w:p w14:paraId="715FB976" w14:textId="77777777" w:rsidR="0079248A" w:rsidRPr="000F0409" w:rsidRDefault="0079248A" w:rsidP="001B1056">
      <w:pPr>
        <w:pStyle w:val="af0"/>
        <w:widowControl w:val="0"/>
        <w:numPr>
          <w:ilvl w:val="0"/>
          <w:numId w:val="49"/>
        </w:numPr>
        <w:spacing w:after="0" w:line="240" w:lineRule="auto"/>
        <w:jc w:val="both"/>
        <w:rPr>
          <w:rFonts w:ascii="Times New Roman" w:hAnsi="Times New Roman"/>
          <w:bCs/>
          <w:sz w:val="28"/>
          <w:szCs w:val="28"/>
          <w:shd w:val="clear" w:color="auto" w:fill="FFFFFF"/>
        </w:rPr>
      </w:pPr>
      <w:r w:rsidRPr="000F0409">
        <w:rPr>
          <w:rFonts w:ascii="Times New Roman" w:hAnsi="Times New Roman"/>
          <w:bCs/>
          <w:sz w:val="28"/>
          <w:szCs w:val="28"/>
          <w:shd w:val="clear" w:color="auto" w:fill="FFFFFF"/>
        </w:rPr>
        <w:t>Федеральный закон Российской Федерации «Об акционерных обществах» № 208-ФЗ от 26.12.95 г. (в редакции последующих законов)</w:t>
      </w:r>
    </w:p>
    <w:p w14:paraId="005AE99E" w14:textId="77777777" w:rsidR="0079248A" w:rsidRPr="000F0409" w:rsidRDefault="0079248A" w:rsidP="001B1056">
      <w:pPr>
        <w:pStyle w:val="af0"/>
        <w:widowControl w:val="0"/>
        <w:numPr>
          <w:ilvl w:val="0"/>
          <w:numId w:val="49"/>
        </w:numPr>
        <w:spacing w:after="0" w:line="240" w:lineRule="auto"/>
        <w:jc w:val="both"/>
        <w:rPr>
          <w:rFonts w:ascii="Times New Roman" w:hAnsi="Times New Roman"/>
          <w:bCs/>
          <w:sz w:val="28"/>
          <w:szCs w:val="28"/>
          <w:shd w:val="clear" w:color="auto" w:fill="FFFFFF"/>
        </w:rPr>
      </w:pPr>
      <w:r w:rsidRPr="000F0409">
        <w:rPr>
          <w:rFonts w:ascii="Times New Roman" w:hAnsi="Times New Roman"/>
          <w:bCs/>
          <w:sz w:val="28"/>
          <w:szCs w:val="28"/>
          <w:shd w:val="clear" w:color="auto" w:fill="FFFFFF"/>
        </w:rPr>
        <w:t>Федеральный несостоятельности (банкротстве)» (с изм. и доп., вступ. в силу с 01.01.2016).</w:t>
      </w:r>
    </w:p>
    <w:p w14:paraId="3AC10EB7" w14:textId="77777777" w:rsidR="0079248A" w:rsidRPr="000F0409" w:rsidRDefault="0079248A" w:rsidP="007F6A27">
      <w:pPr>
        <w:pStyle w:val="af0"/>
        <w:widowControl w:val="0"/>
        <w:numPr>
          <w:ilvl w:val="0"/>
          <w:numId w:val="49"/>
        </w:numPr>
        <w:spacing w:after="0" w:line="240" w:lineRule="auto"/>
        <w:jc w:val="both"/>
        <w:rPr>
          <w:rFonts w:ascii="Times New Roman" w:hAnsi="Times New Roman"/>
          <w:bCs/>
          <w:sz w:val="28"/>
          <w:szCs w:val="28"/>
          <w:shd w:val="clear" w:color="auto" w:fill="FFFFFF"/>
        </w:rPr>
      </w:pPr>
      <w:r w:rsidRPr="000F0409">
        <w:rPr>
          <w:rFonts w:ascii="Times New Roman" w:hAnsi="Times New Roman"/>
          <w:bCs/>
          <w:sz w:val="28"/>
          <w:szCs w:val="28"/>
          <w:shd w:val="clear" w:color="auto" w:fill="FFFFFF"/>
        </w:rPr>
        <w:t xml:space="preserve">Презентация Международной организации труда «О прошлом, настоящем и будущем сферы трудовых отношений» [сайт]: https://www.ilo.org/100/ru/story/work </w:t>
      </w:r>
    </w:p>
    <w:p w14:paraId="1B5E64CA" w14:textId="77777777" w:rsidR="0079248A" w:rsidRPr="000F0409" w:rsidRDefault="0079248A" w:rsidP="007F6A27">
      <w:pPr>
        <w:pStyle w:val="af0"/>
        <w:widowControl w:val="0"/>
        <w:numPr>
          <w:ilvl w:val="0"/>
          <w:numId w:val="49"/>
        </w:numPr>
        <w:spacing w:after="0" w:line="240" w:lineRule="auto"/>
        <w:jc w:val="both"/>
        <w:rPr>
          <w:rFonts w:ascii="Times New Roman" w:hAnsi="Times New Roman"/>
          <w:bCs/>
          <w:sz w:val="28"/>
          <w:szCs w:val="28"/>
          <w:shd w:val="clear" w:color="auto" w:fill="FFFFFF"/>
        </w:rPr>
      </w:pPr>
      <w:r w:rsidRPr="000F0409">
        <w:rPr>
          <w:rFonts w:ascii="Times New Roman" w:hAnsi="Times New Roman"/>
          <w:bCs/>
          <w:sz w:val="28"/>
          <w:szCs w:val="28"/>
          <w:shd w:val="clear" w:color="auto" w:fill="FFFFFF"/>
        </w:rPr>
        <w:t xml:space="preserve">Рекомендация N 91 Международной организации труда "О коллективных договорах" (Принята в г. Женеве 29.06.1951 на 34-ой сессии Генеральной конференции МОТ) [сайт]: http://www.consultant.ru/cons/cgi/online.cgi?req=doc&amp;base=INT&amp;n=16213#066153 45889893125 </w:t>
      </w:r>
    </w:p>
    <w:p w14:paraId="0F4D673D" w14:textId="77777777" w:rsidR="0079248A" w:rsidRPr="000F0409" w:rsidRDefault="0079248A" w:rsidP="007F6A27">
      <w:pPr>
        <w:pStyle w:val="af0"/>
        <w:widowControl w:val="0"/>
        <w:numPr>
          <w:ilvl w:val="0"/>
          <w:numId w:val="49"/>
        </w:numPr>
        <w:spacing w:after="0" w:line="240" w:lineRule="auto"/>
        <w:jc w:val="both"/>
        <w:rPr>
          <w:rFonts w:ascii="Times New Roman" w:hAnsi="Times New Roman"/>
          <w:bCs/>
          <w:sz w:val="28"/>
          <w:szCs w:val="28"/>
          <w:shd w:val="clear" w:color="auto" w:fill="FFFFFF"/>
        </w:rPr>
      </w:pPr>
      <w:proofErr w:type="spellStart"/>
      <w:r w:rsidRPr="000F0409">
        <w:rPr>
          <w:rFonts w:ascii="Times New Roman" w:hAnsi="Times New Roman"/>
          <w:bCs/>
          <w:sz w:val="28"/>
          <w:szCs w:val="28"/>
          <w:shd w:val="clear" w:color="auto" w:fill="FFFFFF"/>
        </w:rPr>
        <w:t>Cтатья</w:t>
      </w:r>
      <w:proofErr w:type="spellEnd"/>
      <w:r w:rsidRPr="000F0409">
        <w:rPr>
          <w:rFonts w:ascii="Times New Roman" w:hAnsi="Times New Roman"/>
          <w:bCs/>
          <w:sz w:val="28"/>
          <w:szCs w:val="28"/>
          <w:shd w:val="clear" w:color="auto" w:fill="FFFFFF"/>
        </w:rPr>
        <w:t xml:space="preserve"> 19 Федерального закона </w:t>
      </w:r>
      <w:proofErr w:type="gramStart"/>
      <w:r w:rsidRPr="000F0409">
        <w:rPr>
          <w:rFonts w:ascii="Times New Roman" w:hAnsi="Times New Roman"/>
          <w:bCs/>
          <w:sz w:val="28"/>
          <w:szCs w:val="28"/>
          <w:shd w:val="clear" w:color="auto" w:fill="FFFFFF"/>
        </w:rPr>
        <w:t>О</w:t>
      </w:r>
      <w:proofErr w:type="gramEnd"/>
      <w:r w:rsidRPr="000F0409">
        <w:rPr>
          <w:rFonts w:ascii="Times New Roman" w:hAnsi="Times New Roman"/>
          <w:bCs/>
          <w:sz w:val="28"/>
          <w:szCs w:val="28"/>
          <w:shd w:val="clear" w:color="auto" w:fill="FFFFFF"/>
        </w:rPr>
        <w:t xml:space="preserve"> бухгалтерском учете N 402-ФЗ (ред. от 28.12.2013) "Организация внутреннего контроля в хозяйственной жизни экономического субъекта"</w:t>
      </w:r>
    </w:p>
    <w:p w14:paraId="277E3813" w14:textId="4954EE4A" w:rsidR="0079248A" w:rsidRPr="000F0409" w:rsidRDefault="0079248A" w:rsidP="007F6A27">
      <w:pPr>
        <w:pStyle w:val="af0"/>
        <w:widowControl w:val="0"/>
        <w:numPr>
          <w:ilvl w:val="0"/>
          <w:numId w:val="49"/>
        </w:numPr>
        <w:spacing w:after="0" w:line="240" w:lineRule="auto"/>
        <w:jc w:val="both"/>
        <w:rPr>
          <w:rFonts w:ascii="Times New Roman" w:hAnsi="Times New Roman"/>
          <w:bCs/>
          <w:sz w:val="28"/>
          <w:szCs w:val="28"/>
          <w:shd w:val="clear" w:color="auto" w:fill="FFFFFF"/>
        </w:rPr>
      </w:pPr>
      <w:r w:rsidRPr="000F0409">
        <w:rPr>
          <w:rFonts w:ascii="Times New Roman" w:hAnsi="Times New Roman"/>
          <w:bCs/>
          <w:sz w:val="28"/>
          <w:szCs w:val="28"/>
          <w:shd w:val="clear" w:color="auto" w:fill="FFFFFF"/>
        </w:rPr>
        <w:t xml:space="preserve">ИСО 9000 - Менеджмент качества [Электронный ресурс]. - Режим </w:t>
      </w:r>
      <w:proofErr w:type="spellStart"/>
      <w:r w:rsidRPr="000F0409">
        <w:rPr>
          <w:rFonts w:ascii="Times New Roman" w:hAnsi="Times New Roman"/>
          <w:bCs/>
          <w:sz w:val="28"/>
          <w:szCs w:val="28"/>
          <w:shd w:val="clear" w:color="auto" w:fill="FFFFFF"/>
        </w:rPr>
        <w:t>дocтyпa</w:t>
      </w:r>
      <w:proofErr w:type="spellEnd"/>
      <w:r w:rsidRPr="000F0409">
        <w:rPr>
          <w:rFonts w:ascii="Times New Roman" w:hAnsi="Times New Roman"/>
          <w:bCs/>
          <w:sz w:val="28"/>
          <w:szCs w:val="28"/>
          <w:shd w:val="clear" w:color="auto" w:fill="FFFFFF"/>
        </w:rPr>
        <w:t>:</w:t>
      </w:r>
      <w:r w:rsidRPr="000F0409">
        <w:rPr>
          <w:rFonts w:ascii="Times New Roman" w:hAnsi="Times New Roman"/>
        </w:rPr>
        <w:t xml:space="preserve"> </w:t>
      </w:r>
      <w:r w:rsidRPr="000F0409">
        <w:rPr>
          <w:rFonts w:ascii="Times New Roman" w:hAnsi="Times New Roman"/>
          <w:bCs/>
          <w:sz w:val="28"/>
          <w:szCs w:val="28"/>
          <w:shd w:val="clear" w:color="auto" w:fill="FFFFFF"/>
        </w:rPr>
        <w:t>http://www.iso.org/iso/ru/home/standards/management-</w:t>
      </w:r>
    </w:p>
    <w:p w14:paraId="3039EB1F" w14:textId="77777777" w:rsidR="0079248A" w:rsidRPr="000F0409" w:rsidRDefault="0079248A" w:rsidP="007F6A27">
      <w:pPr>
        <w:pStyle w:val="af0"/>
        <w:widowControl w:val="0"/>
        <w:numPr>
          <w:ilvl w:val="0"/>
          <w:numId w:val="49"/>
        </w:numPr>
        <w:spacing w:after="0" w:line="240" w:lineRule="auto"/>
        <w:jc w:val="both"/>
        <w:rPr>
          <w:rFonts w:ascii="Times New Roman" w:hAnsi="Times New Roman"/>
          <w:bCs/>
          <w:sz w:val="28"/>
          <w:szCs w:val="28"/>
          <w:shd w:val="clear" w:color="auto" w:fill="FFFFFF"/>
        </w:rPr>
      </w:pPr>
      <w:r w:rsidRPr="000F0409">
        <w:rPr>
          <w:rFonts w:ascii="Times New Roman" w:hAnsi="Times New Roman"/>
          <w:bCs/>
          <w:sz w:val="28"/>
          <w:szCs w:val="28"/>
          <w:shd w:val="clear" w:color="auto" w:fill="FFFFFF"/>
        </w:rPr>
        <w:t>Кодекс корпоративного управления, одобрен на заседании Правительства Российской Федерации 13/02/2014 и Советом директоров Банка России 21/03/2014</w:t>
      </w:r>
    </w:p>
    <w:p w14:paraId="38FDE346" w14:textId="77777777" w:rsidR="0079248A" w:rsidRPr="000F0409" w:rsidRDefault="0079248A" w:rsidP="007F6A27">
      <w:pPr>
        <w:pStyle w:val="af0"/>
        <w:widowControl w:val="0"/>
        <w:numPr>
          <w:ilvl w:val="0"/>
          <w:numId w:val="49"/>
        </w:numPr>
        <w:spacing w:after="0" w:line="240" w:lineRule="auto"/>
        <w:jc w:val="both"/>
        <w:rPr>
          <w:rFonts w:ascii="Times New Roman" w:hAnsi="Times New Roman"/>
          <w:bCs/>
          <w:sz w:val="28"/>
          <w:szCs w:val="28"/>
          <w:shd w:val="clear" w:color="auto" w:fill="FFFFFF"/>
        </w:rPr>
      </w:pPr>
      <w:r w:rsidRPr="000F0409">
        <w:rPr>
          <w:rFonts w:ascii="Times New Roman" w:hAnsi="Times New Roman"/>
          <w:bCs/>
          <w:sz w:val="28"/>
          <w:szCs w:val="28"/>
          <w:shd w:val="clear" w:color="auto" w:fill="FFFFFF"/>
        </w:rPr>
        <w:t>Межгосударственный стандарт ГОСТ ISO 9000-2011 "Системы менеджмента качества. Основные положения и словарь"</w:t>
      </w:r>
    </w:p>
    <w:p w14:paraId="7F04B431" w14:textId="77777777" w:rsidR="0079248A" w:rsidRPr="000F0409" w:rsidRDefault="0079248A" w:rsidP="007F6A27">
      <w:pPr>
        <w:pStyle w:val="af0"/>
        <w:widowControl w:val="0"/>
        <w:numPr>
          <w:ilvl w:val="0"/>
          <w:numId w:val="49"/>
        </w:numPr>
        <w:spacing w:after="0" w:line="240" w:lineRule="auto"/>
        <w:jc w:val="both"/>
        <w:rPr>
          <w:rFonts w:ascii="Times New Roman" w:hAnsi="Times New Roman"/>
          <w:bCs/>
          <w:sz w:val="28"/>
          <w:szCs w:val="28"/>
          <w:shd w:val="clear" w:color="auto" w:fill="FFFFFF"/>
        </w:rPr>
      </w:pPr>
      <w:r w:rsidRPr="000F0409">
        <w:rPr>
          <w:rFonts w:ascii="Times New Roman" w:hAnsi="Times New Roman"/>
          <w:bCs/>
          <w:sz w:val="28"/>
          <w:szCs w:val="28"/>
          <w:shd w:val="clear" w:color="auto" w:fill="FFFFFF"/>
        </w:rPr>
        <w:t>Международный стандарт ИСО 31000:2009 "Менеджмент риска. Принципы и руководство"</w:t>
      </w:r>
    </w:p>
    <w:p w14:paraId="7A7A3C4A" w14:textId="77777777" w:rsidR="007F6A27" w:rsidRPr="000F0409" w:rsidRDefault="007F6A27" w:rsidP="007F6A27">
      <w:pPr>
        <w:spacing w:after="0" w:line="240" w:lineRule="auto"/>
        <w:ind w:left="142"/>
        <w:jc w:val="both"/>
        <w:rPr>
          <w:rFonts w:ascii="Times New Roman" w:eastAsia="Times New Roman" w:hAnsi="Times New Roman" w:cs="Times New Roman"/>
          <w:sz w:val="28"/>
          <w:szCs w:val="28"/>
          <w:lang w:eastAsia="ru-RU"/>
        </w:rPr>
      </w:pPr>
    </w:p>
    <w:p w14:paraId="3E67CABC" w14:textId="77777777" w:rsidR="007F6A27" w:rsidRPr="000F0409" w:rsidRDefault="007F6A27" w:rsidP="000F0409">
      <w:pPr>
        <w:widowControl w:val="0"/>
        <w:shd w:val="clear" w:color="auto" w:fill="FFFFFF"/>
        <w:ind w:left="426" w:hanging="426"/>
        <w:jc w:val="center"/>
        <w:rPr>
          <w:rFonts w:ascii="Times New Roman" w:hAnsi="Times New Roman" w:cs="Times New Roman"/>
          <w:b/>
          <w:sz w:val="28"/>
          <w:szCs w:val="28"/>
        </w:rPr>
      </w:pPr>
      <w:r w:rsidRPr="000F0409">
        <w:rPr>
          <w:rFonts w:ascii="Times New Roman" w:hAnsi="Times New Roman" w:cs="Times New Roman"/>
          <w:b/>
          <w:sz w:val="28"/>
          <w:szCs w:val="28"/>
        </w:rPr>
        <w:t>Основная литература</w:t>
      </w:r>
    </w:p>
    <w:p w14:paraId="5EB3C1E4" w14:textId="77777777" w:rsidR="00FE40DC" w:rsidRPr="00FE40DC" w:rsidRDefault="00FE40DC" w:rsidP="0079248A">
      <w:pPr>
        <w:pStyle w:val="af0"/>
        <w:widowControl w:val="0"/>
        <w:numPr>
          <w:ilvl w:val="0"/>
          <w:numId w:val="46"/>
        </w:numPr>
        <w:tabs>
          <w:tab w:val="left" w:pos="993"/>
        </w:tabs>
        <w:spacing w:after="0" w:line="240" w:lineRule="auto"/>
        <w:jc w:val="both"/>
        <w:rPr>
          <w:rFonts w:ascii="Times New Roman" w:hAnsi="Times New Roman"/>
          <w:bCs/>
          <w:sz w:val="28"/>
          <w:szCs w:val="28"/>
          <w:shd w:val="clear" w:color="auto" w:fill="FFFFFF"/>
        </w:rPr>
      </w:pPr>
      <w:proofErr w:type="spellStart"/>
      <w:r w:rsidRPr="00FE40DC">
        <w:rPr>
          <w:rFonts w:ascii="Times New Roman" w:eastAsia="Times New Roman" w:hAnsi="Times New Roman"/>
          <w:sz w:val="28"/>
          <w:szCs w:val="28"/>
          <w:lang w:eastAsia="ru-RU"/>
        </w:rPr>
        <w:t>Авдийский</w:t>
      </w:r>
      <w:proofErr w:type="spellEnd"/>
      <w:r w:rsidRPr="00FE40DC">
        <w:rPr>
          <w:rFonts w:ascii="Times New Roman" w:eastAsia="Times New Roman" w:hAnsi="Times New Roman"/>
          <w:sz w:val="28"/>
          <w:szCs w:val="28"/>
          <w:lang w:eastAsia="ru-RU"/>
        </w:rPr>
        <w:t xml:space="preserve">, В. И. Теория и практика управления рисками </w:t>
      </w:r>
      <w:proofErr w:type="gramStart"/>
      <w:r w:rsidRPr="00FE40DC">
        <w:rPr>
          <w:rFonts w:ascii="Times New Roman" w:eastAsia="Times New Roman" w:hAnsi="Times New Roman"/>
          <w:sz w:val="28"/>
          <w:szCs w:val="28"/>
          <w:lang w:eastAsia="ru-RU"/>
        </w:rPr>
        <w:t>организации :</w:t>
      </w:r>
      <w:proofErr w:type="gramEnd"/>
      <w:r w:rsidRPr="00FE40DC">
        <w:rPr>
          <w:rFonts w:ascii="Times New Roman" w:eastAsia="Times New Roman" w:hAnsi="Times New Roman"/>
          <w:sz w:val="28"/>
          <w:szCs w:val="28"/>
          <w:lang w:eastAsia="ru-RU"/>
        </w:rPr>
        <w:t xml:space="preserve"> учебник / В. И. </w:t>
      </w:r>
      <w:proofErr w:type="spellStart"/>
      <w:r w:rsidRPr="00FE40DC">
        <w:rPr>
          <w:rFonts w:ascii="Times New Roman" w:eastAsia="Times New Roman" w:hAnsi="Times New Roman"/>
          <w:sz w:val="28"/>
          <w:szCs w:val="28"/>
          <w:lang w:eastAsia="ru-RU"/>
        </w:rPr>
        <w:t>Авдийский</w:t>
      </w:r>
      <w:proofErr w:type="spellEnd"/>
      <w:r w:rsidRPr="00FE40DC">
        <w:rPr>
          <w:rFonts w:ascii="Times New Roman" w:eastAsia="Times New Roman" w:hAnsi="Times New Roman"/>
          <w:sz w:val="28"/>
          <w:szCs w:val="28"/>
          <w:lang w:eastAsia="ru-RU"/>
        </w:rPr>
        <w:t xml:space="preserve">, В. М. Безденежных. - Москва: </w:t>
      </w:r>
      <w:proofErr w:type="spellStart"/>
      <w:r w:rsidRPr="00FE40DC">
        <w:rPr>
          <w:rFonts w:ascii="Times New Roman" w:eastAsia="Times New Roman" w:hAnsi="Times New Roman"/>
          <w:sz w:val="28"/>
          <w:szCs w:val="28"/>
          <w:lang w:eastAsia="ru-RU"/>
        </w:rPr>
        <w:t>КноРус</w:t>
      </w:r>
      <w:proofErr w:type="spellEnd"/>
      <w:r w:rsidRPr="00FE40DC">
        <w:rPr>
          <w:rFonts w:ascii="Times New Roman" w:eastAsia="Times New Roman" w:hAnsi="Times New Roman"/>
          <w:sz w:val="28"/>
          <w:szCs w:val="28"/>
          <w:lang w:eastAsia="ru-RU"/>
        </w:rPr>
        <w:t>, 2021. - 275 с. – (</w:t>
      </w:r>
      <w:proofErr w:type="spellStart"/>
      <w:r w:rsidRPr="00FE40DC">
        <w:rPr>
          <w:rFonts w:ascii="Times New Roman" w:eastAsia="Times New Roman" w:hAnsi="Times New Roman"/>
          <w:sz w:val="28"/>
          <w:szCs w:val="28"/>
          <w:lang w:eastAsia="ru-RU"/>
        </w:rPr>
        <w:t>Бакалавриат</w:t>
      </w:r>
      <w:proofErr w:type="spellEnd"/>
      <w:r w:rsidRPr="00FE40DC">
        <w:rPr>
          <w:rFonts w:ascii="Times New Roman" w:eastAsia="Times New Roman" w:hAnsi="Times New Roman"/>
          <w:sz w:val="28"/>
          <w:szCs w:val="28"/>
          <w:lang w:eastAsia="ru-RU"/>
        </w:rPr>
        <w:t xml:space="preserve"> и магистратура). - ЭБС BOOK.ru. - URL: https://book.ru/book/940503 (дата обращения: 28.06.2023). — </w:t>
      </w:r>
      <w:proofErr w:type="gramStart"/>
      <w:r w:rsidRPr="00FE40DC">
        <w:rPr>
          <w:rFonts w:ascii="Times New Roman" w:eastAsia="Times New Roman" w:hAnsi="Times New Roman"/>
          <w:sz w:val="28"/>
          <w:szCs w:val="28"/>
          <w:lang w:eastAsia="ru-RU"/>
        </w:rPr>
        <w:t>Текст :</w:t>
      </w:r>
      <w:proofErr w:type="gramEnd"/>
      <w:r w:rsidRPr="00FE40DC">
        <w:rPr>
          <w:rFonts w:ascii="Times New Roman" w:eastAsia="Times New Roman" w:hAnsi="Times New Roman"/>
          <w:sz w:val="28"/>
          <w:szCs w:val="28"/>
          <w:lang w:eastAsia="ru-RU"/>
        </w:rPr>
        <w:t xml:space="preserve"> электронный. </w:t>
      </w:r>
    </w:p>
    <w:p w14:paraId="43CF7062" w14:textId="26FC61D9" w:rsidR="007F6A27" w:rsidRPr="000F0409" w:rsidRDefault="00F308C2" w:rsidP="00F308C2">
      <w:pPr>
        <w:pStyle w:val="af0"/>
        <w:widowControl w:val="0"/>
        <w:tabs>
          <w:tab w:val="left" w:pos="993"/>
        </w:tabs>
        <w:spacing w:after="0" w:line="240" w:lineRule="auto"/>
        <w:ind w:left="360" w:hanging="360"/>
        <w:jc w:val="both"/>
        <w:rPr>
          <w:rFonts w:ascii="Times New Roman" w:eastAsia="Times New Roman" w:hAnsi="Times New Roman"/>
          <w:sz w:val="28"/>
          <w:szCs w:val="28"/>
          <w:lang w:eastAsia="ru-RU"/>
        </w:rPr>
      </w:pPr>
      <w:r>
        <w:rPr>
          <w:rFonts w:ascii="Times New Roman" w:hAnsi="Times New Roman"/>
          <w:bCs/>
          <w:sz w:val="28"/>
          <w:szCs w:val="28"/>
          <w:shd w:val="clear" w:color="auto" w:fill="FFFFFF"/>
        </w:rPr>
        <w:t xml:space="preserve">2. </w:t>
      </w:r>
      <w:proofErr w:type="spellStart"/>
      <w:r w:rsidR="00FE40DC" w:rsidRPr="00FE40DC">
        <w:rPr>
          <w:rFonts w:ascii="Times New Roman" w:hAnsi="Times New Roman"/>
          <w:bCs/>
          <w:sz w:val="28"/>
          <w:szCs w:val="28"/>
          <w:shd w:val="clear" w:color="auto" w:fill="FFFFFF"/>
        </w:rPr>
        <w:t>Рыманов</w:t>
      </w:r>
      <w:proofErr w:type="spellEnd"/>
      <w:r w:rsidR="00FE40DC" w:rsidRPr="00FE40DC">
        <w:rPr>
          <w:rFonts w:ascii="Times New Roman" w:hAnsi="Times New Roman"/>
          <w:bCs/>
          <w:sz w:val="28"/>
          <w:szCs w:val="28"/>
          <w:shd w:val="clear" w:color="auto" w:fill="FFFFFF"/>
        </w:rPr>
        <w:t xml:space="preserve">, А. Ю. Корпоративное </w:t>
      </w:r>
      <w:proofErr w:type="gramStart"/>
      <w:r w:rsidR="00FE40DC" w:rsidRPr="00FE40DC">
        <w:rPr>
          <w:rFonts w:ascii="Times New Roman" w:hAnsi="Times New Roman"/>
          <w:bCs/>
          <w:sz w:val="28"/>
          <w:szCs w:val="28"/>
          <w:shd w:val="clear" w:color="auto" w:fill="FFFFFF"/>
        </w:rPr>
        <w:t>управление :</w:t>
      </w:r>
      <w:proofErr w:type="gramEnd"/>
      <w:r w:rsidR="00FE40DC" w:rsidRPr="00FE40DC">
        <w:rPr>
          <w:rFonts w:ascii="Times New Roman" w:hAnsi="Times New Roman"/>
          <w:bCs/>
          <w:sz w:val="28"/>
          <w:szCs w:val="28"/>
          <w:shd w:val="clear" w:color="auto" w:fill="FFFFFF"/>
        </w:rPr>
        <w:t xml:space="preserve"> учебник / А.Ю. </w:t>
      </w:r>
      <w:proofErr w:type="spellStart"/>
      <w:r w:rsidR="00FE40DC" w:rsidRPr="00FE40DC">
        <w:rPr>
          <w:rFonts w:ascii="Times New Roman" w:hAnsi="Times New Roman"/>
          <w:bCs/>
          <w:sz w:val="28"/>
          <w:szCs w:val="28"/>
          <w:shd w:val="clear" w:color="auto" w:fill="FFFFFF"/>
        </w:rPr>
        <w:t>Рыманов</w:t>
      </w:r>
      <w:proofErr w:type="spellEnd"/>
      <w:r w:rsidR="00FE40DC" w:rsidRPr="00FE40DC">
        <w:rPr>
          <w:rFonts w:ascii="Times New Roman" w:hAnsi="Times New Roman"/>
          <w:bCs/>
          <w:sz w:val="28"/>
          <w:szCs w:val="28"/>
          <w:shd w:val="clear" w:color="auto" w:fill="FFFFFF"/>
        </w:rPr>
        <w:t xml:space="preserve">, И.Ю. </w:t>
      </w:r>
      <w:proofErr w:type="spellStart"/>
      <w:r w:rsidR="00FE40DC" w:rsidRPr="00FE40DC">
        <w:rPr>
          <w:rFonts w:ascii="Times New Roman" w:hAnsi="Times New Roman"/>
          <w:bCs/>
          <w:sz w:val="28"/>
          <w:szCs w:val="28"/>
          <w:shd w:val="clear" w:color="auto" w:fill="FFFFFF"/>
        </w:rPr>
        <w:t>Бочарова</w:t>
      </w:r>
      <w:proofErr w:type="spellEnd"/>
      <w:r w:rsidR="00FE40DC" w:rsidRPr="00FE40DC">
        <w:rPr>
          <w:rFonts w:ascii="Times New Roman" w:hAnsi="Times New Roman"/>
          <w:bCs/>
          <w:sz w:val="28"/>
          <w:szCs w:val="28"/>
          <w:shd w:val="clear" w:color="auto" w:fill="FFFFFF"/>
        </w:rPr>
        <w:t xml:space="preserve">. — 2-е изд., </w:t>
      </w:r>
      <w:proofErr w:type="spellStart"/>
      <w:r w:rsidR="00FE40DC" w:rsidRPr="00FE40DC">
        <w:rPr>
          <w:rFonts w:ascii="Times New Roman" w:hAnsi="Times New Roman"/>
          <w:bCs/>
          <w:sz w:val="28"/>
          <w:szCs w:val="28"/>
          <w:shd w:val="clear" w:color="auto" w:fill="FFFFFF"/>
        </w:rPr>
        <w:t>перераб</w:t>
      </w:r>
      <w:proofErr w:type="spellEnd"/>
      <w:r w:rsidR="00FE40DC" w:rsidRPr="00FE40DC">
        <w:rPr>
          <w:rFonts w:ascii="Times New Roman" w:hAnsi="Times New Roman"/>
          <w:bCs/>
          <w:sz w:val="28"/>
          <w:szCs w:val="28"/>
          <w:shd w:val="clear" w:color="auto" w:fill="FFFFFF"/>
        </w:rPr>
        <w:t xml:space="preserve">. и доп. — </w:t>
      </w:r>
      <w:proofErr w:type="gramStart"/>
      <w:r w:rsidR="00FE40DC" w:rsidRPr="00FE40DC">
        <w:rPr>
          <w:rFonts w:ascii="Times New Roman" w:hAnsi="Times New Roman"/>
          <w:bCs/>
          <w:sz w:val="28"/>
          <w:szCs w:val="28"/>
          <w:shd w:val="clear" w:color="auto" w:fill="FFFFFF"/>
        </w:rPr>
        <w:t>Москва :</w:t>
      </w:r>
      <w:proofErr w:type="gramEnd"/>
      <w:r w:rsidR="00FE40DC" w:rsidRPr="00FE40DC">
        <w:rPr>
          <w:rFonts w:ascii="Times New Roman" w:hAnsi="Times New Roman"/>
          <w:bCs/>
          <w:sz w:val="28"/>
          <w:szCs w:val="28"/>
          <w:shd w:val="clear" w:color="auto" w:fill="FFFFFF"/>
        </w:rPr>
        <w:t xml:space="preserve"> ИНФРА-М, 2020. — 395 с. — (Высшее образование: </w:t>
      </w:r>
      <w:proofErr w:type="spellStart"/>
      <w:r w:rsidR="00FE40DC" w:rsidRPr="00FE40DC">
        <w:rPr>
          <w:rFonts w:ascii="Times New Roman" w:hAnsi="Times New Roman"/>
          <w:bCs/>
          <w:sz w:val="28"/>
          <w:szCs w:val="28"/>
          <w:shd w:val="clear" w:color="auto" w:fill="FFFFFF"/>
        </w:rPr>
        <w:t>Бакалавриат</w:t>
      </w:r>
      <w:proofErr w:type="spellEnd"/>
      <w:r w:rsidR="00FE40DC" w:rsidRPr="00FE40DC">
        <w:rPr>
          <w:rFonts w:ascii="Times New Roman" w:hAnsi="Times New Roman"/>
          <w:bCs/>
          <w:sz w:val="28"/>
          <w:szCs w:val="28"/>
          <w:shd w:val="clear" w:color="auto" w:fill="FFFFFF"/>
        </w:rPr>
        <w:t xml:space="preserve">). — ISBN 978-5-16-012843-6. -  ЭБС ZNANIUM.com. - URL: https://znanium.com/catalog/product/1073651 (дата обращения: 29.06.2023). –  </w:t>
      </w:r>
      <w:proofErr w:type="gramStart"/>
      <w:r w:rsidR="00FE40DC" w:rsidRPr="00FE40DC">
        <w:rPr>
          <w:rFonts w:ascii="Times New Roman" w:hAnsi="Times New Roman"/>
          <w:bCs/>
          <w:sz w:val="28"/>
          <w:szCs w:val="28"/>
          <w:shd w:val="clear" w:color="auto" w:fill="FFFFFF"/>
        </w:rPr>
        <w:t>Текст :</w:t>
      </w:r>
      <w:proofErr w:type="gramEnd"/>
      <w:r w:rsidR="00FE40DC" w:rsidRPr="00FE40DC">
        <w:rPr>
          <w:rFonts w:ascii="Times New Roman" w:hAnsi="Times New Roman"/>
          <w:bCs/>
          <w:sz w:val="28"/>
          <w:szCs w:val="28"/>
          <w:shd w:val="clear" w:color="auto" w:fill="FFFFFF"/>
        </w:rPr>
        <w:t xml:space="preserve"> электронный.</w:t>
      </w:r>
    </w:p>
    <w:p w14:paraId="0817383F" w14:textId="73317C7B" w:rsidR="007F6A27" w:rsidRDefault="007F6A27" w:rsidP="000F0409">
      <w:pPr>
        <w:widowControl w:val="0"/>
        <w:shd w:val="clear" w:color="auto" w:fill="FFFFFF"/>
        <w:tabs>
          <w:tab w:val="left" w:pos="993"/>
          <w:tab w:val="left" w:pos="1134"/>
        </w:tabs>
        <w:spacing w:after="0" w:line="240" w:lineRule="auto"/>
        <w:jc w:val="center"/>
        <w:rPr>
          <w:rFonts w:ascii="Times New Roman" w:hAnsi="Times New Roman" w:cs="Times New Roman"/>
          <w:b/>
          <w:sz w:val="28"/>
          <w:szCs w:val="28"/>
        </w:rPr>
      </w:pPr>
      <w:r w:rsidRPr="000F0409">
        <w:rPr>
          <w:rFonts w:ascii="Times New Roman" w:hAnsi="Times New Roman" w:cs="Times New Roman"/>
          <w:b/>
          <w:sz w:val="28"/>
          <w:szCs w:val="28"/>
        </w:rPr>
        <w:t>Дополнительная литература</w:t>
      </w:r>
    </w:p>
    <w:p w14:paraId="19D37C26" w14:textId="6CBD9E78" w:rsidR="00FE40DC" w:rsidRDefault="00FE40DC" w:rsidP="00FE40DC">
      <w:pPr>
        <w:pStyle w:val="af0"/>
        <w:widowControl w:val="0"/>
        <w:numPr>
          <w:ilvl w:val="0"/>
          <w:numId w:val="277"/>
        </w:numPr>
        <w:tabs>
          <w:tab w:val="left" w:pos="993"/>
        </w:tabs>
        <w:spacing w:after="0" w:line="240" w:lineRule="auto"/>
        <w:jc w:val="both"/>
        <w:rPr>
          <w:rFonts w:ascii="Times New Roman" w:hAnsi="Times New Roman"/>
          <w:bCs/>
          <w:sz w:val="28"/>
          <w:szCs w:val="28"/>
          <w:shd w:val="clear" w:color="auto" w:fill="FFFFFF"/>
        </w:rPr>
      </w:pPr>
      <w:r w:rsidRPr="00FE40DC">
        <w:rPr>
          <w:rFonts w:ascii="Times New Roman" w:hAnsi="Times New Roman"/>
          <w:bCs/>
          <w:sz w:val="28"/>
          <w:szCs w:val="28"/>
          <w:shd w:val="clear" w:color="auto" w:fill="FFFFFF"/>
        </w:rPr>
        <w:t xml:space="preserve">Актуальные вопросы разработки системы управления рисками в сфере противодействия отмыванию доходов и финансированию терроризма: монография / И. А. Лебедев, С. В. Ефимов, С. С. Фешина [и др.]; </w:t>
      </w:r>
      <w:proofErr w:type="spellStart"/>
      <w:proofErr w:type="gramStart"/>
      <w:r w:rsidRPr="00FE40DC">
        <w:rPr>
          <w:rFonts w:ascii="Times New Roman" w:hAnsi="Times New Roman"/>
          <w:bCs/>
          <w:sz w:val="28"/>
          <w:szCs w:val="28"/>
          <w:shd w:val="clear" w:color="auto" w:fill="FFFFFF"/>
        </w:rPr>
        <w:t>Финуниверситет</w:t>
      </w:r>
      <w:proofErr w:type="spellEnd"/>
      <w:r w:rsidRPr="00FE40DC">
        <w:rPr>
          <w:rFonts w:ascii="Times New Roman" w:hAnsi="Times New Roman"/>
          <w:bCs/>
          <w:sz w:val="28"/>
          <w:szCs w:val="28"/>
          <w:shd w:val="clear" w:color="auto" w:fill="FFFFFF"/>
        </w:rPr>
        <w:t xml:space="preserve"> ;</w:t>
      </w:r>
      <w:proofErr w:type="gramEnd"/>
      <w:r w:rsidRPr="00FE40DC">
        <w:rPr>
          <w:rFonts w:ascii="Times New Roman" w:hAnsi="Times New Roman"/>
          <w:bCs/>
          <w:sz w:val="28"/>
          <w:szCs w:val="28"/>
          <w:shd w:val="clear" w:color="auto" w:fill="FFFFFF"/>
        </w:rPr>
        <w:t xml:space="preserve"> под общ. ред. И. А. Лебедева. - Москва: Прометей, 2021. - 270 с. - </w:t>
      </w:r>
      <w:proofErr w:type="gramStart"/>
      <w:r w:rsidRPr="00FE40DC">
        <w:rPr>
          <w:rFonts w:ascii="Times New Roman" w:hAnsi="Times New Roman"/>
          <w:bCs/>
          <w:sz w:val="28"/>
          <w:szCs w:val="28"/>
          <w:shd w:val="clear" w:color="auto" w:fill="FFFFFF"/>
        </w:rPr>
        <w:t>Текст :</w:t>
      </w:r>
      <w:proofErr w:type="gramEnd"/>
      <w:r w:rsidRPr="00FE40DC">
        <w:rPr>
          <w:rFonts w:ascii="Times New Roman" w:hAnsi="Times New Roman"/>
          <w:bCs/>
          <w:sz w:val="28"/>
          <w:szCs w:val="28"/>
          <w:shd w:val="clear" w:color="auto" w:fill="FFFFFF"/>
        </w:rPr>
        <w:t xml:space="preserve"> непосредственный. - То же. - ЭБС Лань. - URL: </w:t>
      </w:r>
      <w:r w:rsidRPr="00FE40DC">
        <w:rPr>
          <w:rFonts w:ascii="Times New Roman" w:hAnsi="Times New Roman"/>
          <w:bCs/>
          <w:sz w:val="28"/>
          <w:szCs w:val="28"/>
          <w:shd w:val="clear" w:color="auto" w:fill="FFFFFF"/>
        </w:rPr>
        <w:lastRenderedPageBreak/>
        <w:t>https://e.lanbook.com/book/166797 (дата обращения: 2</w:t>
      </w:r>
      <w:r>
        <w:rPr>
          <w:rFonts w:ascii="Times New Roman" w:hAnsi="Times New Roman"/>
          <w:bCs/>
          <w:sz w:val="28"/>
          <w:szCs w:val="28"/>
          <w:shd w:val="clear" w:color="auto" w:fill="FFFFFF"/>
        </w:rPr>
        <w:t>9</w:t>
      </w:r>
      <w:r w:rsidRPr="00FE40DC">
        <w:rPr>
          <w:rFonts w:ascii="Times New Roman" w:hAnsi="Times New Roman"/>
          <w:bCs/>
          <w:sz w:val="28"/>
          <w:szCs w:val="28"/>
          <w:shd w:val="clear" w:color="auto" w:fill="FFFFFF"/>
        </w:rPr>
        <w:t>.0</w:t>
      </w:r>
      <w:r>
        <w:rPr>
          <w:rFonts w:ascii="Times New Roman" w:hAnsi="Times New Roman"/>
          <w:bCs/>
          <w:sz w:val="28"/>
          <w:szCs w:val="28"/>
          <w:shd w:val="clear" w:color="auto" w:fill="FFFFFF"/>
        </w:rPr>
        <w:t>6</w:t>
      </w:r>
      <w:r w:rsidRPr="00FE40DC">
        <w:rPr>
          <w:rFonts w:ascii="Times New Roman" w:hAnsi="Times New Roman"/>
          <w:bCs/>
          <w:sz w:val="28"/>
          <w:szCs w:val="28"/>
          <w:shd w:val="clear" w:color="auto" w:fill="FFFFFF"/>
        </w:rPr>
        <w:t xml:space="preserve">.2023). - </w:t>
      </w:r>
      <w:proofErr w:type="gramStart"/>
      <w:r w:rsidRPr="00FE40DC">
        <w:rPr>
          <w:rFonts w:ascii="Times New Roman" w:hAnsi="Times New Roman"/>
          <w:bCs/>
          <w:sz w:val="28"/>
          <w:szCs w:val="28"/>
          <w:shd w:val="clear" w:color="auto" w:fill="FFFFFF"/>
        </w:rPr>
        <w:t>Текст :</w:t>
      </w:r>
      <w:proofErr w:type="gramEnd"/>
      <w:r w:rsidRPr="00FE40DC">
        <w:rPr>
          <w:rFonts w:ascii="Times New Roman" w:hAnsi="Times New Roman"/>
          <w:bCs/>
          <w:sz w:val="28"/>
          <w:szCs w:val="28"/>
          <w:shd w:val="clear" w:color="auto" w:fill="FFFFFF"/>
        </w:rPr>
        <w:t xml:space="preserve"> электронный </w:t>
      </w:r>
    </w:p>
    <w:p w14:paraId="0EFA1855" w14:textId="6494764F" w:rsidR="00FE40DC" w:rsidRPr="00FE40DC" w:rsidRDefault="00FE40DC" w:rsidP="00F308C2">
      <w:pPr>
        <w:widowControl w:val="0"/>
        <w:tabs>
          <w:tab w:val="left" w:pos="993"/>
        </w:tabs>
        <w:spacing w:after="0" w:line="240" w:lineRule="auto"/>
        <w:ind w:left="426" w:hanging="426"/>
        <w:jc w:val="both"/>
        <w:rPr>
          <w:rFonts w:ascii="Times New Roman" w:hAnsi="Times New Roman"/>
          <w:bCs/>
          <w:sz w:val="28"/>
          <w:szCs w:val="28"/>
          <w:shd w:val="clear" w:color="auto" w:fill="FFFFFF"/>
        </w:rPr>
      </w:pPr>
      <w:r>
        <w:rPr>
          <w:rFonts w:ascii="Times New Roman" w:hAnsi="Times New Roman"/>
          <w:bCs/>
          <w:sz w:val="28"/>
          <w:szCs w:val="28"/>
          <w:shd w:val="clear" w:color="auto" w:fill="FFFFFF"/>
        </w:rPr>
        <w:t xml:space="preserve">2. </w:t>
      </w:r>
      <w:r w:rsidRPr="00FE40DC">
        <w:rPr>
          <w:rFonts w:ascii="Times New Roman" w:hAnsi="Times New Roman"/>
          <w:bCs/>
          <w:sz w:val="28"/>
          <w:szCs w:val="28"/>
          <w:shd w:val="clear" w:color="auto" w:fill="FFFFFF"/>
        </w:rPr>
        <w:t xml:space="preserve">Григорян Е. С. Корпоративная социальная ответственность: учебник для бакалавров / Е. С. Григорян, И. А. Юрасов. — 2-е изд. — Москва: Издательско-торговая корпорация «Дашков и </w:t>
      </w:r>
      <w:proofErr w:type="gramStart"/>
      <w:r w:rsidRPr="00FE40DC">
        <w:rPr>
          <w:rFonts w:ascii="Times New Roman" w:hAnsi="Times New Roman"/>
          <w:bCs/>
          <w:sz w:val="28"/>
          <w:szCs w:val="28"/>
          <w:shd w:val="clear" w:color="auto" w:fill="FFFFFF"/>
        </w:rPr>
        <w:t>К</w:t>
      </w:r>
      <w:proofErr w:type="gramEnd"/>
      <w:r w:rsidRPr="00FE40DC">
        <w:rPr>
          <w:rFonts w:ascii="Times New Roman" w:hAnsi="Times New Roman"/>
          <w:bCs/>
          <w:sz w:val="28"/>
          <w:szCs w:val="28"/>
          <w:shd w:val="clear" w:color="auto" w:fill="FFFFFF"/>
        </w:rPr>
        <w:t xml:space="preserve">°», 2019. - 248 с. - ЭБС ZNANIUM.com. - URL: https://znanium.com/catalog/product/1091190 (дата обращения: 29.06.2023) - Текст: электронный. </w:t>
      </w:r>
    </w:p>
    <w:p w14:paraId="301726D4" w14:textId="697A5F82" w:rsidR="00FE40DC" w:rsidRPr="00FE40DC" w:rsidRDefault="00FE40DC" w:rsidP="00F308C2">
      <w:pPr>
        <w:widowControl w:val="0"/>
        <w:tabs>
          <w:tab w:val="left" w:pos="993"/>
        </w:tabs>
        <w:spacing w:after="0" w:line="240" w:lineRule="auto"/>
        <w:ind w:left="426" w:hanging="426"/>
        <w:jc w:val="both"/>
        <w:rPr>
          <w:rFonts w:ascii="Times New Roman" w:hAnsi="Times New Roman"/>
          <w:bCs/>
          <w:sz w:val="28"/>
          <w:szCs w:val="28"/>
          <w:shd w:val="clear" w:color="auto" w:fill="FFFFFF"/>
        </w:rPr>
      </w:pPr>
      <w:r>
        <w:rPr>
          <w:rFonts w:ascii="Times New Roman" w:hAnsi="Times New Roman"/>
          <w:bCs/>
          <w:sz w:val="28"/>
          <w:szCs w:val="28"/>
          <w:shd w:val="clear" w:color="auto" w:fill="FFFFFF"/>
        </w:rPr>
        <w:t xml:space="preserve">3. </w:t>
      </w:r>
      <w:r w:rsidRPr="00FE40DC">
        <w:rPr>
          <w:rFonts w:ascii="Times New Roman" w:hAnsi="Times New Roman"/>
          <w:bCs/>
          <w:sz w:val="28"/>
          <w:szCs w:val="28"/>
          <w:shd w:val="clear" w:color="auto" w:fill="FFFFFF"/>
        </w:rPr>
        <w:t xml:space="preserve">Демин, Д. Корпоративная культура. Десять самых распространенных заблуждений / Д. Демин. - 2-е </w:t>
      </w:r>
      <w:proofErr w:type="spellStart"/>
      <w:r w:rsidRPr="00FE40DC">
        <w:rPr>
          <w:rFonts w:ascii="Times New Roman" w:hAnsi="Times New Roman"/>
          <w:bCs/>
          <w:sz w:val="28"/>
          <w:szCs w:val="28"/>
          <w:shd w:val="clear" w:color="auto" w:fill="FFFFFF"/>
        </w:rPr>
        <w:t>изд</w:t>
      </w:r>
      <w:proofErr w:type="spellEnd"/>
      <w:r w:rsidRPr="00FE40DC">
        <w:rPr>
          <w:rFonts w:ascii="Times New Roman" w:hAnsi="Times New Roman"/>
          <w:bCs/>
          <w:sz w:val="28"/>
          <w:szCs w:val="28"/>
          <w:shd w:val="clear" w:color="auto" w:fill="FFFFFF"/>
        </w:rPr>
        <w:t xml:space="preserve"> </w:t>
      </w:r>
      <w:proofErr w:type="spellStart"/>
      <w:r w:rsidRPr="00FE40DC">
        <w:rPr>
          <w:rFonts w:ascii="Times New Roman" w:hAnsi="Times New Roman"/>
          <w:bCs/>
          <w:sz w:val="28"/>
          <w:szCs w:val="28"/>
          <w:shd w:val="clear" w:color="auto" w:fill="FFFFFF"/>
        </w:rPr>
        <w:t>перераб</w:t>
      </w:r>
      <w:proofErr w:type="spellEnd"/>
      <w:r w:rsidRPr="00FE40DC">
        <w:rPr>
          <w:rFonts w:ascii="Times New Roman" w:hAnsi="Times New Roman"/>
          <w:bCs/>
          <w:sz w:val="28"/>
          <w:szCs w:val="28"/>
          <w:shd w:val="clear" w:color="auto" w:fill="FFFFFF"/>
        </w:rPr>
        <w:t xml:space="preserve"> и доп. - Москва: Альпина </w:t>
      </w:r>
      <w:proofErr w:type="spellStart"/>
      <w:r w:rsidRPr="00FE40DC">
        <w:rPr>
          <w:rFonts w:ascii="Times New Roman" w:hAnsi="Times New Roman"/>
          <w:bCs/>
          <w:sz w:val="28"/>
          <w:szCs w:val="28"/>
          <w:shd w:val="clear" w:color="auto" w:fill="FFFFFF"/>
        </w:rPr>
        <w:t>Паблишер</w:t>
      </w:r>
      <w:proofErr w:type="spellEnd"/>
      <w:r w:rsidRPr="00FE40DC">
        <w:rPr>
          <w:rFonts w:ascii="Times New Roman" w:hAnsi="Times New Roman"/>
          <w:bCs/>
          <w:sz w:val="28"/>
          <w:szCs w:val="28"/>
          <w:shd w:val="clear" w:color="auto" w:fill="FFFFFF"/>
        </w:rPr>
        <w:t xml:space="preserve">, 2016. - ЭБС </w:t>
      </w:r>
      <w:proofErr w:type="spellStart"/>
      <w:r w:rsidRPr="00FE40DC">
        <w:rPr>
          <w:rFonts w:ascii="Times New Roman" w:hAnsi="Times New Roman"/>
          <w:bCs/>
          <w:sz w:val="28"/>
          <w:szCs w:val="28"/>
          <w:shd w:val="clear" w:color="auto" w:fill="FFFFFF"/>
        </w:rPr>
        <w:t>Alpina</w:t>
      </w:r>
      <w:proofErr w:type="spellEnd"/>
      <w:r w:rsidRPr="00FE40DC">
        <w:rPr>
          <w:rFonts w:ascii="Times New Roman" w:hAnsi="Times New Roman"/>
          <w:bCs/>
          <w:sz w:val="28"/>
          <w:szCs w:val="28"/>
          <w:shd w:val="clear" w:color="auto" w:fill="FFFFFF"/>
        </w:rPr>
        <w:t xml:space="preserve"> </w:t>
      </w:r>
      <w:proofErr w:type="spellStart"/>
      <w:r w:rsidRPr="00FE40DC">
        <w:rPr>
          <w:rFonts w:ascii="Times New Roman" w:hAnsi="Times New Roman"/>
          <w:bCs/>
          <w:sz w:val="28"/>
          <w:szCs w:val="28"/>
          <w:shd w:val="clear" w:color="auto" w:fill="FFFFFF"/>
        </w:rPr>
        <w:t>Digital</w:t>
      </w:r>
      <w:proofErr w:type="spellEnd"/>
      <w:r w:rsidRPr="00FE40DC">
        <w:rPr>
          <w:rFonts w:ascii="Times New Roman" w:hAnsi="Times New Roman"/>
          <w:bCs/>
          <w:sz w:val="28"/>
          <w:szCs w:val="28"/>
          <w:shd w:val="clear" w:color="auto" w:fill="FFFFFF"/>
        </w:rPr>
        <w:t>. – URL: https://finunivers.alpinadigital.ru/book/268 (дата обращения: 28.0</w:t>
      </w:r>
      <w:r>
        <w:rPr>
          <w:rFonts w:ascii="Times New Roman" w:hAnsi="Times New Roman"/>
          <w:bCs/>
          <w:sz w:val="28"/>
          <w:szCs w:val="28"/>
          <w:shd w:val="clear" w:color="auto" w:fill="FFFFFF"/>
        </w:rPr>
        <w:t>6</w:t>
      </w:r>
      <w:r w:rsidRPr="00FE40DC">
        <w:rPr>
          <w:rFonts w:ascii="Times New Roman" w:hAnsi="Times New Roman"/>
          <w:bCs/>
          <w:sz w:val="28"/>
          <w:szCs w:val="28"/>
          <w:shd w:val="clear" w:color="auto" w:fill="FFFFFF"/>
        </w:rPr>
        <w:t>.202</w:t>
      </w:r>
      <w:r>
        <w:rPr>
          <w:rFonts w:ascii="Times New Roman" w:hAnsi="Times New Roman"/>
          <w:bCs/>
          <w:sz w:val="28"/>
          <w:szCs w:val="28"/>
          <w:shd w:val="clear" w:color="auto" w:fill="FFFFFF"/>
        </w:rPr>
        <w:t>3</w:t>
      </w:r>
      <w:r w:rsidRPr="00FE40DC">
        <w:rPr>
          <w:rFonts w:ascii="Times New Roman" w:hAnsi="Times New Roman"/>
          <w:bCs/>
          <w:sz w:val="28"/>
          <w:szCs w:val="28"/>
          <w:shd w:val="clear" w:color="auto" w:fill="FFFFFF"/>
        </w:rPr>
        <w:t xml:space="preserve">). — </w:t>
      </w:r>
      <w:proofErr w:type="gramStart"/>
      <w:r w:rsidRPr="00FE40DC">
        <w:rPr>
          <w:rFonts w:ascii="Times New Roman" w:hAnsi="Times New Roman"/>
          <w:bCs/>
          <w:sz w:val="28"/>
          <w:szCs w:val="28"/>
          <w:shd w:val="clear" w:color="auto" w:fill="FFFFFF"/>
        </w:rPr>
        <w:t>Текст :</w:t>
      </w:r>
      <w:proofErr w:type="gramEnd"/>
      <w:r w:rsidRPr="00FE40DC">
        <w:rPr>
          <w:rFonts w:ascii="Times New Roman" w:hAnsi="Times New Roman"/>
          <w:bCs/>
          <w:sz w:val="28"/>
          <w:szCs w:val="28"/>
          <w:shd w:val="clear" w:color="auto" w:fill="FFFFFF"/>
        </w:rPr>
        <w:t xml:space="preserve"> электронный. </w:t>
      </w:r>
    </w:p>
    <w:p w14:paraId="29395C1A" w14:textId="77777777" w:rsidR="0079248A" w:rsidRPr="000F0409" w:rsidRDefault="0079248A" w:rsidP="001B1056">
      <w:pPr>
        <w:pStyle w:val="af0"/>
        <w:widowControl w:val="0"/>
        <w:tabs>
          <w:tab w:val="left" w:pos="993"/>
        </w:tabs>
        <w:spacing w:after="0" w:line="240" w:lineRule="auto"/>
        <w:ind w:left="360"/>
        <w:jc w:val="both"/>
        <w:rPr>
          <w:rFonts w:ascii="Times New Roman" w:hAnsi="Times New Roman"/>
          <w:bCs/>
          <w:sz w:val="28"/>
          <w:szCs w:val="28"/>
          <w:shd w:val="clear" w:color="auto" w:fill="FFFFFF"/>
        </w:rPr>
      </w:pPr>
    </w:p>
    <w:p w14:paraId="3595287C" w14:textId="77777777" w:rsidR="00381F26" w:rsidRPr="000F0409" w:rsidRDefault="00381F26" w:rsidP="001B1056">
      <w:pPr>
        <w:widowControl w:val="0"/>
        <w:spacing w:after="0" w:line="240" w:lineRule="auto"/>
        <w:ind w:left="360"/>
        <w:contextualSpacing/>
        <w:jc w:val="both"/>
        <w:rPr>
          <w:rFonts w:ascii="Times New Roman" w:hAnsi="Times New Roman" w:cs="Times New Roman"/>
          <w:bCs/>
          <w:sz w:val="28"/>
          <w:szCs w:val="28"/>
          <w:shd w:val="clear" w:color="auto" w:fill="FFFFFF"/>
        </w:rPr>
      </w:pPr>
    </w:p>
    <w:p w14:paraId="57E0931F" w14:textId="77777777" w:rsidR="007F6A27" w:rsidRPr="000F0409" w:rsidRDefault="007F6A27" w:rsidP="007F6A27">
      <w:pPr>
        <w:keepNext/>
        <w:keepLines/>
        <w:spacing w:before="120" w:after="0" w:line="240" w:lineRule="auto"/>
        <w:jc w:val="center"/>
        <w:outlineLvl w:val="0"/>
        <w:rPr>
          <w:rFonts w:ascii="Times New Roman" w:eastAsia="Times New Roman" w:hAnsi="Times New Roman" w:cs="Times New Roman"/>
          <w:b/>
          <w:bCs/>
          <w:sz w:val="28"/>
          <w:szCs w:val="28"/>
        </w:rPr>
      </w:pPr>
      <w:bookmarkStart w:id="56" w:name="_Toc73609402"/>
      <w:bookmarkStart w:id="57" w:name="_Toc133946496"/>
      <w:bookmarkStart w:id="58" w:name="_Toc487119150"/>
      <w:bookmarkStart w:id="59" w:name="_Toc423080117"/>
      <w:bookmarkStart w:id="60" w:name="_Toc424809783"/>
      <w:bookmarkStart w:id="61" w:name="_Toc447131366"/>
      <w:bookmarkStart w:id="62" w:name="_Toc488169456"/>
      <w:bookmarkStart w:id="63" w:name="_Toc498896025"/>
      <w:r w:rsidRPr="000F0409">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6"/>
      <w:bookmarkEnd w:id="57"/>
      <w:r w:rsidRPr="000F0409">
        <w:rPr>
          <w:rFonts w:ascii="Times New Roman" w:eastAsia="Times New Roman" w:hAnsi="Times New Roman" w:cs="Times New Roman"/>
          <w:b/>
          <w:bCs/>
          <w:sz w:val="28"/>
          <w:szCs w:val="28"/>
        </w:rPr>
        <w:t xml:space="preserve"> </w:t>
      </w:r>
    </w:p>
    <w:p w14:paraId="5D78F6BC" w14:textId="77777777" w:rsidR="007F6A27" w:rsidRPr="000F0409" w:rsidRDefault="007F6A27" w:rsidP="007F6A27">
      <w:pPr>
        <w:spacing w:after="0" w:line="240" w:lineRule="auto"/>
        <w:ind w:left="426"/>
        <w:jc w:val="both"/>
        <w:rPr>
          <w:rFonts w:ascii="Times New Roman" w:eastAsia="Calibri" w:hAnsi="Times New Roman" w:cs="Times New Roman"/>
          <w:sz w:val="28"/>
          <w:szCs w:val="28"/>
        </w:rPr>
      </w:pPr>
    </w:p>
    <w:bookmarkEnd w:id="58"/>
    <w:bookmarkEnd w:id="59"/>
    <w:bookmarkEnd w:id="60"/>
    <w:bookmarkEnd w:id="61"/>
    <w:bookmarkEnd w:id="62"/>
    <w:bookmarkEnd w:id="63"/>
    <w:p w14:paraId="4A5BD9B5" w14:textId="77777777" w:rsidR="00F308C2" w:rsidRPr="00F308C2" w:rsidRDefault="00F308C2" w:rsidP="00F308C2">
      <w:pPr>
        <w:numPr>
          <w:ilvl w:val="0"/>
          <w:numId w:val="278"/>
        </w:numPr>
        <w:spacing w:after="0" w:line="240" w:lineRule="auto"/>
        <w:contextualSpacing/>
        <w:jc w:val="both"/>
        <w:rPr>
          <w:rFonts w:ascii="Times New Roman" w:hAnsi="Times New Roman" w:cs="Times New Roman"/>
          <w:sz w:val="28"/>
          <w:szCs w:val="28"/>
        </w:rPr>
      </w:pPr>
      <w:r w:rsidRPr="00F308C2">
        <w:rPr>
          <w:rFonts w:ascii="Times New Roman" w:hAnsi="Times New Roman" w:cs="Times New Roman"/>
          <w:color w:val="000000" w:themeColor="text1"/>
          <w:sz w:val="28"/>
          <w:szCs w:val="28"/>
        </w:rPr>
        <w:t xml:space="preserve">Электронная библиотека Финансового университета (ЭБ) </w:t>
      </w:r>
      <w:hyperlink r:id="rId11" w:history="1">
        <w:r w:rsidRPr="00F308C2">
          <w:rPr>
            <w:rFonts w:ascii="Times New Roman" w:hAnsi="Times New Roman" w:cs="Times New Roman"/>
            <w:sz w:val="28"/>
            <w:szCs w:val="28"/>
          </w:rPr>
          <w:t>http://elib.fa.ru/</w:t>
        </w:r>
      </w:hyperlink>
    </w:p>
    <w:p w14:paraId="40BBC228" w14:textId="77777777" w:rsidR="00F308C2" w:rsidRPr="00F308C2" w:rsidRDefault="00F308C2" w:rsidP="00F308C2">
      <w:pPr>
        <w:numPr>
          <w:ilvl w:val="0"/>
          <w:numId w:val="278"/>
        </w:numPr>
        <w:spacing w:after="0" w:line="360" w:lineRule="auto"/>
        <w:contextualSpacing/>
        <w:jc w:val="both"/>
        <w:rPr>
          <w:rFonts w:ascii="Times New Roman" w:hAnsi="Times New Roman" w:cs="Times New Roman"/>
          <w:color w:val="000000" w:themeColor="text1"/>
          <w:sz w:val="28"/>
          <w:szCs w:val="28"/>
        </w:rPr>
      </w:pPr>
      <w:r w:rsidRPr="00F308C2">
        <w:rPr>
          <w:rFonts w:ascii="Times New Roman" w:hAnsi="Times New Roman" w:cs="Times New Roman"/>
          <w:color w:val="000000" w:themeColor="text1"/>
          <w:sz w:val="28"/>
          <w:szCs w:val="28"/>
        </w:rPr>
        <w:t>Электронно-библиотечная система BOOK.RU http://www.book.ru</w:t>
      </w:r>
    </w:p>
    <w:p w14:paraId="7E144FD2" w14:textId="77777777" w:rsidR="00F308C2" w:rsidRPr="00F308C2" w:rsidRDefault="00F308C2" w:rsidP="00F308C2">
      <w:pPr>
        <w:numPr>
          <w:ilvl w:val="0"/>
          <w:numId w:val="278"/>
        </w:numPr>
        <w:spacing w:after="0" w:line="360" w:lineRule="auto"/>
        <w:contextualSpacing/>
        <w:jc w:val="both"/>
        <w:rPr>
          <w:rFonts w:ascii="Times New Roman" w:hAnsi="Times New Roman" w:cs="Times New Roman"/>
          <w:color w:val="000000" w:themeColor="text1"/>
          <w:sz w:val="28"/>
          <w:szCs w:val="28"/>
        </w:rPr>
      </w:pPr>
      <w:r w:rsidRPr="00F308C2">
        <w:rPr>
          <w:rFonts w:ascii="Times New Roman" w:hAnsi="Times New Roman" w:cs="Times New Roman"/>
          <w:color w:val="000000" w:themeColor="text1"/>
          <w:sz w:val="28"/>
          <w:szCs w:val="28"/>
        </w:rPr>
        <w:t>Электронно-библиотечная система «Университетская библиотека ОНЛАЙН» http://biblioclub.ru/</w:t>
      </w:r>
    </w:p>
    <w:p w14:paraId="6C471C94" w14:textId="77777777" w:rsidR="00F308C2" w:rsidRPr="00F308C2" w:rsidRDefault="00F308C2" w:rsidP="00F308C2">
      <w:pPr>
        <w:numPr>
          <w:ilvl w:val="0"/>
          <w:numId w:val="278"/>
        </w:numPr>
        <w:spacing w:after="0" w:line="360" w:lineRule="auto"/>
        <w:contextualSpacing/>
        <w:jc w:val="both"/>
        <w:rPr>
          <w:rFonts w:ascii="Times New Roman" w:hAnsi="Times New Roman" w:cs="Times New Roman"/>
          <w:color w:val="000000" w:themeColor="text1"/>
          <w:sz w:val="28"/>
          <w:szCs w:val="28"/>
        </w:rPr>
      </w:pPr>
      <w:r w:rsidRPr="00F308C2">
        <w:rPr>
          <w:rFonts w:ascii="Times New Roman" w:hAnsi="Times New Roman" w:cs="Times New Roman"/>
          <w:color w:val="000000" w:themeColor="text1"/>
          <w:sz w:val="28"/>
          <w:szCs w:val="28"/>
        </w:rPr>
        <w:t xml:space="preserve">Электронно-библиотечная система </w:t>
      </w:r>
      <w:proofErr w:type="spellStart"/>
      <w:r w:rsidRPr="00F308C2">
        <w:rPr>
          <w:rFonts w:ascii="Times New Roman" w:hAnsi="Times New Roman" w:cs="Times New Roman"/>
          <w:color w:val="000000" w:themeColor="text1"/>
          <w:sz w:val="28"/>
          <w:szCs w:val="28"/>
        </w:rPr>
        <w:t>Znanium</w:t>
      </w:r>
      <w:proofErr w:type="spellEnd"/>
      <w:r w:rsidRPr="00F308C2">
        <w:rPr>
          <w:rFonts w:ascii="Times New Roman" w:hAnsi="Times New Roman" w:cs="Times New Roman"/>
          <w:color w:val="000000" w:themeColor="text1"/>
          <w:sz w:val="28"/>
          <w:szCs w:val="28"/>
        </w:rPr>
        <w:t xml:space="preserve"> http://www.znanium.com</w:t>
      </w:r>
    </w:p>
    <w:p w14:paraId="7F204C2D" w14:textId="77777777" w:rsidR="00F308C2" w:rsidRPr="00F308C2" w:rsidRDefault="00F308C2" w:rsidP="00F308C2">
      <w:pPr>
        <w:numPr>
          <w:ilvl w:val="0"/>
          <w:numId w:val="278"/>
        </w:numPr>
        <w:spacing w:after="0" w:line="360" w:lineRule="auto"/>
        <w:contextualSpacing/>
        <w:jc w:val="both"/>
        <w:rPr>
          <w:rFonts w:ascii="Times New Roman" w:hAnsi="Times New Roman" w:cs="Times New Roman"/>
          <w:color w:val="000000" w:themeColor="text1"/>
          <w:sz w:val="28"/>
          <w:szCs w:val="28"/>
        </w:rPr>
      </w:pPr>
      <w:r w:rsidRPr="00F308C2">
        <w:rPr>
          <w:rFonts w:ascii="Times New Roman" w:hAnsi="Times New Roman" w:cs="Times New Roman"/>
          <w:color w:val="000000" w:themeColor="text1"/>
          <w:sz w:val="28"/>
          <w:szCs w:val="28"/>
        </w:rPr>
        <w:t>Электронно-библиотечная система издательства «ЮРАЙТ» https://urait.ru/</w:t>
      </w:r>
    </w:p>
    <w:p w14:paraId="151768A4" w14:textId="77777777" w:rsidR="00F308C2" w:rsidRPr="00F308C2" w:rsidRDefault="00F308C2" w:rsidP="00F308C2">
      <w:pPr>
        <w:numPr>
          <w:ilvl w:val="0"/>
          <w:numId w:val="278"/>
        </w:numPr>
        <w:spacing w:after="0" w:line="360" w:lineRule="auto"/>
        <w:contextualSpacing/>
        <w:jc w:val="both"/>
        <w:rPr>
          <w:rFonts w:ascii="Times New Roman" w:hAnsi="Times New Roman" w:cs="Times New Roman"/>
          <w:sz w:val="28"/>
          <w:szCs w:val="28"/>
        </w:rPr>
      </w:pPr>
      <w:r w:rsidRPr="00F308C2">
        <w:rPr>
          <w:rFonts w:ascii="Times New Roman" w:hAnsi="Times New Roman" w:cs="Times New Roman"/>
          <w:color w:val="000000" w:themeColor="text1"/>
          <w:sz w:val="28"/>
          <w:szCs w:val="28"/>
        </w:rPr>
        <w:t xml:space="preserve">Электронно-библиотечная система издательства Проспект </w:t>
      </w:r>
      <w:hyperlink r:id="rId12" w:history="1">
        <w:r w:rsidRPr="00F308C2">
          <w:rPr>
            <w:rFonts w:ascii="Times New Roman" w:hAnsi="Times New Roman" w:cs="Times New Roman"/>
            <w:sz w:val="28"/>
            <w:szCs w:val="28"/>
          </w:rPr>
          <w:t>http://ebs.prospekt.org/books</w:t>
        </w:r>
      </w:hyperlink>
    </w:p>
    <w:p w14:paraId="3E160CA8" w14:textId="77777777" w:rsidR="00F308C2" w:rsidRPr="00F308C2" w:rsidRDefault="00F308C2" w:rsidP="00F308C2">
      <w:pPr>
        <w:numPr>
          <w:ilvl w:val="0"/>
          <w:numId w:val="278"/>
        </w:numPr>
        <w:spacing w:after="0" w:line="360" w:lineRule="auto"/>
        <w:contextualSpacing/>
        <w:jc w:val="both"/>
        <w:rPr>
          <w:rFonts w:ascii="Times New Roman" w:hAnsi="Times New Roman" w:cs="Times New Roman"/>
          <w:color w:val="000000" w:themeColor="text1"/>
          <w:sz w:val="28"/>
          <w:szCs w:val="28"/>
        </w:rPr>
      </w:pPr>
      <w:r w:rsidRPr="00F308C2">
        <w:rPr>
          <w:rFonts w:ascii="Times New Roman" w:hAnsi="Times New Roman" w:cs="Times New Roman"/>
          <w:color w:val="000000"/>
          <w:sz w:val="28"/>
          <w:szCs w:val="28"/>
          <w:shd w:val="clear" w:color="auto" w:fill="FFFFFF"/>
        </w:rPr>
        <w:t>Справочно-образовательная система</w:t>
      </w:r>
      <w:r w:rsidRPr="00F308C2">
        <w:rPr>
          <w:rFonts w:ascii="Times New Roman" w:hAnsi="Times New Roman" w:cs="Times New Roman"/>
          <w:color w:val="000000" w:themeColor="text1"/>
          <w:sz w:val="28"/>
          <w:szCs w:val="28"/>
        </w:rPr>
        <w:t xml:space="preserve"> </w:t>
      </w:r>
      <w:proofErr w:type="spellStart"/>
      <w:r w:rsidRPr="00F308C2">
        <w:rPr>
          <w:rFonts w:ascii="Times New Roman" w:hAnsi="Times New Roman" w:cs="Times New Roman"/>
          <w:color w:val="000000" w:themeColor="text1"/>
          <w:sz w:val="28"/>
          <w:szCs w:val="28"/>
        </w:rPr>
        <w:t>Актион</w:t>
      </w:r>
      <w:proofErr w:type="spellEnd"/>
      <w:r w:rsidRPr="00F308C2">
        <w:rPr>
          <w:rFonts w:ascii="Times New Roman" w:hAnsi="Times New Roman" w:cs="Times New Roman"/>
          <w:color w:val="000000" w:themeColor="text1"/>
          <w:sz w:val="28"/>
          <w:szCs w:val="28"/>
        </w:rPr>
        <w:t xml:space="preserve"> 360 https://action360.ru/</w:t>
      </w:r>
    </w:p>
    <w:p w14:paraId="6EF061E5" w14:textId="77777777" w:rsidR="00F308C2" w:rsidRPr="00F308C2" w:rsidRDefault="00F308C2" w:rsidP="00F308C2">
      <w:pPr>
        <w:numPr>
          <w:ilvl w:val="0"/>
          <w:numId w:val="278"/>
        </w:numPr>
        <w:spacing w:after="0" w:line="360" w:lineRule="auto"/>
        <w:contextualSpacing/>
        <w:jc w:val="both"/>
        <w:rPr>
          <w:rFonts w:ascii="Times New Roman" w:hAnsi="Times New Roman" w:cs="Times New Roman"/>
          <w:color w:val="000000" w:themeColor="text1"/>
          <w:sz w:val="28"/>
          <w:szCs w:val="28"/>
        </w:rPr>
      </w:pPr>
      <w:r w:rsidRPr="00F308C2">
        <w:rPr>
          <w:rFonts w:ascii="Times New Roman" w:hAnsi="Times New Roman" w:cs="Times New Roman"/>
          <w:color w:val="000000" w:themeColor="text1"/>
          <w:sz w:val="28"/>
          <w:szCs w:val="28"/>
        </w:rPr>
        <w:t xml:space="preserve">Деловая онлайн-библиотека </w:t>
      </w:r>
      <w:proofErr w:type="spellStart"/>
      <w:r w:rsidRPr="00F308C2">
        <w:rPr>
          <w:rFonts w:ascii="Times New Roman" w:hAnsi="Times New Roman" w:cs="Times New Roman"/>
          <w:color w:val="000000" w:themeColor="text1"/>
          <w:sz w:val="28"/>
          <w:szCs w:val="28"/>
        </w:rPr>
        <w:t>Alpina</w:t>
      </w:r>
      <w:proofErr w:type="spellEnd"/>
      <w:r w:rsidRPr="00F308C2">
        <w:rPr>
          <w:rFonts w:ascii="Times New Roman" w:hAnsi="Times New Roman" w:cs="Times New Roman"/>
          <w:color w:val="000000" w:themeColor="text1"/>
          <w:sz w:val="28"/>
          <w:szCs w:val="28"/>
        </w:rPr>
        <w:t xml:space="preserve"> </w:t>
      </w:r>
      <w:proofErr w:type="spellStart"/>
      <w:r w:rsidRPr="00F308C2">
        <w:rPr>
          <w:rFonts w:ascii="Times New Roman" w:hAnsi="Times New Roman" w:cs="Times New Roman"/>
          <w:color w:val="000000" w:themeColor="text1"/>
          <w:sz w:val="28"/>
          <w:szCs w:val="28"/>
        </w:rPr>
        <w:t>Digital</w:t>
      </w:r>
      <w:proofErr w:type="spellEnd"/>
      <w:r w:rsidRPr="00F308C2">
        <w:rPr>
          <w:rFonts w:ascii="Times New Roman" w:hAnsi="Times New Roman" w:cs="Times New Roman"/>
          <w:color w:val="000000" w:themeColor="text1"/>
          <w:sz w:val="28"/>
          <w:szCs w:val="28"/>
        </w:rPr>
        <w:t xml:space="preserve"> </w:t>
      </w:r>
      <w:hyperlink r:id="rId13" w:history="1">
        <w:r w:rsidRPr="00F308C2">
          <w:rPr>
            <w:rFonts w:ascii="Times New Roman" w:hAnsi="Times New Roman" w:cs="Times New Roman"/>
            <w:sz w:val="28"/>
            <w:szCs w:val="28"/>
          </w:rPr>
          <w:t>http://lib.alpinadigital.ru/</w:t>
        </w:r>
      </w:hyperlink>
    </w:p>
    <w:p w14:paraId="6F5E7075" w14:textId="77777777" w:rsidR="00F308C2" w:rsidRPr="00F308C2" w:rsidRDefault="00F308C2" w:rsidP="00F308C2">
      <w:pPr>
        <w:numPr>
          <w:ilvl w:val="0"/>
          <w:numId w:val="278"/>
        </w:numPr>
        <w:spacing w:after="0" w:line="360" w:lineRule="auto"/>
        <w:contextualSpacing/>
        <w:jc w:val="both"/>
        <w:rPr>
          <w:rFonts w:ascii="Times New Roman" w:hAnsi="Times New Roman" w:cs="Times New Roman"/>
          <w:color w:val="000000" w:themeColor="text1"/>
          <w:sz w:val="28"/>
          <w:szCs w:val="28"/>
        </w:rPr>
      </w:pPr>
      <w:r w:rsidRPr="00F308C2">
        <w:rPr>
          <w:rFonts w:ascii="Times New Roman" w:hAnsi="Times New Roman" w:cs="Times New Roman"/>
          <w:color w:val="000000" w:themeColor="text1"/>
          <w:sz w:val="28"/>
          <w:szCs w:val="28"/>
        </w:rPr>
        <w:t>Электронная библиотека Издательского дома «Гребенников» https://grebennikon.ru/</w:t>
      </w:r>
    </w:p>
    <w:p w14:paraId="150D2F31" w14:textId="77777777" w:rsidR="00F308C2" w:rsidRPr="00F308C2" w:rsidRDefault="00F308C2" w:rsidP="00F308C2">
      <w:pPr>
        <w:numPr>
          <w:ilvl w:val="0"/>
          <w:numId w:val="278"/>
        </w:numPr>
        <w:spacing w:after="0" w:line="360" w:lineRule="auto"/>
        <w:contextualSpacing/>
        <w:jc w:val="both"/>
        <w:rPr>
          <w:rFonts w:ascii="Times New Roman" w:hAnsi="Times New Roman" w:cs="Times New Roman"/>
          <w:color w:val="000000" w:themeColor="text1"/>
          <w:sz w:val="28"/>
          <w:szCs w:val="28"/>
        </w:rPr>
      </w:pPr>
      <w:r w:rsidRPr="00F308C2">
        <w:rPr>
          <w:rFonts w:ascii="Times New Roman" w:hAnsi="Times New Roman" w:cs="Times New Roman"/>
          <w:color w:val="000000" w:themeColor="text1"/>
          <w:sz w:val="28"/>
          <w:szCs w:val="28"/>
        </w:rPr>
        <w:t xml:space="preserve">Научная электронная библиотека eLibrary.ru http://elibrary.ru  </w:t>
      </w:r>
    </w:p>
    <w:p w14:paraId="35D839DA" w14:textId="77777777" w:rsidR="00F308C2" w:rsidRPr="00F308C2" w:rsidRDefault="00F308C2" w:rsidP="00F308C2">
      <w:pPr>
        <w:numPr>
          <w:ilvl w:val="0"/>
          <w:numId w:val="278"/>
        </w:numPr>
        <w:spacing w:after="0" w:line="360" w:lineRule="auto"/>
        <w:contextualSpacing/>
        <w:jc w:val="both"/>
        <w:rPr>
          <w:rFonts w:ascii="Times New Roman" w:hAnsi="Times New Roman" w:cs="Times New Roman"/>
          <w:color w:val="000000" w:themeColor="text1"/>
          <w:sz w:val="28"/>
          <w:szCs w:val="28"/>
        </w:rPr>
      </w:pPr>
      <w:r w:rsidRPr="00F308C2">
        <w:rPr>
          <w:rFonts w:ascii="Times New Roman" w:hAnsi="Times New Roman" w:cs="Times New Roman"/>
          <w:color w:val="000000" w:themeColor="text1"/>
          <w:sz w:val="28"/>
          <w:szCs w:val="28"/>
        </w:rPr>
        <w:t>Национальная электронная библиотека http://нэб.рф/</w:t>
      </w:r>
    </w:p>
    <w:p w14:paraId="43302BDF" w14:textId="77777777" w:rsidR="00F308C2" w:rsidRPr="00F308C2" w:rsidRDefault="00F308C2" w:rsidP="00F308C2">
      <w:pPr>
        <w:numPr>
          <w:ilvl w:val="0"/>
          <w:numId w:val="278"/>
        </w:numPr>
        <w:spacing w:after="0" w:line="360" w:lineRule="auto"/>
        <w:contextualSpacing/>
        <w:jc w:val="both"/>
        <w:rPr>
          <w:rFonts w:ascii="Times New Roman" w:hAnsi="Times New Roman" w:cs="Times New Roman"/>
          <w:color w:val="000000" w:themeColor="text1"/>
          <w:sz w:val="28"/>
          <w:szCs w:val="28"/>
        </w:rPr>
      </w:pPr>
      <w:r w:rsidRPr="00F308C2">
        <w:rPr>
          <w:rFonts w:ascii="Times New Roman" w:hAnsi="Times New Roman" w:cs="Times New Roman"/>
          <w:color w:val="000000" w:themeColor="text1"/>
          <w:sz w:val="28"/>
          <w:szCs w:val="28"/>
        </w:rPr>
        <w:t>Финансовая справочная система «Финансовый директор» http://www.1fd.ru/</w:t>
      </w:r>
    </w:p>
    <w:p w14:paraId="2A0FF563" w14:textId="77777777" w:rsidR="00F308C2" w:rsidRPr="00F308C2" w:rsidRDefault="00F308C2" w:rsidP="00F308C2">
      <w:pPr>
        <w:numPr>
          <w:ilvl w:val="0"/>
          <w:numId w:val="278"/>
        </w:numPr>
        <w:spacing w:after="0" w:line="360" w:lineRule="auto"/>
        <w:contextualSpacing/>
        <w:jc w:val="both"/>
        <w:rPr>
          <w:rFonts w:ascii="Times New Roman" w:hAnsi="Times New Roman" w:cs="Times New Roman"/>
          <w:color w:val="000000" w:themeColor="text1"/>
          <w:sz w:val="28"/>
          <w:szCs w:val="28"/>
        </w:rPr>
      </w:pPr>
      <w:r w:rsidRPr="00F308C2">
        <w:rPr>
          <w:rFonts w:ascii="Times New Roman" w:hAnsi="Times New Roman" w:cs="Times New Roman"/>
          <w:color w:val="000000" w:themeColor="text1"/>
          <w:sz w:val="28"/>
          <w:szCs w:val="28"/>
        </w:rPr>
        <w:t>Ресурсы информационно-аналитического агентства по финансовым рынкам Cbonds.ru https://cbonds.ru/</w:t>
      </w:r>
    </w:p>
    <w:p w14:paraId="4145959B" w14:textId="77777777" w:rsidR="00F308C2" w:rsidRPr="00F308C2" w:rsidRDefault="00F308C2" w:rsidP="00F308C2">
      <w:pPr>
        <w:numPr>
          <w:ilvl w:val="0"/>
          <w:numId w:val="278"/>
        </w:numPr>
        <w:spacing w:after="0" w:line="360" w:lineRule="auto"/>
        <w:contextualSpacing/>
        <w:jc w:val="both"/>
      </w:pPr>
      <w:r w:rsidRPr="00F308C2">
        <w:rPr>
          <w:rFonts w:ascii="Times New Roman" w:hAnsi="Times New Roman" w:cs="Times New Roman"/>
          <w:color w:val="000000" w:themeColor="text1"/>
          <w:sz w:val="28"/>
          <w:szCs w:val="28"/>
        </w:rPr>
        <w:lastRenderedPageBreak/>
        <w:t xml:space="preserve">СПАРК </w:t>
      </w:r>
      <w:hyperlink r:id="rId14" w:history="1">
        <w:r w:rsidRPr="00F308C2">
          <w:rPr>
            <w:rFonts w:ascii="Times New Roman" w:hAnsi="Times New Roman" w:cs="Times New Roman"/>
            <w:color w:val="0000FF"/>
            <w:sz w:val="28"/>
            <w:szCs w:val="28"/>
            <w:u w:val="single"/>
          </w:rPr>
          <w:t>https://spark-interfax.ru/</w:t>
        </w:r>
      </w:hyperlink>
    </w:p>
    <w:p w14:paraId="2415BBA2" w14:textId="77777777" w:rsidR="007F6A27" w:rsidRPr="00F308C2" w:rsidRDefault="007F6A27" w:rsidP="007F6A27">
      <w:pPr>
        <w:spacing w:after="0" w:line="360" w:lineRule="auto"/>
        <w:jc w:val="center"/>
        <w:rPr>
          <w:rFonts w:ascii="Times New Roman" w:eastAsia="Times New Roman" w:hAnsi="Times New Roman" w:cs="Times New Roman"/>
          <w:sz w:val="24"/>
          <w:szCs w:val="24"/>
          <w:lang w:eastAsia="ru-RU"/>
        </w:rPr>
      </w:pPr>
    </w:p>
    <w:p w14:paraId="53DD47DD" w14:textId="77777777" w:rsidR="00C0065B" w:rsidRPr="000F0409" w:rsidRDefault="00C0065B" w:rsidP="00C0065B">
      <w:pPr>
        <w:pStyle w:val="1"/>
        <w:spacing w:before="120"/>
        <w:ind w:firstLine="0"/>
        <w:jc w:val="center"/>
        <w:rPr>
          <w:rFonts w:ascii="Times New Roman" w:hAnsi="Times New Roman"/>
          <w:color w:val="auto"/>
        </w:rPr>
      </w:pPr>
      <w:bookmarkStart w:id="64" w:name="_Toc133946499"/>
      <w:r w:rsidRPr="000F0409">
        <w:rPr>
          <w:rFonts w:ascii="Times New Roman" w:hAnsi="Times New Roman"/>
          <w:color w:val="auto"/>
        </w:rPr>
        <w:t xml:space="preserve">10. </w:t>
      </w:r>
      <w:bookmarkStart w:id="65" w:name="_Toc517734283"/>
      <w:r w:rsidRPr="000F0409">
        <w:rPr>
          <w:rFonts w:ascii="Times New Roman" w:hAnsi="Times New Roman"/>
          <w:color w:val="auto"/>
        </w:rPr>
        <w:t>Методические указания для обучающихся по освоению дисциплины</w:t>
      </w:r>
      <w:bookmarkEnd w:id="64"/>
      <w:bookmarkEnd w:id="65"/>
    </w:p>
    <w:bookmarkEnd w:id="55"/>
    <w:p w14:paraId="3D664F9F" w14:textId="7DE82C4E" w:rsidR="00923A8E" w:rsidRPr="000F0409"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0F0409"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0F0409">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0F0409">
        <w:rPr>
          <w:rFonts w:ascii="Times New Roman" w:hAnsi="Times New Roman" w:cs="Times New Roman"/>
          <w:sz w:val="28"/>
          <w:szCs w:val="28"/>
        </w:rPr>
        <w:t>бакалавриата</w:t>
      </w:r>
      <w:proofErr w:type="spellEnd"/>
      <w:r w:rsidRPr="000F0409">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0F0409">
        <w:rPr>
          <w:rFonts w:ascii="Times New Roman" w:hAnsi="Times New Roman" w:cs="Times New Roman"/>
          <w:sz w:val="28"/>
          <w:szCs w:val="28"/>
        </w:rPr>
        <w:t>Финуниверситета</w:t>
      </w:r>
      <w:proofErr w:type="spellEnd"/>
      <w:r w:rsidRPr="000F0409">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0F0409">
        <w:rPr>
          <w:rFonts w:ascii="Times New Roman" w:hAnsi="Times New Roman" w:cs="Times New Roman"/>
          <w:sz w:val="28"/>
          <w:szCs w:val="28"/>
        </w:rPr>
        <w:t>Финуниверситета</w:t>
      </w:r>
      <w:proofErr w:type="spellEnd"/>
      <w:r w:rsidRPr="000F0409">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0F0409"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0F0409" w:rsidRDefault="00F24AED" w:rsidP="00F24AED">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66" w:name="_Toc133946500"/>
      <w:bookmarkStart w:id="67" w:name="_Toc423080119"/>
      <w:bookmarkStart w:id="68" w:name="_Toc506805002"/>
      <w:r w:rsidRPr="000F0409">
        <w:rPr>
          <w:rFonts w:ascii="Times New Roman" w:eastAsia="Times New Roman" w:hAnsi="Times New Roman" w:cs="Times New Roman"/>
          <w:b/>
          <w:bCs/>
          <w:kern w:val="32"/>
          <w:sz w:val="28"/>
          <w:szCs w:val="32"/>
        </w:rPr>
        <w:t xml:space="preserve">11. </w:t>
      </w:r>
      <w:r w:rsidR="004C74C4" w:rsidRPr="000F0409">
        <w:rPr>
          <w:rFonts w:ascii="Times New Roman" w:eastAsia="Times New Roman" w:hAnsi="Times New Roman" w:cs="Times New Roman"/>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6"/>
    </w:p>
    <w:p w14:paraId="3C4ED659" w14:textId="77777777" w:rsidR="004C74C4" w:rsidRPr="000F0409"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0F0409">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0F0409"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0F0409">
        <w:rPr>
          <w:rFonts w:ascii="Times New Roman" w:eastAsia="Times New Roman" w:hAnsi="Times New Roman" w:cs="Times New Roman"/>
          <w:sz w:val="28"/>
          <w:szCs w:val="24"/>
        </w:rPr>
        <w:t xml:space="preserve">1. </w:t>
      </w:r>
      <w:r w:rsidRPr="000F0409">
        <w:rPr>
          <w:rFonts w:ascii="Times New Roman" w:eastAsia="Times New Roman" w:hAnsi="Times New Roman" w:cs="Times New Roman"/>
          <w:sz w:val="28"/>
          <w:szCs w:val="28"/>
        </w:rPr>
        <w:t xml:space="preserve">Компьютерные программы общего назначения </w:t>
      </w:r>
      <w:r w:rsidRPr="000F0409">
        <w:rPr>
          <w:rFonts w:ascii="Times New Roman" w:eastAsia="Times New Roman" w:hAnsi="Times New Roman" w:cs="Times New Roman"/>
          <w:sz w:val="28"/>
          <w:szCs w:val="28"/>
          <w:lang w:val="en-US"/>
        </w:rPr>
        <w:t>Windows</w:t>
      </w:r>
      <w:r w:rsidRPr="000F0409">
        <w:rPr>
          <w:rFonts w:ascii="Times New Roman" w:eastAsia="Times New Roman" w:hAnsi="Times New Roman" w:cs="Times New Roman"/>
          <w:sz w:val="28"/>
          <w:szCs w:val="28"/>
        </w:rPr>
        <w:t xml:space="preserve">, </w:t>
      </w:r>
      <w:proofErr w:type="spellStart"/>
      <w:r w:rsidRPr="000F0409">
        <w:rPr>
          <w:rFonts w:ascii="Times New Roman" w:eastAsia="Times New Roman" w:hAnsi="Times New Roman" w:cs="Times New Roman"/>
          <w:sz w:val="28"/>
          <w:szCs w:val="28"/>
        </w:rPr>
        <w:t>Microsoft</w:t>
      </w:r>
      <w:proofErr w:type="spellEnd"/>
      <w:r w:rsidRPr="000F0409">
        <w:rPr>
          <w:rFonts w:ascii="Times New Roman" w:eastAsia="Times New Roman" w:hAnsi="Times New Roman" w:cs="Times New Roman"/>
          <w:sz w:val="28"/>
          <w:szCs w:val="28"/>
        </w:rPr>
        <w:t xml:space="preserve"> </w:t>
      </w:r>
      <w:r w:rsidRPr="000F0409">
        <w:rPr>
          <w:rFonts w:ascii="Times New Roman" w:eastAsia="Times New Roman" w:hAnsi="Times New Roman" w:cs="Times New Roman"/>
          <w:sz w:val="28"/>
          <w:szCs w:val="28"/>
          <w:lang w:val="en-US"/>
        </w:rPr>
        <w:t>Office</w:t>
      </w:r>
    </w:p>
    <w:p w14:paraId="0C05BD68" w14:textId="42E104A1" w:rsidR="004C74C4" w:rsidRPr="000F0409"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0F0409">
        <w:rPr>
          <w:rFonts w:ascii="Times New Roman" w:eastAsia="Times New Roman" w:hAnsi="Times New Roman" w:cs="Times New Roman"/>
          <w:sz w:val="28"/>
          <w:szCs w:val="28"/>
        </w:rPr>
        <w:t>2.</w:t>
      </w:r>
      <w:r w:rsidR="00095E4D" w:rsidRPr="000F0409">
        <w:rPr>
          <w:rFonts w:ascii="Times New Roman" w:hAnsi="Times New Roman" w:cs="Times New Roman"/>
        </w:rPr>
        <w:t xml:space="preserve"> </w:t>
      </w:r>
      <w:r w:rsidR="00095E4D" w:rsidRPr="000F0409">
        <w:rPr>
          <w:rFonts w:ascii="Times New Roman" w:eastAsia="Times New Roman" w:hAnsi="Times New Roman" w:cs="Times New Roman"/>
          <w:sz w:val="28"/>
          <w:szCs w:val="28"/>
        </w:rPr>
        <w:t xml:space="preserve">Антивирус </w:t>
      </w:r>
      <w:proofErr w:type="spellStart"/>
      <w:r w:rsidR="00095E4D" w:rsidRPr="000F0409">
        <w:rPr>
          <w:rFonts w:ascii="Times New Roman" w:eastAsia="Times New Roman" w:hAnsi="Times New Roman" w:cs="Times New Roman"/>
          <w:sz w:val="28"/>
          <w:szCs w:val="28"/>
        </w:rPr>
        <w:t>Kaspersky</w:t>
      </w:r>
      <w:proofErr w:type="spellEnd"/>
    </w:p>
    <w:p w14:paraId="533FE691" w14:textId="77777777" w:rsidR="004C74C4" w:rsidRPr="000F0409" w:rsidRDefault="004C74C4" w:rsidP="004C74C4">
      <w:pPr>
        <w:spacing w:after="0" w:line="240" w:lineRule="auto"/>
        <w:ind w:firstLine="567"/>
        <w:jc w:val="both"/>
        <w:rPr>
          <w:rFonts w:ascii="Times New Roman" w:eastAsia="Times New Roman" w:hAnsi="Times New Roman" w:cs="Times New Roman"/>
          <w:b/>
          <w:sz w:val="28"/>
          <w:szCs w:val="24"/>
        </w:rPr>
      </w:pPr>
      <w:r w:rsidRPr="000F0409">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0F0409"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C74C4" w:rsidRPr="000F0409" w14:paraId="3202EEB4" w14:textId="77777777" w:rsidTr="00F24AED">
        <w:tc>
          <w:tcPr>
            <w:tcW w:w="861" w:type="dxa"/>
            <w:vAlign w:val="center"/>
          </w:tcPr>
          <w:p w14:paraId="3F39F5C0" w14:textId="77777777" w:rsidR="004C74C4" w:rsidRPr="000F0409"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0F0409">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0F0409"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0F0409">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0F0409"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0F0409">
              <w:rPr>
                <w:rFonts w:ascii="Times New Roman" w:eastAsia="Times New Roman" w:hAnsi="Times New Roman" w:cs="Times New Roman"/>
                <w:color w:val="000000"/>
                <w:sz w:val="28"/>
                <w:szCs w:val="28"/>
              </w:rPr>
              <w:t>Наименование разделов и тем</w:t>
            </w:r>
          </w:p>
        </w:tc>
      </w:tr>
      <w:tr w:rsidR="004C74C4" w:rsidRPr="000F0409" w14:paraId="3E9434BD" w14:textId="77777777" w:rsidTr="00F24AED">
        <w:tc>
          <w:tcPr>
            <w:tcW w:w="861" w:type="dxa"/>
          </w:tcPr>
          <w:p w14:paraId="358C3899" w14:textId="77777777" w:rsidR="004C74C4" w:rsidRPr="000F0409"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0F0409">
              <w:rPr>
                <w:rFonts w:ascii="Times New Roman" w:eastAsia="Times New Roman" w:hAnsi="Times New Roman" w:cs="Times New Roman"/>
                <w:color w:val="000000"/>
                <w:sz w:val="28"/>
                <w:szCs w:val="28"/>
              </w:rPr>
              <w:t>1</w:t>
            </w:r>
          </w:p>
        </w:tc>
        <w:tc>
          <w:tcPr>
            <w:tcW w:w="4511" w:type="dxa"/>
          </w:tcPr>
          <w:p w14:paraId="5F640AD0" w14:textId="77777777" w:rsidR="004C74C4" w:rsidRPr="000F0409"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0F0409">
              <w:rPr>
                <w:rFonts w:ascii="Times New Roman" w:eastAsia="Times New Roman" w:hAnsi="Times New Roman" w:cs="Times New Roman"/>
                <w:color w:val="000000"/>
                <w:sz w:val="28"/>
                <w:szCs w:val="28"/>
              </w:rPr>
              <w:t>Правовая база данных «</w:t>
            </w:r>
            <w:proofErr w:type="spellStart"/>
            <w:r w:rsidRPr="000F0409">
              <w:rPr>
                <w:rFonts w:ascii="Times New Roman" w:eastAsia="Times New Roman" w:hAnsi="Times New Roman" w:cs="Times New Roman"/>
                <w:color w:val="000000"/>
                <w:sz w:val="28"/>
                <w:szCs w:val="28"/>
              </w:rPr>
              <w:t>КонсультантПлюс</w:t>
            </w:r>
            <w:proofErr w:type="spellEnd"/>
            <w:r w:rsidRPr="000F0409">
              <w:rPr>
                <w:rFonts w:ascii="Times New Roman" w:eastAsia="Times New Roman" w:hAnsi="Times New Roman" w:cs="Times New Roman"/>
                <w:color w:val="000000"/>
                <w:sz w:val="28"/>
                <w:szCs w:val="28"/>
              </w:rPr>
              <w:t>»</w:t>
            </w:r>
          </w:p>
        </w:tc>
        <w:tc>
          <w:tcPr>
            <w:tcW w:w="3866" w:type="dxa"/>
          </w:tcPr>
          <w:p w14:paraId="1BFFC779" w14:textId="7DB9B09D" w:rsidR="004C74C4" w:rsidRPr="000F0409" w:rsidRDefault="00F24AED">
            <w:pPr>
              <w:widowControl w:val="0"/>
              <w:shd w:val="clear" w:color="auto" w:fill="FFFFFF"/>
              <w:spacing w:after="0" w:line="240" w:lineRule="auto"/>
              <w:jc w:val="center"/>
              <w:rPr>
                <w:rFonts w:ascii="Times New Roman" w:eastAsia="Times New Roman" w:hAnsi="Times New Roman" w:cs="Times New Roman"/>
                <w:sz w:val="28"/>
                <w:szCs w:val="28"/>
              </w:rPr>
            </w:pPr>
            <w:r w:rsidRPr="000F0409">
              <w:rPr>
                <w:rFonts w:ascii="Times New Roman" w:eastAsia="Times New Roman" w:hAnsi="Times New Roman" w:cs="Times New Roman"/>
                <w:sz w:val="28"/>
                <w:szCs w:val="28"/>
              </w:rPr>
              <w:t>Темы 1-</w:t>
            </w:r>
            <w:r w:rsidR="007F6A27" w:rsidRPr="000F0409">
              <w:rPr>
                <w:rFonts w:ascii="Times New Roman" w:eastAsia="Times New Roman" w:hAnsi="Times New Roman" w:cs="Times New Roman"/>
                <w:sz w:val="28"/>
                <w:szCs w:val="28"/>
              </w:rPr>
              <w:t>11</w:t>
            </w:r>
          </w:p>
        </w:tc>
      </w:tr>
      <w:tr w:rsidR="004C74C4" w:rsidRPr="000F0409" w14:paraId="01F36F65" w14:textId="77777777" w:rsidTr="00F24AED">
        <w:tc>
          <w:tcPr>
            <w:tcW w:w="861" w:type="dxa"/>
          </w:tcPr>
          <w:p w14:paraId="56B810F3" w14:textId="77777777" w:rsidR="004C74C4" w:rsidRPr="000F0409"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0F0409">
              <w:rPr>
                <w:rFonts w:ascii="Times New Roman" w:eastAsia="Times New Roman" w:hAnsi="Times New Roman" w:cs="Times New Roman"/>
                <w:color w:val="000000"/>
                <w:sz w:val="28"/>
                <w:szCs w:val="28"/>
              </w:rPr>
              <w:t>2</w:t>
            </w:r>
          </w:p>
        </w:tc>
        <w:tc>
          <w:tcPr>
            <w:tcW w:w="4511" w:type="dxa"/>
          </w:tcPr>
          <w:p w14:paraId="6E6F0F65" w14:textId="77777777" w:rsidR="004C74C4" w:rsidRPr="000F0409"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0F0409">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57B9791C" w:rsidR="004C74C4" w:rsidRPr="000F0409" w:rsidRDefault="00F24AED">
            <w:pPr>
              <w:spacing w:after="0" w:line="240" w:lineRule="auto"/>
              <w:jc w:val="center"/>
              <w:rPr>
                <w:rFonts w:ascii="Times New Roman" w:eastAsia="Times New Roman" w:hAnsi="Times New Roman" w:cs="Times New Roman"/>
                <w:sz w:val="28"/>
                <w:szCs w:val="24"/>
              </w:rPr>
            </w:pPr>
            <w:r w:rsidRPr="000F0409">
              <w:rPr>
                <w:rFonts w:ascii="Times New Roman" w:eastAsia="Times New Roman" w:hAnsi="Times New Roman" w:cs="Times New Roman"/>
                <w:sz w:val="28"/>
                <w:szCs w:val="28"/>
              </w:rPr>
              <w:t>Темы 1-</w:t>
            </w:r>
            <w:r w:rsidR="007F6A27" w:rsidRPr="000F0409">
              <w:rPr>
                <w:rFonts w:ascii="Times New Roman" w:eastAsia="Times New Roman" w:hAnsi="Times New Roman" w:cs="Times New Roman"/>
                <w:sz w:val="28"/>
                <w:szCs w:val="28"/>
              </w:rPr>
              <w:t>11</w:t>
            </w:r>
          </w:p>
        </w:tc>
      </w:tr>
    </w:tbl>
    <w:p w14:paraId="16D88E98" w14:textId="77777777" w:rsidR="004C74C4" w:rsidRPr="000F0409"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0F0409"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0F0409">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67"/>
    <w:bookmarkEnd w:id="68"/>
    <w:p w14:paraId="3E8AAE80" w14:textId="77777777" w:rsidR="00923A8E" w:rsidRPr="000F0409"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07F784C1" w14:textId="04D3AA83" w:rsidR="00C0065B" w:rsidRPr="000F0409" w:rsidRDefault="00C0065B" w:rsidP="000F0409">
      <w:pPr>
        <w:suppressAutoHyphens/>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Специализированные сайты и сервера</w:t>
      </w:r>
    </w:p>
    <w:p w14:paraId="19091774" w14:textId="77777777" w:rsidR="00423CD6" w:rsidRPr="000F0409" w:rsidRDefault="00423CD6" w:rsidP="00E37EFD">
      <w:pPr>
        <w:pStyle w:val="af0"/>
        <w:numPr>
          <w:ilvl w:val="0"/>
          <w:numId w:val="52"/>
        </w:numPr>
        <w:tabs>
          <w:tab w:val="left" w:pos="0"/>
        </w:tabs>
        <w:spacing w:after="0" w:line="240" w:lineRule="auto"/>
        <w:jc w:val="both"/>
        <w:rPr>
          <w:rFonts w:ascii="Times New Roman" w:eastAsia="Times New Roman" w:hAnsi="Times New Roman"/>
          <w:sz w:val="28"/>
          <w:szCs w:val="28"/>
        </w:rPr>
      </w:pPr>
      <w:r w:rsidRPr="000F0409">
        <w:rPr>
          <w:rFonts w:ascii="Times New Roman" w:eastAsia="Times New Roman" w:hAnsi="Times New Roman"/>
          <w:sz w:val="28"/>
          <w:szCs w:val="28"/>
        </w:rPr>
        <w:t xml:space="preserve">Бизнес портал [Электронный ресурс]- </w:t>
      </w:r>
      <w:r w:rsidRPr="000F0409">
        <w:rPr>
          <w:rFonts w:ascii="Times New Roman" w:eastAsia="Times New Roman" w:hAnsi="Times New Roman"/>
          <w:sz w:val="28"/>
          <w:szCs w:val="28"/>
          <w:lang w:val="en-US"/>
        </w:rPr>
        <w:t>URL</w:t>
      </w:r>
      <w:r w:rsidRPr="000F0409">
        <w:rPr>
          <w:rFonts w:ascii="Times New Roman" w:eastAsia="Times New Roman" w:hAnsi="Times New Roman"/>
          <w:sz w:val="28"/>
          <w:szCs w:val="28"/>
        </w:rPr>
        <w:t xml:space="preserve">: http://businessportal.pro/ </w:t>
      </w:r>
    </w:p>
    <w:p w14:paraId="0CD57890" w14:textId="474106BB" w:rsidR="00423CD6" w:rsidRPr="000F0409" w:rsidRDefault="00423CD6" w:rsidP="00E37EFD">
      <w:pPr>
        <w:pStyle w:val="af0"/>
        <w:numPr>
          <w:ilvl w:val="0"/>
          <w:numId w:val="52"/>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Сайт Министерства Российской Федерации по делам гражданской обороны, чрезвычайным ситуациям и ликвидации последствий стихийных бедствий (МЧС России)</w:t>
      </w:r>
      <w:r w:rsidRPr="000F0409">
        <w:rPr>
          <w:rFonts w:ascii="Times New Roman" w:hAnsi="Times New Roman"/>
          <w:sz w:val="28"/>
          <w:szCs w:val="28"/>
        </w:rPr>
        <w:t xml:space="preserve"> </w:t>
      </w:r>
      <w:r w:rsidR="00765852" w:rsidRPr="000F0409">
        <w:rPr>
          <w:rFonts w:ascii="Times New Roman" w:hAnsi="Times New Roman"/>
          <w:sz w:val="28"/>
          <w:szCs w:val="28"/>
        </w:rPr>
        <w:t>https://www.mchs.gov.ru</w:t>
      </w:r>
    </w:p>
    <w:p w14:paraId="747EE15C" w14:textId="5134B471" w:rsidR="00423CD6" w:rsidRPr="000F0409" w:rsidRDefault="00423CD6" w:rsidP="00E37EFD">
      <w:pPr>
        <w:pStyle w:val="af0"/>
        <w:numPr>
          <w:ilvl w:val="0"/>
          <w:numId w:val="52"/>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lastRenderedPageBreak/>
        <w:t xml:space="preserve">Сайт Министерства финансов РФ </w:t>
      </w:r>
      <w:r w:rsidR="00765852" w:rsidRPr="000F0409">
        <w:rPr>
          <w:rFonts w:ascii="Times New Roman" w:hAnsi="Times New Roman"/>
          <w:sz w:val="28"/>
          <w:szCs w:val="28"/>
        </w:rPr>
        <w:t>https://minfin.gov.ru/ru/</w:t>
      </w:r>
    </w:p>
    <w:p w14:paraId="42987757" w14:textId="6DFB240C" w:rsidR="00423CD6" w:rsidRPr="000F0409" w:rsidRDefault="00423CD6" w:rsidP="00E37EFD">
      <w:pPr>
        <w:pStyle w:val="af0"/>
        <w:numPr>
          <w:ilvl w:val="0"/>
          <w:numId w:val="52"/>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Сайт Министерства экономического развития РФ </w:t>
      </w:r>
      <w:r w:rsidR="00765852" w:rsidRPr="000F0409">
        <w:rPr>
          <w:rFonts w:ascii="Times New Roman" w:hAnsi="Times New Roman"/>
          <w:sz w:val="28"/>
          <w:szCs w:val="28"/>
        </w:rPr>
        <w:t>http://economy.gov.ru/minec/main</w:t>
      </w:r>
    </w:p>
    <w:p w14:paraId="6E271440" w14:textId="56A2C7C2" w:rsidR="00423CD6" w:rsidRPr="000F0409" w:rsidRDefault="00423CD6" w:rsidP="00E37EFD">
      <w:pPr>
        <w:pStyle w:val="af0"/>
        <w:numPr>
          <w:ilvl w:val="0"/>
          <w:numId w:val="52"/>
        </w:numPr>
        <w:shd w:val="clear" w:color="auto" w:fill="FFFFFF"/>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Сайт Федеральной службы государственной статистики</w:t>
      </w:r>
      <w:r w:rsidRPr="000F0409">
        <w:rPr>
          <w:rFonts w:ascii="Times New Roman" w:hAnsi="Times New Roman"/>
          <w:sz w:val="28"/>
          <w:szCs w:val="28"/>
        </w:rPr>
        <w:t xml:space="preserve"> </w:t>
      </w:r>
      <w:r w:rsidR="00765852" w:rsidRPr="000F0409">
        <w:rPr>
          <w:rFonts w:ascii="Times New Roman" w:hAnsi="Times New Roman"/>
          <w:sz w:val="28"/>
          <w:szCs w:val="28"/>
        </w:rPr>
        <w:t>https://rosstat.gov.ru</w:t>
      </w:r>
      <w:r w:rsidRPr="000F0409">
        <w:rPr>
          <w:rFonts w:ascii="Times New Roman" w:eastAsia="Times New Roman" w:hAnsi="Times New Roman"/>
          <w:sz w:val="28"/>
          <w:szCs w:val="28"/>
          <w:lang w:eastAsia="ru-RU"/>
        </w:rPr>
        <w:t xml:space="preserve"> </w:t>
      </w:r>
    </w:p>
    <w:p w14:paraId="6C40DEAC" w14:textId="3DD650CB" w:rsidR="00423CD6" w:rsidRPr="000F0409" w:rsidRDefault="00423CD6" w:rsidP="00E37EFD">
      <w:pPr>
        <w:pStyle w:val="af0"/>
        <w:numPr>
          <w:ilvl w:val="0"/>
          <w:numId w:val="52"/>
        </w:numPr>
        <w:suppressAutoHyphens/>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 xml:space="preserve">Сайт Центрального банка Российской Федерации: </w:t>
      </w:r>
      <w:r w:rsidRPr="000F0409">
        <w:rPr>
          <w:rFonts w:ascii="Times New Roman" w:eastAsia="Times New Roman" w:hAnsi="Times New Roman"/>
          <w:sz w:val="28"/>
          <w:szCs w:val="28"/>
          <w:lang w:val="en-US" w:eastAsia="ru-RU"/>
        </w:rPr>
        <w:t>URL</w:t>
      </w:r>
      <w:r w:rsidRPr="000F0409">
        <w:rPr>
          <w:rFonts w:ascii="Times New Roman" w:eastAsia="Times New Roman" w:hAnsi="Times New Roman"/>
          <w:sz w:val="28"/>
          <w:szCs w:val="28"/>
          <w:lang w:eastAsia="ru-RU"/>
        </w:rPr>
        <w:t xml:space="preserve">: </w:t>
      </w:r>
      <w:r w:rsidR="00765852" w:rsidRPr="000F0409">
        <w:rPr>
          <w:rFonts w:ascii="Times New Roman" w:eastAsia="Times New Roman" w:hAnsi="Times New Roman"/>
          <w:color w:val="000000" w:themeColor="text1"/>
          <w:sz w:val="28"/>
          <w:szCs w:val="28"/>
          <w:lang w:val="en-US" w:eastAsia="ru-RU"/>
        </w:rPr>
        <w:t>http</w:t>
      </w:r>
      <w:r w:rsidR="00765852" w:rsidRPr="000F0409">
        <w:rPr>
          <w:rFonts w:ascii="Times New Roman" w:eastAsia="Times New Roman" w:hAnsi="Times New Roman"/>
          <w:color w:val="000000" w:themeColor="text1"/>
          <w:sz w:val="28"/>
          <w:szCs w:val="28"/>
          <w:lang w:eastAsia="ru-RU"/>
        </w:rPr>
        <w:t>://</w:t>
      </w:r>
      <w:r w:rsidR="00765852" w:rsidRPr="000F0409">
        <w:rPr>
          <w:rFonts w:ascii="Times New Roman" w:eastAsia="Times New Roman" w:hAnsi="Times New Roman"/>
          <w:color w:val="000000" w:themeColor="text1"/>
          <w:sz w:val="28"/>
          <w:szCs w:val="28"/>
          <w:lang w:val="en-US" w:eastAsia="ru-RU"/>
        </w:rPr>
        <w:t>www</w:t>
      </w:r>
      <w:r w:rsidR="00765852" w:rsidRPr="000F0409">
        <w:rPr>
          <w:rFonts w:ascii="Times New Roman" w:eastAsia="Times New Roman" w:hAnsi="Times New Roman"/>
          <w:color w:val="000000" w:themeColor="text1"/>
          <w:sz w:val="28"/>
          <w:szCs w:val="28"/>
          <w:lang w:eastAsia="ru-RU"/>
        </w:rPr>
        <w:t>.</w:t>
      </w:r>
      <w:proofErr w:type="spellStart"/>
      <w:r w:rsidR="00765852" w:rsidRPr="000F0409">
        <w:rPr>
          <w:rFonts w:ascii="Times New Roman" w:eastAsia="Times New Roman" w:hAnsi="Times New Roman"/>
          <w:color w:val="000000" w:themeColor="text1"/>
          <w:sz w:val="28"/>
          <w:szCs w:val="28"/>
          <w:lang w:val="en-US" w:eastAsia="ru-RU"/>
        </w:rPr>
        <w:t>cbr</w:t>
      </w:r>
      <w:proofErr w:type="spellEnd"/>
      <w:r w:rsidR="00765852" w:rsidRPr="000F0409">
        <w:rPr>
          <w:rFonts w:ascii="Times New Roman" w:eastAsia="Times New Roman" w:hAnsi="Times New Roman"/>
          <w:color w:val="000000" w:themeColor="text1"/>
          <w:sz w:val="28"/>
          <w:szCs w:val="28"/>
          <w:lang w:eastAsia="ru-RU"/>
        </w:rPr>
        <w:t>.</w:t>
      </w:r>
      <w:proofErr w:type="spellStart"/>
      <w:r w:rsidR="00765852" w:rsidRPr="000F0409">
        <w:rPr>
          <w:rFonts w:ascii="Times New Roman" w:eastAsia="Times New Roman" w:hAnsi="Times New Roman"/>
          <w:color w:val="000000" w:themeColor="text1"/>
          <w:sz w:val="28"/>
          <w:szCs w:val="28"/>
          <w:lang w:val="en-US" w:eastAsia="ru-RU"/>
        </w:rPr>
        <w:t>ru</w:t>
      </w:r>
      <w:proofErr w:type="spellEnd"/>
      <w:r w:rsidR="00765852" w:rsidRPr="000F0409">
        <w:rPr>
          <w:rFonts w:ascii="Times New Roman" w:eastAsia="Times New Roman" w:hAnsi="Times New Roman"/>
          <w:color w:val="000000" w:themeColor="text1"/>
          <w:sz w:val="28"/>
          <w:szCs w:val="28"/>
          <w:lang w:eastAsia="ru-RU"/>
        </w:rPr>
        <w:t>/</w:t>
      </w:r>
      <w:r w:rsidR="00765852" w:rsidRPr="000F0409">
        <w:rPr>
          <w:rFonts w:ascii="Times New Roman" w:eastAsia="Times New Roman" w:hAnsi="Times New Roman"/>
          <w:color w:val="000000" w:themeColor="text1"/>
          <w:sz w:val="28"/>
          <w:szCs w:val="28"/>
          <w:lang w:val="en-US" w:eastAsia="ru-RU"/>
        </w:rPr>
        <w:t>today</w:t>
      </w:r>
    </w:p>
    <w:p w14:paraId="4F4E2766" w14:textId="77777777" w:rsidR="00C0065B" w:rsidRPr="000F0409" w:rsidRDefault="00C0065B" w:rsidP="00923A8E">
      <w:pPr>
        <w:suppressAutoHyphens/>
        <w:spacing w:after="0" w:line="240" w:lineRule="auto"/>
        <w:jc w:val="both"/>
        <w:rPr>
          <w:rFonts w:ascii="Times New Roman" w:eastAsia="Times New Roman" w:hAnsi="Times New Roman" w:cs="Times New Roman"/>
          <w:sz w:val="28"/>
          <w:szCs w:val="28"/>
          <w:lang w:eastAsia="ru-RU"/>
        </w:rPr>
      </w:pPr>
    </w:p>
    <w:p w14:paraId="044A4EB9" w14:textId="77777777" w:rsidR="00596F5B" w:rsidRPr="000F0409" w:rsidRDefault="00596F5B" w:rsidP="00596F5B">
      <w:pPr>
        <w:pStyle w:val="1"/>
        <w:spacing w:before="120"/>
        <w:ind w:firstLine="0"/>
        <w:jc w:val="center"/>
        <w:rPr>
          <w:rFonts w:ascii="Times New Roman" w:hAnsi="Times New Roman"/>
          <w:color w:val="auto"/>
        </w:rPr>
      </w:pPr>
      <w:bookmarkStart w:id="69" w:name="_Toc467843153"/>
      <w:bookmarkStart w:id="70" w:name="_Toc487313763"/>
      <w:bookmarkStart w:id="71" w:name="_Toc133946501"/>
      <w:r w:rsidRPr="000F0409">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69"/>
      <w:bookmarkEnd w:id="70"/>
      <w:bookmarkEnd w:id="71"/>
    </w:p>
    <w:p w14:paraId="31BABA71" w14:textId="77777777" w:rsidR="00C0065B" w:rsidRPr="000F0409"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0F0409"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0F0409">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0F0409">
        <w:rPr>
          <w:rFonts w:ascii="Times New Roman" w:eastAsia="Times New Roman" w:hAnsi="Times New Roman" w:cs="Times New Roman"/>
          <w:color w:val="000000"/>
          <w:sz w:val="28"/>
          <w:szCs w:val="28"/>
          <w:lang w:val="en-US" w:eastAsia="ru-RU"/>
        </w:rPr>
        <w:t>Internet</w:t>
      </w:r>
      <w:r w:rsidRPr="000F0409">
        <w:rPr>
          <w:rFonts w:ascii="Times New Roman" w:eastAsia="Times New Roman" w:hAnsi="Times New Roman" w:cs="Times New Roman"/>
          <w:color w:val="000000"/>
          <w:sz w:val="28"/>
          <w:szCs w:val="28"/>
          <w:lang w:eastAsia="ru-RU"/>
        </w:rPr>
        <w:t>;</w:t>
      </w:r>
    </w:p>
    <w:p w14:paraId="0C821B4F" w14:textId="77777777" w:rsidR="00C0065B" w:rsidRPr="000F0409"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0F0409">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0F0409" w:rsidRDefault="00C0065B">
      <w:pPr>
        <w:spacing w:after="0" w:line="240" w:lineRule="auto"/>
        <w:jc w:val="center"/>
        <w:rPr>
          <w:rFonts w:ascii="Times New Roman" w:eastAsia="Times New Roman" w:hAnsi="Times New Roman" w:cs="Times New Roman"/>
          <w:b/>
          <w:sz w:val="28"/>
          <w:szCs w:val="28"/>
          <w:lang w:eastAsia="ru-RU"/>
        </w:rPr>
      </w:pPr>
      <w:bookmarkStart w:id="72" w:name="_Toc506805004"/>
      <w:bookmarkStart w:id="73" w:name="_Toc515632159"/>
    </w:p>
    <w:p w14:paraId="0E9BA31B" w14:textId="77777777" w:rsidR="00C0065B" w:rsidRPr="000F0409" w:rsidRDefault="00C0065B" w:rsidP="00C0065B">
      <w:pPr>
        <w:spacing w:after="0" w:line="240" w:lineRule="auto"/>
        <w:jc w:val="center"/>
        <w:rPr>
          <w:rFonts w:ascii="Times New Roman" w:eastAsia="Times New Roman" w:hAnsi="Times New Roman" w:cs="Times New Roman"/>
          <w:b/>
          <w:sz w:val="28"/>
          <w:szCs w:val="28"/>
          <w:lang w:eastAsia="ru-RU"/>
        </w:rPr>
      </w:pPr>
      <w:r w:rsidRPr="000F0409">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72"/>
      <w:bookmarkEnd w:id="73"/>
    </w:p>
    <w:p w14:paraId="03CCF431" w14:textId="77777777" w:rsidR="00C0065B" w:rsidRPr="000F0409"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0F0409">
        <w:rPr>
          <w:rFonts w:ascii="Times New Roman" w:eastAsia="Times New Roman" w:hAnsi="Times New Roman" w:cs="Times New Roman"/>
          <w:sz w:val="28"/>
          <w:szCs w:val="28"/>
          <w:lang w:eastAsia="ru-RU"/>
        </w:rPr>
        <w:t>тьюторами</w:t>
      </w:r>
      <w:proofErr w:type="spellEnd"/>
      <w:r w:rsidRPr="000F0409">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0F0409"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0F0409"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0F0409" w:rsidRDefault="00C0065B" w:rsidP="001B1056">
      <w:pPr>
        <w:pStyle w:val="af0"/>
        <w:numPr>
          <w:ilvl w:val="0"/>
          <w:numId w:val="219"/>
        </w:numPr>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0F0409" w:rsidRDefault="00C0065B" w:rsidP="001B1056">
      <w:pPr>
        <w:pStyle w:val="af0"/>
        <w:numPr>
          <w:ilvl w:val="0"/>
          <w:numId w:val="219"/>
        </w:numPr>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0F0409" w:rsidRDefault="00C0065B" w:rsidP="001B1056">
      <w:pPr>
        <w:pStyle w:val="af0"/>
        <w:numPr>
          <w:ilvl w:val="0"/>
          <w:numId w:val="219"/>
        </w:numPr>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методом чтения ассистентом задания вслух (для лиц с нарушениями зрения).</w:t>
      </w:r>
    </w:p>
    <w:p w14:paraId="0989FE8D" w14:textId="77777777" w:rsidR="00C0065B" w:rsidRPr="000F0409" w:rsidRDefault="00C0065B">
      <w:pPr>
        <w:spacing w:after="0" w:line="240" w:lineRule="auto"/>
        <w:ind w:firstLine="720"/>
        <w:jc w:val="both"/>
        <w:rPr>
          <w:rFonts w:ascii="Times New Roman" w:eastAsia="Times New Roman" w:hAnsi="Times New Roman" w:cs="Times New Roman"/>
          <w:sz w:val="28"/>
          <w:szCs w:val="28"/>
          <w:lang w:eastAsia="ru-RU"/>
        </w:rPr>
      </w:pPr>
      <w:r w:rsidRPr="000F0409">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0F0409" w:rsidRDefault="00C0065B" w:rsidP="001B1056">
      <w:pPr>
        <w:pStyle w:val="af0"/>
        <w:numPr>
          <w:ilvl w:val="0"/>
          <w:numId w:val="219"/>
        </w:numPr>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0F0409" w:rsidRDefault="00C0065B" w:rsidP="001B1056">
      <w:pPr>
        <w:pStyle w:val="af0"/>
        <w:numPr>
          <w:ilvl w:val="0"/>
          <w:numId w:val="219"/>
        </w:numPr>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0F0409" w:rsidRDefault="00C0065B" w:rsidP="001B1056">
      <w:pPr>
        <w:pStyle w:val="af0"/>
        <w:numPr>
          <w:ilvl w:val="0"/>
          <w:numId w:val="219"/>
        </w:numPr>
        <w:spacing w:after="0" w:line="240" w:lineRule="auto"/>
        <w:jc w:val="both"/>
        <w:rPr>
          <w:rFonts w:ascii="Times New Roman" w:eastAsia="Times New Roman" w:hAnsi="Times New Roman"/>
          <w:sz w:val="28"/>
          <w:szCs w:val="28"/>
          <w:lang w:eastAsia="ru-RU"/>
        </w:rPr>
      </w:pPr>
      <w:r w:rsidRPr="000F0409">
        <w:rPr>
          <w:rFonts w:ascii="Times New Roman" w:eastAsia="Times New Roman" w:hAnsi="Times New Roman"/>
          <w:sz w:val="28"/>
          <w:szCs w:val="28"/>
          <w:lang w:eastAsia="ru-RU"/>
        </w:rPr>
        <w:lastRenderedPageBreak/>
        <w:t>устно (для лиц с нарушениями зрения, опорно-двигательного аппарата).</w:t>
      </w:r>
    </w:p>
    <w:p w14:paraId="1F836205" w14:textId="77777777" w:rsidR="00FB116B" w:rsidRPr="000F0409" w:rsidRDefault="00C0065B" w:rsidP="0071064B">
      <w:pPr>
        <w:spacing w:after="0" w:line="240" w:lineRule="auto"/>
        <w:ind w:firstLine="720"/>
        <w:jc w:val="both"/>
        <w:rPr>
          <w:rFonts w:ascii="Times New Roman" w:hAnsi="Times New Roman" w:cs="Times New Roman"/>
        </w:rPr>
      </w:pPr>
      <w:r w:rsidRPr="000F0409">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0F0409" w:rsidSect="001B1056">
      <w:footerReference w:type="even" r:id="rId15"/>
      <w:footerReference w:type="default" r:id="rId16"/>
      <w:pgSz w:w="11906" w:h="16838"/>
      <w:pgMar w:top="1134" w:right="707" w:bottom="851"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47E49C" w14:textId="77777777" w:rsidR="00807FB4" w:rsidRDefault="00807FB4" w:rsidP="00923A8E">
      <w:pPr>
        <w:spacing w:after="0" w:line="240" w:lineRule="auto"/>
      </w:pPr>
      <w:r>
        <w:separator/>
      </w:r>
    </w:p>
  </w:endnote>
  <w:endnote w:type="continuationSeparator" w:id="0">
    <w:p w14:paraId="2306D716" w14:textId="77777777" w:rsidR="00807FB4" w:rsidRDefault="00807FB4"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eeSerif">
    <w:panose1 w:val="00000000000000000000"/>
    <w:charset w:val="CC"/>
    <w:family w:val="auto"/>
    <w:notTrueType/>
    <w:pitch w:val="default"/>
    <w:sig w:usb0="00000201" w:usb1="00000000" w:usb2="00000000" w:usb3="00000000" w:csb0="00000004"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FE40DC" w:rsidRDefault="00FE40DC"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FE40DC" w:rsidRDefault="00FE40DC"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68293692" w:rsidR="00FE40DC" w:rsidRDefault="00FE40DC"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8805D9">
      <w:rPr>
        <w:rStyle w:val="ad"/>
        <w:noProof/>
      </w:rPr>
      <w:t>20</w:t>
    </w:r>
    <w:r>
      <w:rPr>
        <w:rStyle w:val="ad"/>
      </w:rPr>
      <w:fldChar w:fldCharType="end"/>
    </w:r>
  </w:p>
  <w:p w14:paraId="25E2AC1B" w14:textId="77777777" w:rsidR="00FE40DC" w:rsidRDefault="00FE40DC"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DE2290" w14:textId="77777777" w:rsidR="00807FB4" w:rsidRDefault="00807FB4" w:rsidP="00923A8E">
      <w:pPr>
        <w:spacing w:after="0" w:line="240" w:lineRule="auto"/>
      </w:pPr>
      <w:r>
        <w:separator/>
      </w:r>
    </w:p>
  </w:footnote>
  <w:footnote w:type="continuationSeparator" w:id="0">
    <w:p w14:paraId="5CA6D5A6" w14:textId="77777777" w:rsidR="00807FB4" w:rsidRDefault="00807FB4"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0236B3F"/>
    <w:multiLevelType w:val="multilevel"/>
    <w:tmpl w:val="9698DDFA"/>
    <w:lvl w:ilvl="0">
      <w:start w:val="10"/>
      <w:numFmt w:val="decimal"/>
      <w:lvlText w:val="%1."/>
      <w:lvlJc w:val="left"/>
      <w:pPr>
        <w:ind w:left="894" w:hanging="423"/>
        <w:jc w:val="right"/>
      </w:pPr>
      <w:rPr>
        <w:rFonts w:ascii="Times New Roman" w:eastAsia="Times New Roman" w:hAnsi="Times New Roman" w:cs="Times New Roman" w:hint="default"/>
        <w:b/>
        <w:bCs/>
        <w:w w:val="100"/>
        <w:sz w:val="28"/>
        <w:szCs w:val="28"/>
        <w:lang w:val="ru-RU" w:eastAsia="en-US" w:bidi="ar-SA"/>
      </w:rPr>
    </w:lvl>
    <w:lvl w:ilvl="1">
      <w:start w:val="1"/>
      <w:numFmt w:val="decimal"/>
      <w:lvlText w:val="%1.%2."/>
      <w:lvlJc w:val="left"/>
      <w:pPr>
        <w:ind w:left="1640" w:hanging="631"/>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2582" w:hanging="631"/>
      </w:pPr>
      <w:rPr>
        <w:rFonts w:hint="default"/>
        <w:lang w:val="ru-RU" w:eastAsia="en-US" w:bidi="ar-SA"/>
      </w:rPr>
    </w:lvl>
    <w:lvl w:ilvl="3">
      <w:numFmt w:val="bullet"/>
      <w:lvlText w:val="•"/>
      <w:lvlJc w:val="left"/>
      <w:pPr>
        <w:ind w:left="3525" w:hanging="631"/>
      </w:pPr>
      <w:rPr>
        <w:rFonts w:hint="default"/>
        <w:lang w:val="ru-RU" w:eastAsia="en-US" w:bidi="ar-SA"/>
      </w:rPr>
    </w:lvl>
    <w:lvl w:ilvl="4">
      <w:numFmt w:val="bullet"/>
      <w:lvlText w:val="•"/>
      <w:lvlJc w:val="left"/>
      <w:pPr>
        <w:ind w:left="4468" w:hanging="631"/>
      </w:pPr>
      <w:rPr>
        <w:rFonts w:hint="default"/>
        <w:lang w:val="ru-RU" w:eastAsia="en-US" w:bidi="ar-SA"/>
      </w:rPr>
    </w:lvl>
    <w:lvl w:ilvl="5">
      <w:numFmt w:val="bullet"/>
      <w:lvlText w:val="•"/>
      <w:lvlJc w:val="left"/>
      <w:pPr>
        <w:ind w:left="5411" w:hanging="631"/>
      </w:pPr>
      <w:rPr>
        <w:rFonts w:hint="default"/>
        <w:lang w:val="ru-RU" w:eastAsia="en-US" w:bidi="ar-SA"/>
      </w:rPr>
    </w:lvl>
    <w:lvl w:ilvl="6">
      <w:numFmt w:val="bullet"/>
      <w:lvlText w:val="•"/>
      <w:lvlJc w:val="left"/>
      <w:pPr>
        <w:ind w:left="6354" w:hanging="631"/>
      </w:pPr>
      <w:rPr>
        <w:rFonts w:hint="default"/>
        <w:lang w:val="ru-RU" w:eastAsia="en-US" w:bidi="ar-SA"/>
      </w:rPr>
    </w:lvl>
    <w:lvl w:ilvl="7">
      <w:numFmt w:val="bullet"/>
      <w:lvlText w:val="•"/>
      <w:lvlJc w:val="left"/>
      <w:pPr>
        <w:ind w:left="7297" w:hanging="631"/>
      </w:pPr>
      <w:rPr>
        <w:rFonts w:hint="default"/>
        <w:lang w:val="ru-RU" w:eastAsia="en-US" w:bidi="ar-SA"/>
      </w:rPr>
    </w:lvl>
    <w:lvl w:ilvl="8">
      <w:numFmt w:val="bullet"/>
      <w:lvlText w:val="•"/>
      <w:lvlJc w:val="left"/>
      <w:pPr>
        <w:ind w:left="8240" w:hanging="631"/>
      </w:pPr>
      <w:rPr>
        <w:rFonts w:hint="default"/>
        <w:lang w:val="ru-RU" w:eastAsia="en-US" w:bidi="ar-SA"/>
      </w:rPr>
    </w:lvl>
  </w:abstractNum>
  <w:abstractNum w:abstractNumId="2" w15:restartNumberingAfterBreak="0">
    <w:nsid w:val="003D4F32"/>
    <w:multiLevelType w:val="hybridMultilevel"/>
    <w:tmpl w:val="A86A9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023340"/>
    <w:multiLevelType w:val="multilevel"/>
    <w:tmpl w:val="CE3EB266"/>
    <w:lvl w:ilvl="0">
      <w:start w:val="5"/>
      <w:numFmt w:val="decimal"/>
      <w:lvlText w:val="%1"/>
      <w:lvlJc w:val="left"/>
      <w:pPr>
        <w:ind w:left="926" w:hanging="493"/>
      </w:pPr>
      <w:rPr>
        <w:rFonts w:hint="default"/>
        <w:lang w:val="ru-RU" w:eastAsia="en-US" w:bidi="ar-SA"/>
      </w:rPr>
    </w:lvl>
    <w:lvl w:ilvl="1">
      <w:start w:val="1"/>
      <w:numFmt w:val="decimal"/>
      <w:lvlText w:val="%1.%2."/>
      <w:lvlJc w:val="left"/>
      <w:pPr>
        <w:ind w:left="926" w:hanging="49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753" w:hanging="493"/>
      </w:pPr>
      <w:rPr>
        <w:rFonts w:hint="default"/>
        <w:lang w:val="ru-RU" w:eastAsia="en-US" w:bidi="ar-SA"/>
      </w:rPr>
    </w:lvl>
    <w:lvl w:ilvl="3">
      <w:numFmt w:val="bullet"/>
      <w:lvlText w:val="•"/>
      <w:lvlJc w:val="left"/>
      <w:pPr>
        <w:ind w:left="3669" w:hanging="493"/>
      </w:pPr>
      <w:rPr>
        <w:rFonts w:hint="default"/>
        <w:lang w:val="ru-RU" w:eastAsia="en-US" w:bidi="ar-SA"/>
      </w:rPr>
    </w:lvl>
    <w:lvl w:ilvl="4">
      <w:numFmt w:val="bullet"/>
      <w:lvlText w:val="•"/>
      <w:lvlJc w:val="left"/>
      <w:pPr>
        <w:ind w:left="4586" w:hanging="493"/>
      </w:pPr>
      <w:rPr>
        <w:rFonts w:hint="default"/>
        <w:lang w:val="ru-RU" w:eastAsia="en-US" w:bidi="ar-SA"/>
      </w:rPr>
    </w:lvl>
    <w:lvl w:ilvl="5">
      <w:numFmt w:val="bullet"/>
      <w:lvlText w:val="•"/>
      <w:lvlJc w:val="left"/>
      <w:pPr>
        <w:ind w:left="5503" w:hanging="493"/>
      </w:pPr>
      <w:rPr>
        <w:rFonts w:hint="default"/>
        <w:lang w:val="ru-RU" w:eastAsia="en-US" w:bidi="ar-SA"/>
      </w:rPr>
    </w:lvl>
    <w:lvl w:ilvl="6">
      <w:numFmt w:val="bullet"/>
      <w:lvlText w:val="•"/>
      <w:lvlJc w:val="left"/>
      <w:pPr>
        <w:ind w:left="6419" w:hanging="493"/>
      </w:pPr>
      <w:rPr>
        <w:rFonts w:hint="default"/>
        <w:lang w:val="ru-RU" w:eastAsia="en-US" w:bidi="ar-SA"/>
      </w:rPr>
    </w:lvl>
    <w:lvl w:ilvl="7">
      <w:numFmt w:val="bullet"/>
      <w:lvlText w:val="•"/>
      <w:lvlJc w:val="left"/>
      <w:pPr>
        <w:ind w:left="7336" w:hanging="493"/>
      </w:pPr>
      <w:rPr>
        <w:rFonts w:hint="default"/>
        <w:lang w:val="ru-RU" w:eastAsia="en-US" w:bidi="ar-SA"/>
      </w:rPr>
    </w:lvl>
    <w:lvl w:ilvl="8">
      <w:numFmt w:val="bullet"/>
      <w:lvlText w:val="•"/>
      <w:lvlJc w:val="left"/>
      <w:pPr>
        <w:ind w:left="8253" w:hanging="493"/>
      </w:pPr>
      <w:rPr>
        <w:rFonts w:hint="default"/>
        <w:lang w:val="ru-RU" w:eastAsia="en-US" w:bidi="ar-SA"/>
      </w:rPr>
    </w:lvl>
  </w:abstractNum>
  <w:abstractNum w:abstractNumId="4" w15:restartNumberingAfterBreak="0">
    <w:nsid w:val="02756771"/>
    <w:multiLevelType w:val="hybridMultilevel"/>
    <w:tmpl w:val="438A5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936614"/>
    <w:multiLevelType w:val="hybridMultilevel"/>
    <w:tmpl w:val="2BFA884E"/>
    <w:lvl w:ilvl="0" w:tplc="92320AA8">
      <w:start w:val="1"/>
      <w:numFmt w:val="decimal"/>
      <w:lvlText w:val="%1."/>
      <w:lvlJc w:val="left"/>
      <w:pPr>
        <w:ind w:left="428" w:hanging="428"/>
      </w:pPr>
      <w:rPr>
        <w:rFonts w:ascii="Times New Roman" w:eastAsia="Times New Roman" w:hAnsi="Times New Roman" w:cs="Times New Roman" w:hint="default"/>
        <w:w w:val="100"/>
        <w:sz w:val="24"/>
        <w:szCs w:val="24"/>
        <w:lang w:val="ru-RU" w:eastAsia="en-US" w:bidi="ar-SA"/>
      </w:rPr>
    </w:lvl>
    <w:lvl w:ilvl="1" w:tplc="322AE07C">
      <w:numFmt w:val="bullet"/>
      <w:lvlText w:val="•"/>
      <w:lvlJc w:val="left"/>
      <w:pPr>
        <w:ind w:left="892" w:hanging="428"/>
      </w:pPr>
      <w:rPr>
        <w:rFonts w:hint="default"/>
        <w:lang w:val="ru-RU" w:eastAsia="en-US" w:bidi="ar-SA"/>
      </w:rPr>
    </w:lvl>
    <w:lvl w:ilvl="2" w:tplc="B3C06E00">
      <w:numFmt w:val="bullet"/>
      <w:lvlText w:val="•"/>
      <w:lvlJc w:val="left"/>
      <w:pPr>
        <w:ind w:left="1347" w:hanging="428"/>
      </w:pPr>
      <w:rPr>
        <w:rFonts w:hint="default"/>
        <w:lang w:val="ru-RU" w:eastAsia="en-US" w:bidi="ar-SA"/>
      </w:rPr>
    </w:lvl>
    <w:lvl w:ilvl="3" w:tplc="73088F3E">
      <w:numFmt w:val="bullet"/>
      <w:lvlText w:val="•"/>
      <w:lvlJc w:val="left"/>
      <w:pPr>
        <w:ind w:left="1801" w:hanging="428"/>
      </w:pPr>
      <w:rPr>
        <w:rFonts w:hint="default"/>
        <w:lang w:val="ru-RU" w:eastAsia="en-US" w:bidi="ar-SA"/>
      </w:rPr>
    </w:lvl>
    <w:lvl w:ilvl="4" w:tplc="C2F23C8E">
      <w:numFmt w:val="bullet"/>
      <w:lvlText w:val="•"/>
      <w:lvlJc w:val="left"/>
      <w:pPr>
        <w:ind w:left="2256" w:hanging="428"/>
      </w:pPr>
      <w:rPr>
        <w:rFonts w:hint="default"/>
        <w:lang w:val="ru-RU" w:eastAsia="en-US" w:bidi="ar-SA"/>
      </w:rPr>
    </w:lvl>
    <w:lvl w:ilvl="5" w:tplc="75D83C28">
      <w:numFmt w:val="bullet"/>
      <w:lvlText w:val="•"/>
      <w:lvlJc w:val="left"/>
      <w:pPr>
        <w:ind w:left="2710" w:hanging="428"/>
      </w:pPr>
      <w:rPr>
        <w:rFonts w:hint="default"/>
        <w:lang w:val="ru-RU" w:eastAsia="en-US" w:bidi="ar-SA"/>
      </w:rPr>
    </w:lvl>
    <w:lvl w:ilvl="6" w:tplc="3D904410">
      <w:numFmt w:val="bullet"/>
      <w:lvlText w:val="•"/>
      <w:lvlJc w:val="left"/>
      <w:pPr>
        <w:ind w:left="3165" w:hanging="428"/>
      </w:pPr>
      <w:rPr>
        <w:rFonts w:hint="default"/>
        <w:lang w:val="ru-RU" w:eastAsia="en-US" w:bidi="ar-SA"/>
      </w:rPr>
    </w:lvl>
    <w:lvl w:ilvl="7" w:tplc="93E40BC0">
      <w:numFmt w:val="bullet"/>
      <w:lvlText w:val="•"/>
      <w:lvlJc w:val="left"/>
      <w:pPr>
        <w:ind w:left="3619" w:hanging="428"/>
      </w:pPr>
      <w:rPr>
        <w:rFonts w:hint="default"/>
        <w:lang w:val="ru-RU" w:eastAsia="en-US" w:bidi="ar-SA"/>
      </w:rPr>
    </w:lvl>
    <w:lvl w:ilvl="8" w:tplc="00C2515E">
      <w:numFmt w:val="bullet"/>
      <w:lvlText w:val="•"/>
      <w:lvlJc w:val="left"/>
      <w:pPr>
        <w:ind w:left="4074" w:hanging="428"/>
      </w:pPr>
      <w:rPr>
        <w:rFonts w:hint="default"/>
        <w:lang w:val="ru-RU" w:eastAsia="en-US" w:bidi="ar-SA"/>
      </w:rPr>
    </w:lvl>
  </w:abstractNum>
  <w:abstractNum w:abstractNumId="6" w15:restartNumberingAfterBreak="0">
    <w:nsid w:val="0353414D"/>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3730BCD"/>
    <w:multiLevelType w:val="hybridMultilevel"/>
    <w:tmpl w:val="D1B0D352"/>
    <w:lvl w:ilvl="0" w:tplc="581A64A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15:restartNumberingAfterBreak="0">
    <w:nsid w:val="03AE661B"/>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3E92EE2"/>
    <w:multiLevelType w:val="hybridMultilevel"/>
    <w:tmpl w:val="836E85EE"/>
    <w:lvl w:ilvl="0" w:tplc="E93C396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043D4C02"/>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44329C1"/>
    <w:multiLevelType w:val="hybridMultilevel"/>
    <w:tmpl w:val="217613B4"/>
    <w:lvl w:ilvl="0" w:tplc="392824D8">
      <w:start w:val="1"/>
      <w:numFmt w:val="decimal"/>
      <w:lvlText w:val="%1."/>
      <w:lvlJc w:val="left"/>
      <w:pPr>
        <w:ind w:left="302" w:hanging="274"/>
      </w:pPr>
      <w:rPr>
        <w:rFonts w:ascii="Times New Roman" w:eastAsia="Times New Roman" w:hAnsi="Times New Roman" w:cs="Times New Roman" w:hint="default"/>
        <w:spacing w:val="0"/>
        <w:w w:val="100"/>
        <w:sz w:val="28"/>
        <w:szCs w:val="28"/>
        <w:lang w:val="ru-RU" w:eastAsia="en-US" w:bidi="ar-SA"/>
      </w:rPr>
    </w:lvl>
    <w:lvl w:ilvl="1" w:tplc="E524306E">
      <w:numFmt w:val="bullet"/>
      <w:lvlText w:val="•"/>
      <w:lvlJc w:val="left"/>
      <w:pPr>
        <w:ind w:left="1282" w:hanging="274"/>
      </w:pPr>
      <w:rPr>
        <w:rFonts w:hint="default"/>
        <w:lang w:val="ru-RU" w:eastAsia="en-US" w:bidi="ar-SA"/>
      </w:rPr>
    </w:lvl>
    <w:lvl w:ilvl="2" w:tplc="32A2C528">
      <w:numFmt w:val="bullet"/>
      <w:lvlText w:val="•"/>
      <w:lvlJc w:val="left"/>
      <w:pPr>
        <w:ind w:left="2265" w:hanging="274"/>
      </w:pPr>
      <w:rPr>
        <w:rFonts w:hint="default"/>
        <w:lang w:val="ru-RU" w:eastAsia="en-US" w:bidi="ar-SA"/>
      </w:rPr>
    </w:lvl>
    <w:lvl w:ilvl="3" w:tplc="19D0A83C">
      <w:numFmt w:val="bullet"/>
      <w:lvlText w:val="•"/>
      <w:lvlJc w:val="left"/>
      <w:pPr>
        <w:ind w:left="3247" w:hanging="274"/>
      </w:pPr>
      <w:rPr>
        <w:rFonts w:hint="default"/>
        <w:lang w:val="ru-RU" w:eastAsia="en-US" w:bidi="ar-SA"/>
      </w:rPr>
    </w:lvl>
    <w:lvl w:ilvl="4" w:tplc="BA54E14A">
      <w:numFmt w:val="bullet"/>
      <w:lvlText w:val="•"/>
      <w:lvlJc w:val="left"/>
      <w:pPr>
        <w:ind w:left="4230" w:hanging="274"/>
      </w:pPr>
      <w:rPr>
        <w:rFonts w:hint="default"/>
        <w:lang w:val="ru-RU" w:eastAsia="en-US" w:bidi="ar-SA"/>
      </w:rPr>
    </w:lvl>
    <w:lvl w:ilvl="5" w:tplc="74B26D88">
      <w:numFmt w:val="bullet"/>
      <w:lvlText w:val="•"/>
      <w:lvlJc w:val="left"/>
      <w:pPr>
        <w:ind w:left="5213" w:hanging="274"/>
      </w:pPr>
      <w:rPr>
        <w:rFonts w:hint="default"/>
        <w:lang w:val="ru-RU" w:eastAsia="en-US" w:bidi="ar-SA"/>
      </w:rPr>
    </w:lvl>
    <w:lvl w:ilvl="6" w:tplc="8B22FA14">
      <w:numFmt w:val="bullet"/>
      <w:lvlText w:val="•"/>
      <w:lvlJc w:val="left"/>
      <w:pPr>
        <w:ind w:left="6195" w:hanging="274"/>
      </w:pPr>
      <w:rPr>
        <w:rFonts w:hint="default"/>
        <w:lang w:val="ru-RU" w:eastAsia="en-US" w:bidi="ar-SA"/>
      </w:rPr>
    </w:lvl>
    <w:lvl w:ilvl="7" w:tplc="75B4E9AE">
      <w:numFmt w:val="bullet"/>
      <w:lvlText w:val="•"/>
      <w:lvlJc w:val="left"/>
      <w:pPr>
        <w:ind w:left="7178" w:hanging="274"/>
      </w:pPr>
      <w:rPr>
        <w:rFonts w:hint="default"/>
        <w:lang w:val="ru-RU" w:eastAsia="en-US" w:bidi="ar-SA"/>
      </w:rPr>
    </w:lvl>
    <w:lvl w:ilvl="8" w:tplc="4BE8971A">
      <w:numFmt w:val="bullet"/>
      <w:lvlText w:val="•"/>
      <w:lvlJc w:val="left"/>
      <w:pPr>
        <w:ind w:left="8161" w:hanging="274"/>
      </w:pPr>
      <w:rPr>
        <w:rFonts w:hint="default"/>
        <w:lang w:val="ru-RU" w:eastAsia="en-US" w:bidi="ar-SA"/>
      </w:rPr>
    </w:lvl>
  </w:abstractNum>
  <w:abstractNum w:abstractNumId="12" w15:restartNumberingAfterBreak="0">
    <w:nsid w:val="04FF58BD"/>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05581E09"/>
    <w:multiLevelType w:val="hybridMultilevel"/>
    <w:tmpl w:val="D49CE034"/>
    <w:lvl w:ilvl="0" w:tplc="D9FC3E82">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6B910E6"/>
    <w:multiLevelType w:val="hybridMultilevel"/>
    <w:tmpl w:val="A86A9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6E82C41"/>
    <w:multiLevelType w:val="hybridMultilevel"/>
    <w:tmpl w:val="A86A9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070333C7"/>
    <w:multiLevelType w:val="hybridMultilevel"/>
    <w:tmpl w:val="A86A9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07C07C65"/>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080602C1"/>
    <w:multiLevelType w:val="hybridMultilevel"/>
    <w:tmpl w:val="A86A9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81F3DCA"/>
    <w:multiLevelType w:val="multilevel"/>
    <w:tmpl w:val="C4CE9D32"/>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08A96140"/>
    <w:multiLevelType w:val="multilevel"/>
    <w:tmpl w:val="1DE2CA2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08BA65FC"/>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092504A4"/>
    <w:multiLevelType w:val="hybridMultilevel"/>
    <w:tmpl w:val="60D8A7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0A337564"/>
    <w:multiLevelType w:val="hybridMultilevel"/>
    <w:tmpl w:val="28E2B2A6"/>
    <w:lvl w:ilvl="0" w:tplc="7270B3E8">
      <w:start w:val="1"/>
      <w:numFmt w:val="decimal"/>
      <w:lvlText w:val="%1."/>
      <w:lvlJc w:val="left"/>
      <w:pPr>
        <w:ind w:left="360" w:hanging="360"/>
      </w:pPr>
      <w:rPr>
        <w:rFonts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0B7F4939"/>
    <w:multiLevelType w:val="hybridMultilevel"/>
    <w:tmpl w:val="CBAAAED2"/>
    <w:lvl w:ilvl="0" w:tplc="49CA557E">
      <w:start w:val="1"/>
      <w:numFmt w:val="decimal"/>
      <w:lvlText w:val="%1."/>
      <w:lvlJc w:val="left"/>
      <w:pPr>
        <w:ind w:left="570" w:hanging="428"/>
      </w:pPr>
      <w:rPr>
        <w:rFonts w:ascii="Times New Roman" w:eastAsia="Times New Roman" w:hAnsi="Times New Roman" w:cs="Times New Roman" w:hint="default"/>
        <w:w w:val="100"/>
        <w:sz w:val="24"/>
        <w:szCs w:val="24"/>
        <w:lang w:val="ru-RU" w:eastAsia="en-US" w:bidi="ar-SA"/>
      </w:rPr>
    </w:lvl>
    <w:lvl w:ilvl="1" w:tplc="4FBE7D42">
      <w:numFmt w:val="bullet"/>
      <w:lvlText w:val="•"/>
      <w:lvlJc w:val="left"/>
      <w:pPr>
        <w:ind w:left="1034" w:hanging="428"/>
      </w:pPr>
      <w:rPr>
        <w:rFonts w:hint="default"/>
        <w:lang w:val="ru-RU" w:eastAsia="en-US" w:bidi="ar-SA"/>
      </w:rPr>
    </w:lvl>
    <w:lvl w:ilvl="2" w:tplc="AC2814E6">
      <w:numFmt w:val="bullet"/>
      <w:lvlText w:val="•"/>
      <w:lvlJc w:val="left"/>
      <w:pPr>
        <w:ind w:left="1489" w:hanging="428"/>
      </w:pPr>
      <w:rPr>
        <w:rFonts w:hint="default"/>
        <w:lang w:val="ru-RU" w:eastAsia="en-US" w:bidi="ar-SA"/>
      </w:rPr>
    </w:lvl>
    <w:lvl w:ilvl="3" w:tplc="274616C0">
      <w:numFmt w:val="bullet"/>
      <w:lvlText w:val="•"/>
      <w:lvlJc w:val="left"/>
      <w:pPr>
        <w:ind w:left="1943" w:hanging="428"/>
      </w:pPr>
      <w:rPr>
        <w:rFonts w:hint="default"/>
        <w:lang w:val="ru-RU" w:eastAsia="en-US" w:bidi="ar-SA"/>
      </w:rPr>
    </w:lvl>
    <w:lvl w:ilvl="4" w:tplc="0A861142">
      <w:numFmt w:val="bullet"/>
      <w:lvlText w:val="•"/>
      <w:lvlJc w:val="left"/>
      <w:pPr>
        <w:ind w:left="2398" w:hanging="428"/>
      </w:pPr>
      <w:rPr>
        <w:rFonts w:hint="default"/>
        <w:lang w:val="ru-RU" w:eastAsia="en-US" w:bidi="ar-SA"/>
      </w:rPr>
    </w:lvl>
    <w:lvl w:ilvl="5" w:tplc="786C503C">
      <w:numFmt w:val="bullet"/>
      <w:lvlText w:val="•"/>
      <w:lvlJc w:val="left"/>
      <w:pPr>
        <w:ind w:left="2852" w:hanging="428"/>
      </w:pPr>
      <w:rPr>
        <w:rFonts w:hint="default"/>
        <w:lang w:val="ru-RU" w:eastAsia="en-US" w:bidi="ar-SA"/>
      </w:rPr>
    </w:lvl>
    <w:lvl w:ilvl="6" w:tplc="A2C26AE4">
      <w:numFmt w:val="bullet"/>
      <w:lvlText w:val="•"/>
      <w:lvlJc w:val="left"/>
      <w:pPr>
        <w:ind w:left="3307" w:hanging="428"/>
      </w:pPr>
      <w:rPr>
        <w:rFonts w:hint="default"/>
        <w:lang w:val="ru-RU" w:eastAsia="en-US" w:bidi="ar-SA"/>
      </w:rPr>
    </w:lvl>
    <w:lvl w:ilvl="7" w:tplc="0F1E52AA">
      <w:numFmt w:val="bullet"/>
      <w:lvlText w:val="•"/>
      <w:lvlJc w:val="left"/>
      <w:pPr>
        <w:ind w:left="3761" w:hanging="428"/>
      </w:pPr>
      <w:rPr>
        <w:rFonts w:hint="default"/>
        <w:lang w:val="ru-RU" w:eastAsia="en-US" w:bidi="ar-SA"/>
      </w:rPr>
    </w:lvl>
    <w:lvl w:ilvl="8" w:tplc="B71E826A">
      <w:numFmt w:val="bullet"/>
      <w:lvlText w:val="•"/>
      <w:lvlJc w:val="left"/>
      <w:pPr>
        <w:ind w:left="4216" w:hanging="428"/>
      </w:pPr>
      <w:rPr>
        <w:rFonts w:hint="default"/>
        <w:lang w:val="ru-RU" w:eastAsia="en-US" w:bidi="ar-SA"/>
      </w:rPr>
    </w:lvl>
  </w:abstractNum>
  <w:abstractNum w:abstractNumId="25" w15:restartNumberingAfterBreak="0">
    <w:nsid w:val="0BFB5610"/>
    <w:multiLevelType w:val="hybridMultilevel"/>
    <w:tmpl w:val="BDD4E6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0C067FB7"/>
    <w:multiLevelType w:val="hybridMultilevel"/>
    <w:tmpl w:val="AD36A6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0C222D8C"/>
    <w:multiLevelType w:val="hybridMultilevel"/>
    <w:tmpl w:val="BDD4E6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0C7774D3"/>
    <w:multiLevelType w:val="hybridMultilevel"/>
    <w:tmpl w:val="4672FC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0D651D79"/>
    <w:multiLevelType w:val="hybridMultilevel"/>
    <w:tmpl w:val="D5328FDA"/>
    <w:lvl w:ilvl="0" w:tplc="1BE2EEB0">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0DB51572"/>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0E8E07B1"/>
    <w:multiLevelType w:val="hybridMultilevel"/>
    <w:tmpl w:val="5F1E79CA"/>
    <w:lvl w:ilvl="0" w:tplc="9DCC2684">
      <w:start w:val="1"/>
      <w:numFmt w:val="decimal"/>
      <w:lvlText w:val="%1."/>
      <w:lvlJc w:val="left"/>
      <w:pPr>
        <w:ind w:left="422" w:hanging="284"/>
      </w:pPr>
      <w:rPr>
        <w:rFonts w:ascii="Times New Roman" w:eastAsia="Times New Roman" w:hAnsi="Times New Roman" w:cs="Times New Roman" w:hint="default"/>
        <w:w w:val="100"/>
        <w:sz w:val="24"/>
        <w:szCs w:val="24"/>
        <w:lang w:val="ru-RU" w:eastAsia="en-US" w:bidi="ar-SA"/>
      </w:rPr>
    </w:lvl>
    <w:lvl w:ilvl="1" w:tplc="D92CF39E">
      <w:numFmt w:val="bullet"/>
      <w:lvlText w:val="•"/>
      <w:lvlJc w:val="left"/>
      <w:pPr>
        <w:ind w:left="859" w:hanging="284"/>
      </w:pPr>
      <w:rPr>
        <w:rFonts w:hint="default"/>
        <w:lang w:val="ru-RU" w:eastAsia="en-US" w:bidi="ar-SA"/>
      </w:rPr>
    </w:lvl>
    <w:lvl w:ilvl="2" w:tplc="B8CE5E48">
      <w:numFmt w:val="bullet"/>
      <w:lvlText w:val="•"/>
      <w:lvlJc w:val="left"/>
      <w:pPr>
        <w:ind w:left="1298" w:hanging="284"/>
      </w:pPr>
      <w:rPr>
        <w:rFonts w:hint="default"/>
        <w:lang w:val="ru-RU" w:eastAsia="en-US" w:bidi="ar-SA"/>
      </w:rPr>
    </w:lvl>
    <w:lvl w:ilvl="3" w:tplc="511E67B4">
      <w:numFmt w:val="bullet"/>
      <w:lvlText w:val="•"/>
      <w:lvlJc w:val="left"/>
      <w:pPr>
        <w:ind w:left="1737" w:hanging="284"/>
      </w:pPr>
      <w:rPr>
        <w:rFonts w:hint="default"/>
        <w:lang w:val="ru-RU" w:eastAsia="en-US" w:bidi="ar-SA"/>
      </w:rPr>
    </w:lvl>
    <w:lvl w:ilvl="4" w:tplc="DC6CC832">
      <w:numFmt w:val="bullet"/>
      <w:lvlText w:val="•"/>
      <w:lvlJc w:val="left"/>
      <w:pPr>
        <w:ind w:left="2176" w:hanging="284"/>
      </w:pPr>
      <w:rPr>
        <w:rFonts w:hint="default"/>
        <w:lang w:val="ru-RU" w:eastAsia="en-US" w:bidi="ar-SA"/>
      </w:rPr>
    </w:lvl>
    <w:lvl w:ilvl="5" w:tplc="DA0A33C2">
      <w:numFmt w:val="bullet"/>
      <w:lvlText w:val="•"/>
      <w:lvlJc w:val="left"/>
      <w:pPr>
        <w:ind w:left="2615" w:hanging="284"/>
      </w:pPr>
      <w:rPr>
        <w:rFonts w:hint="default"/>
        <w:lang w:val="ru-RU" w:eastAsia="en-US" w:bidi="ar-SA"/>
      </w:rPr>
    </w:lvl>
    <w:lvl w:ilvl="6" w:tplc="2446FB22">
      <w:numFmt w:val="bullet"/>
      <w:lvlText w:val="•"/>
      <w:lvlJc w:val="left"/>
      <w:pPr>
        <w:ind w:left="3054" w:hanging="284"/>
      </w:pPr>
      <w:rPr>
        <w:rFonts w:hint="default"/>
        <w:lang w:val="ru-RU" w:eastAsia="en-US" w:bidi="ar-SA"/>
      </w:rPr>
    </w:lvl>
    <w:lvl w:ilvl="7" w:tplc="EBACACDA">
      <w:numFmt w:val="bullet"/>
      <w:lvlText w:val="•"/>
      <w:lvlJc w:val="left"/>
      <w:pPr>
        <w:ind w:left="3493" w:hanging="284"/>
      </w:pPr>
      <w:rPr>
        <w:rFonts w:hint="default"/>
        <w:lang w:val="ru-RU" w:eastAsia="en-US" w:bidi="ar-SA"/>
      </w:rPr>
    </w:lvl>
    <w:lvl w:ilvl="8" w:tplc="92765798">
      <w:numFmt w:val="bullet"/>
      <w:lvlText w:val="•"/>
      <w:lvlJc w:val="left"/>
      <w:pPr>
        <w:ind w:left="3932" w:hanging="284"/>
      </w:pPr>
      <w:rPr>
        <w:rFonts w:hint="default"/>
        <w:lang w:val="ru-RU" w:eastAsia="en-US" w:bidi="ar-SA"/>
      </w:rPr>
    </w:lvl>
  </w:abstractNum>
  <w:abstractNum w:abstractNumId="32" w15:restartNumberingAfterBreak="0">
    <w:nsid w:val="0ECE330C"/>
    <w:multiLevelType w:val="hybridMultilevel"/>
    <w:tmpl w:val="FB98B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0F927DA3"/>
    <w:multiLevelType w:val="hybridMultilevel"/>
    <w:tmpl w:val="400A0B0C"/>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0FAB3C2A"/>
    <w:multiLevelType w:val="hybridMultilevel"/>
    <w:tmpl w:val="5ACCA9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0FC95767"/>
    <w:multiLevelType w:val="hybridMultilevel"/>
    <w:tmpl w:val="AA40F77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0FD924FA"/>
    <w:multiLevelType w:val="hybridMultilevel"/>
    <w:tmpl w:val="A98E3E24"/>
    <w:lvl w:ilvl="0" w:tplc="686EB446">
      <w:start w:val="1"/>
      <w:numFmt w:val="decimal"/>
      <w:lvlText w:val="%1."/>
      <w:lvlJc w:val="left"/>
      <w:pPr>
        <w:ind w:left="422" w:hanging="284"/>
      </w:pPr>
      <w:rPr>
        <w:rFonts w:ascii="Times New Roman" w:eastAsia="Times New Roman" w:hAnsi="Times New Roman" w:cs="Times New Roman" w:hint="default"/>
        <w:w w:val="100"/>
        <w:sz w:val="24"/>
        <w:szCs w:val="24"/>
        <w:lang w:val="ru-RU" w:eastAsia="en-US" w:bidi="ar-SA"/>
      </w:rPr>
    </w:lvl>
    <w:lvl w:ilvl="1" w:tplc="6BFE8AC4">
      <w:numFmt w:val="bullet"/>
      <w:lvlText w:val="•"/>
      <w:lvlJc w:val="left"/>
      <w:pPr>
        <w:ind w:left="859" w:hanging="284"/>
      </w:pPr>
      <w:rPr>
        <w:rFonts w:hint="default"/>
        <w:lang w:val="ru-RU" w:eastAsia="en-US" w:bidi="ar-SA"/>
      </w:rPr>
    </w:lvl>
    <w:lvl w:ilvl="2" w:tplc="1506D352">
      <w:numFmt w:val="bullet"/>
      <w:lvlText w:val="•"/>
      <w:lvlJc w:val="left"/>
      <w:pPr>
        <w:ind w:left="1298" w:hanging="284"/>
      </w:pPr>
      <w:rPr>
        <w:rFonts w:hint="default"/>
        <w:lang w:val="ru-RU" w:eastAsia="en-US" w:bidi="ar-SA"/>
      </w:rPr>
    </w:lvl>
    <w:lvl w:ilvl="3" w:tplc="964A43BC">
      <w:numFmt w:val="bullet"/>
      <w:lvlText w:val="•"/>
      <w:lvlJc w:val="left"/>
      <w:pPr>
        <w:ind w:left="1737" w:hanging="284"/>
      </w:pPr>
      <w:rPr>
        <w:rFonts w:hint="default"/>
        <w:lang w:val="ru-RU" w:eastAsia="en-US" w:bidi="ar-SA"/>
      </w:rPr>
    </w:lvl>
    <w:lvl w:ilvl="4" w:tplc="0A48A6D6">
      <w:numFmt w:val="bullet"/>
      <w:lvlText w:val="•"/>
      <w:lvlJc w:val="left"/>
      <w:pPr>
        <w:ind w:left="2176" w:hanging="284"/>
      </w:pPr>
      <w:rPr>
        <w:rFonts w:hint="default"/>
        <w:lang w:val="ru-RU" w:eastAsia="en-US" w:bidi="ar-SA"/>
      </w:rPr>
    </w:lvl>
    <w:lvl w:ilvl="5" w:tplc="EE7802AC">
      <w:numFmt w:val="bullet"/>
      <w:lvlText w:val="•"/>
      <w:lvlJc w:val="left"/>
      <w:pPr>
        <w:ind w:left="2615" w:hanging="284"/>
      </w:pPr>
      <w:rPr>
        <w:rFonts w:hint="default"/>
        <w:lang w:val="ru-RU" w:eastAsia="en-US" w:bidi="ar-SA"/>
      </w:rPr>
    </w:lvl>
    <w:lvl w:ilvl="6" w:tplc="DCF8AEB6">
      <w:numFmt w:val="bullet"/>
      <w:lvlText w:val="•"/>
      <w:lvlJc w:val="left"/>
      <w:pPr>
        <w:ind w:left="3054" w:hanging="284"/>
      </w:pPr>
      <w:rPr>
        <w:rFonts w:hint="default"/>
        <w:lang w:val="ru-RU" w:eastAsia="en-US" w:bidi="ar-SA"/>
      </w:rPr>
    </w:lvl>
    <w:lvl w:ilvl="7" w:tplc="F2041D0A">
      <w:numFmt w:val="bullet"/>
      <w:lvlText w:val="•"/>
      <w:lvlJc w:val="left"/>
      <w:pPr>
        <w:ind w:left="3493" w:hanging="284"/>
      </w:pPr>
      <w:rPr>
        <w:rFonts w:hint="default"/>
        <w:lang w:val="ru-RU" w:eastAsia="en-US" w:bidi="ar-SA"/>
      </w:rPr>
    </w:lvl>
    <w:lvl w:ilvl="8" w:tplc="70609946">
      <w:numFmt w:val="bullet"/>
      <w:lvlText w:val="•"/>
      <w:lvlJc w:val="left"/>
      <w:pPr>
        <w:ind w:left="3932" w:hanging="284"/>
      </w:pPr>
      <w:rPr>
        <w:rFonts w:hint="default"/>
        <w:lang w:val="ru-RU" w:eastAsia="en-US" w:bidi="ar-SA"/>
      </w:rPr>
    </w:lvl>
  </w:abstractNum>
  <w:abstractNum w:abstractNumId="37" w15:restartNumberingAfterBreak="0">
    <w:nsid w:val="105A7869"/>
    <w:multiLevelType w:val="hybridMultilevel"/>
    <w:tmpl w:val="A86A9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116201C0"/>
    <w:multiLevelType w:val="hybridMultilevel"/>
    <w:tmpl w:val="A2EA6D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119E048A"/>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11A64995"/>
    <w:multiLevelType w:val="hybridMultilevel"/>
    <w:tmpl w:val="CA42ED32"/>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11DF4ED4"/>
    <w:multiLevelType w:val="hybridMultilevel"/>
    <w:tmpl w:val="B9C42990"/>
    <w:lvl w:ilvl="0" w:tplc="E93C396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15:restartNumberingAfterBreak="0">
    <w:nsid w:val="11FF1F6B"/>
    <w:multiLevelType w:val="hybridMultilevel"/>
    <w:tmpl w:val="0CE2A648"/>
    <w:lvl w:ilvl="0" w:tplc="A1E2CC0A">
      <w:start w:val="1"/>
      <w:numFmt w:val="decimal"/>
      <w:lvlText w:val="%1."/>
      <w:lvlJc w:val="left"/>
      <w:pPr>
        <w:ind w:left="422" w:hanging="284"/>
      </w:pPr>
      <w:rPr>
        <w:rFonts w:ascii="Times New Roman" w:eastAsia="Times New Roman" w:hAnsi="Times New Roman" w:cs="Times New Roman" w:hint="default"/>
        <w:w w:val="100"/>
        <w:sz w:val="24"/>
        <w:szCs w:val="24"/>
        <w:lang w:val="ru-RU" w:eastAsia="en-US" w:bidi="ar-SA"/>
      </w:rPr>
    </w:lvl>
    <w:lvl w:ilvl="1" w:tplc="56DCCDA0">
      <w:numFmt w:val="bullet"/>
      <w:lvlText w:val="•"/>
      <w:lvlJc w:val="left"/>
      <w:pPr>
        <w:ind w:left="859" w:hanging="284"/>
      </w:pPr>
      <w:rPr>
        <w:rFonts w:hint="default"/>
        <w:lang w:val="ru-RU" w:eastAsia="en-US" w:bidi="ar-SA"/>
      </w:rPr>
    </w:lvl>
    <w:lvl w:ilvl="2" w:tplc="2C2E4B2C">
      <w:numFmt w:val="bullet"/>
      <w:lvlText w:val="•"/>
      <w:lvlJc w:val="left"/>
      <w:pPr>
        <w:ind w:left="1298" w:hanging="284"/>
      </w:pPr>
      <w:rPr>
        <w:rFonts w:hint="default"/>
        <w:lang w:val="ru-RU" w:eastAsia="en-US" w:bidi="ar-SA"/>
      </w:rPr>
    </w:lvl>
    <w:lvl w:ilvl="3" w:tplc="2436B5DE">
      <w:numFmt w:val="bullet"/>
      <w:lvlText w:val="•"/>
      <w:lvlJc w:val="left"/>
      <w:pPr>
        <w:ind w:left="1737" w:hanging="284"/>
      </w:pPr>
      <w:rPr>
        <w:rFonts w:hint="default"/>
        <w:lang w:val="ru-RU" w:eastAsia="en-US" w:bidi="ar-SA"/>
      </w:rPr>
    </w:lvl>
    <w:lvl w:ilvl="4" w:tplc="B0A2EC84">
      <w:numFmt w:val="bullet"/>
      <w:lvlText w:val="•"/>
      <w:lvlJc w:val="left"/>
      <w:pPr>
        <w:ind w:left="2176" w:hanging="284"/>
      </w:pPr>
      <w:rPr>
        <w:rFonts w:hint="default"/>
        <w:lang w:val="ru-RU" w:eastAsia="en-US" w:bidi="ar-SA"/>
      </w:rPr>
    </w:lvl>
    <w:lvl w:ilvl="5" w:tplc="36E4424A">
      <w:numFmt w:val="bullet"/>
      <w:lvlText w:val="•"/>
      <w:lvlJc w:val="left"/>
      <w:pPr>
        <w:ind w:left="2615" w:hanging="284"/>
      </w:pPr>
      <w:rPr>
        <w:rFonts w:hint="default"/>
        <w:lang w:val="ru-RU" w:eastAsia="en-US" w:bidi="ar-SA"/>
      </w:rPr>
    </w:lvl>
    <w:lvl w:ilvl="6" w:tplc="7A488636">
      <w:numFmt w:val="bullet"/>
      <w:lvlText w:val="•"/>
      <w:lvlJc w:val="left"/>
      <w:pPr>
        <w:ind w:left="3054" w:hanging="284"/>
      </w:pPr>
      <w:rPr>
        <w:rFonts w:hint="default"/>
        <w:lang w:val="ru-RU" w:eastAsia="en-US" w:bidi="ar-SA"/>
      </w:rPr>
    </w:lvl>
    <w:lvl w:ilvl="7" w:tplc="435C8708">
      <w:numFmt w:val="bullet"/>
      <w:lvlText w:val="•"/>
      <w:lvlJc w:val="left"/>
      <w:pPr>
        <w:ind w:left="3493" w:hanging="284"/>
      </w:pPr>
      <w:rPr>
        <w:rFonts w:hint="default"/>
        <w:lang w:val="ru-RU" w:eastAsia="en-US" w:bidi="ar-SA"/>
      </w:rPr>
    </w:lvl>
    <w:lvl w:ilvl="8" w:tplc="D5662A58">
      <w:numFmt w:val="bullet"/>
      <w:lvlText w:val="•"/>
      <w:lvlJc w:val="left"/>
      <w:pPr>
        <w:ind w:left="3932" w:hanging="284"/>
      </w:pPr>
      <w:rPr>
        <w:rFonts w:hint="default"/>
        <w:lang w:val="ru-RU" w:eastAsia="en-US" w:bidi="ar-SA"/>
      </w:rPr>
    </w:lvl>
  </w:abstractNum>
  <w:abstractNum w:abstractNumId="43" w15:restartNumberingAfterBreak="0">
    <w:nsid w:val="12155E7B"/>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132B065B"/>
    <w:multiLevelType w:val="hybridMultilevel"/>
    <w:tmpl w:val="2020D63E"/>
    <w:lvl w:ilvl="0" w:tplc="E93C39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133F7C29"/>
    <w:multiLevelType w:val="hybridMultilevel"/>
    <w:tmpl w:val="CA662BBC"/>
    <w:lvl w:ilvl="0" w:tplc="92320AA8">
      <w:start w:val="1"/>
      <w:numFmt w:val="decimal"/>
      <w:lvlText w:val="%1."/>
      <w:lvlJc w:val="left"/>
      <w:pPr>
        <w:ind w:left="428" w:hanging="428"/>
      </w:pPr>
      <w:rPr>
        <w:rFonts w:ascii="Times New Roman" w:eastAsia="Times New Roman" w:hAnsi="Times New Roman" w:cs="Times New Roman" w:hint="default"/>
        <w:w w:val="100"/>
        <w:sz w:val="24"/>
        <w:szCs w:val="24"/>
        <w:lang w:val="ru-RU" w:eastAsia="en-US" w:bidi="ar-SA"/>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46"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7" w15:restartNumberingAfterBreak="0">
    <w:nsid w:val="139D1CA9"/>
    <w:multiLevelType w:val="hybridMultilevel"/>
    <w:tmpl w:val="6B3C6D4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148F6B32"/>
    <w:multiLevelType w:val="hybridMultilevel"/>
    <w:tmpl w:val="BB80A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151B5F0C"/>
    <w:multiLevelType w:val="hybridMultilevel"/>
    <w:tmpl w:val="2C2C04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158F508D"/>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165D299A"/>
    <w:multiLevelType w:val="hybridMultilevel"/>
    <w:tmpl w:val="4D4A62C2"/>
    <w:lvl w:ilvl="0" w:tplc="2A9AE468">
      <w:start w:val="1"/>
      <w:numFmt w:val="decimal"/>
      <w:lvlText w:val="%1."/>
      <w:lvlJc w:val="left"/>
      <w:pPr>
        <w:ind w:left="1010" w:hanging="351"/>
        <w:jc w:val="right"/>
      </w:pPr>
      <w:rPr>
        <w:rFonts w:ascii="Times New Roman" w:eastAsia="Times New Roman" w:hAnsi="Times New Roman" w:cs="Times New Roman" w:hint="default"/>
        <w:spacing w:val="0"/>
        <w:w w:val="100"/>
        <w:sz w:val="28"/>
        <w:szCs w:val="28"/>
        <w:lang w:val="ru-RU" w:eastAsia="en-US" w:bidi="ar-SA"/>
      </w:rPr>
    </w:lvl>
    <w:lvl w:ilvl="1" w:tplc="0390EA1C">
      <w:start w:val="1"/>
      <w:numFmt w:val="decimal"/>
      <w:lvlText w:val="%2."/>
      <w:lvlJc w:val="left"/>
      <w:pPr>
        <w:ind w:left="302" w:hanging="286"/>
      </w:pPr>
      <w:rPr>
        <w:rFonts w:ascii="Times New Roman" w:eastAsia="Times New Roman" w:hAnsi="Times New Roman" w:cs="Times New Roman" w:hint="default"/>
        <w:spacing w:val="0"/>
        <w:w w:val="100"/>
        <w:sz w:val="28"/>
        <w:szCs w:val="28"/>
        <w:lang w:val="ru-RU" w:eastAsia="en-US" w:bidi="ar-SA"/>
      </w:rPr>
    </w:lvl>
    <w:lvl w:ilvl="2" w:tplc="F5BAABB8">
      <w:numFmt w:val="bullet"/>
      <w:lvlText w:val="•"/>
      <w:lvlJc w:val="left"/>
      <w:pPr>
        <w:ind w:left="2520" w:hanging="286"/>
      </w:pPr>
      <w:rPr>
        <w:rFonts w:hint="default"/>
        <w:lang w:val="ru-RU" w:eastAsia="en-US" w:bidi="ar-SA"/>
      </w:rPr>
    </w:lvl>
    <w:lvl w:ilvl="3" w:tplc="57D893DA">
      <w:numFmt w:val="bullet"/>
      <w:lvlText w:val="•"/>
      <w:lvlJc w:val="left"/>
      <w:pPr>
        <w:ind w:left="3470" w:hanging="286"/>
      </w:pPr>
      <w:rPr>
        <w:rFonts w:hint="default"/>
        <w:lang w:val="ru-RU" w:eastAsia="en-US" w:bidi="ar-SA"/>
      </w:rPr>
    </w:lvl>
    <w:lvl w:ilvl="4" w:tplc="A28204BC">
      <w:numFmt w:val="bullet"/>
      <w:lvlText w:val="•"/>
      <w:lvlJc w:val="left"/>
      <w:pPr>
        <w:ind w:left="4421" w:hanging="286"/>
      </w:pPr>
      <w:rPr>
        <w:rFonts w:hint="default"/>
        <w:lang w:val="ru-RU" w:eastAsia="en-US" w:bidi="ar-SA"/>
      </w:rPr>
    </w:lvl>
    <w:lvl w:ilvl="5" w:tplc="14D48190">
      <w:numFmt w:val="bullet"/>
      <w:lvlText w:val="•"/>
      <w:lvlJc w:val="left"/>
      <w:pPr>
        <w:ind w:left="5372" w:hanging="286"/>
      </w:pPr>
      <w:rPr>
        <w:rFonts w:hint="default"/>
        <w:lang w:val="ru-RU" w:eastAsia="en-US" w:bidi="ar-SA"/>
      </w:rPr>
    </w:lvl>
    <w:lvl w:ilvl="6" w:tplc="15D8828A">
      <w:numFmt w:val="bullet"/>
      <w:lvlText w:val="•"/>
      <w:lvlJc w:val="left"/>
      <w:pPr>
        <w:ind w:left="6323" w:hanging="286"/>
      </w:pPr>
      <w:rPr>
        <w:rFonts w:hint="default"/>
        <w:lang w:val="ru-RU" w:eastAsia="en-US" w:bidi="ar-SA"/>
      </w:rPr>
    </w:lvl>
    <w:lvl w:ilvl="7" w:tplc="542C8376">
      <w:numFmt w:val="bullet"/>
      <w:lvlText w:val="•"/>
      <w:lvlJc w:val="left"/>
      <w:pPr>
        <w:ind w:left="7274" w:hanging="286"/>
      </w:pPr>
      <w:rPr>
        <w:rFonts w:hint="default"/>
        <w:lang w:val="ru-RU" w:eastAsia="en-US" w:bidi="ar-SA"/>
      </w:rPr>
    </w:lvl>
    <w:lvl w:ilvl="8" w:tplc="AA6A1644">
      <w:numFmt w:val="bullet"/>
      <w:lvlText w:val="•"/>
      <w:lvlJc w:val="left"/>
      <w:pPr>
        <w:ind w:left="8224" w:hanging="286"/>
      </w:pPr>
      <w:rPr>
        <w:rFonts w:hint="default"/>
        <w:lang w:val="ru-RU" w:eastAsia="en-US" w:bidi="ar-SA"/>
      </w:rPr>
    </w:lvl>
  </w:abstractNum>
  <w:abstractNum w:abstractNumId="52" w15:restartNumberingAfterBreak="0">
    <w:nsid w:val="16B0115A"/>
    <w:multiLevelType w:val="hybridMultilevel"/>
    <w:tmpl w:val="B4128F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16FF7AAA"/>
    <w:multiLevelType w:val="hybridMultilevel"/>
    <w:tmpl w:val="47D07694"/>
    <w:lvl w:ilvl="0" w:tplc="7DEE7920">
      <w:start w:val="1"/>
      <w:numFmt w:val="decimal"/>
      <w:lvlText w:val="%1."/>
      <w:lvlJc w:val="left"/>
      <w:pPr>
        <w:ind w:left="360" w:hanging="360"/>
      </w:pPr>
      <w:rPr>
        <w:rFonts w:ascii="Times New Roman" w:eastAsia="Times New Roman" w:hAnsi="Times New Roman" w:cs="Times New Roman" w:hint="default"/>
        <w:w w:val="100"/>
        <w:sz w:val="24"/>
        <w:szCs w:val="24"/>
        <w:lang w:val="ru-RU" w:eastAsia="en-US" w:bidi="ar-SA"/>
      </w:rPr>
    </w:lvl>
    <w:lvl w:ilvl="1" w:tplc="2DA683F4">
      <w:numFmt w:val="bullet"/>
      <w:lvlText w:val="•"/>
      <w:lvlJc w:val="left"/>
      <w:pPr>
        <w:ind w:left="821" w:hanging="360"/>
      </w:pPr>
      <w:rPr>
        <w:rFonts w:hint="default"/>
        <w:lang w:val="ru-RU" w:eastAsia="en-US" w:bidi="ar-SA"/>
      </w:rPr>
    </w:lvl>
    <w:lvl w:ilvl="2" w:tplc="9976E57E">
      <w:numFmt w:val="bullet"/>
      <w:lvlText w:val="•"/>
      <w:lvlJc w:val="left"/>
      <w:pPr>
        <w:ind w:left="1273" w:hanging="360"/>
      </w:pPr>
      <w:rPr>
        <w:rFonts w:hint="default"/>
        <w:lang w:val="ru-RU" w:eastAsia="en-US" w:bidi="ar-SA"/>
      </w:rPr>
    </w:lvl>
    <w:lvl w:ilvl="3" w:tplc="D3CA64CA">
      <w:numFmt w:val="bullet"/>
      <w:lvlText w:val="•"/>
      <w:lvlJc w:val="left"/>
      <w:pPr>
        <w:ind w:left="1724" w:hanging="360"/>
      </w:pPr>
      <w:rPr>
        <w:rFonts w:hint="default"/>
        <w:lang w:val="ru-RU" w:eastAsia="en-US" w:bidi="ar-SA"/>
      </w:rPr>
    </w:lvl>
    <w:lvl w:ilvl="4" w:tplc="21D8A3D0">
      <w:numFmt w:val="bullet"/>
      <w:lvlText w:val="•"/>
      <w:lvlJc w:val="left"/>
      <w:pPr>
        <w:ind w:left="2176" w:hanging="360"/>
      </w:pPr>
      <w:rPr>
        <w:rFonts w:hint="default"/>
        <w:lang w:val="ru-RU" w:eastAsia="en-US" w:bidi="ar-SA"/>
      </w:rPr>
    </w:lvl>
    <w:lvl w:ilvl="5" w:tplc="02E6A306">
      <w:numFmt w:val="bullet"/>
      <w:lvlText w:val="•"/>
      <w:lvlJc w:val="left"/>
      <w:pPr>
        <w:ind w:left="2628" w:hanging="360"/>
      </w:pPr>
      <w:rPr>
        <w:rFonts w:hint="default"/>
        <w:lang w:val="ru-RU" w:eastAsia="en-US" w:bidi="ar-SA"/>
      </w:rPr>
    </w:lvl>
    <w:lvl w:ilvl="6" w:tplc="CB9001C0">
      <w:numFmt w:val="bullet"/>
      <w:lvlText w:val="•"/>
      <w:lvlJc w:val="left"/>
      <w:pPr>
        <w:ind w:left="3079" w:hanging="360"/>
      </w:pPr>
      <w:rPr>
        <w:rFonts w:hint="default"/>
        <w:lang w:val="ru-RU" w:eastAsia="en-US" w:bidi="ar-SA"/>
      </w:rPr>
    </w:lvl>
    <w:lvl w:ilvl="7" w:tplc="8AD80B86">
      <w:numFmt w:val="bullet"/>
      <w:lvlText w:val="•"/>
      <w:lvlJc w:val="left"/>
      <w:pPr>
        <w:ind w:left="3531" w:hanging="360"/>
      </w:pPr>
      <w:rPr>
        <w:rFonts w:hint="default"/>
        <w:lang w:val="ru-RU" w:eastAsia="en-US" w:bidi="ar-SA"/>
      </w:rPr>
    </w:lvl>
    <w:lvl w:ilvl="8" w:tplc="616497F8">
      <w:numFmt w:val="bullet"/>
      <w:lvlText w:val="•"/>
      <w:lvlJc w:val="left"/>
      <w:pPr>
        <w:ind w:left="3982" w:hanging="360"/>
      </w:pPr>
      <w:rPr>
        <w:rFonts w:hint="default"/>
        <w:lang w:val="ru-RU" w:eastAsia="en-US" w:bidi="ar-SA"/>
      </w:rPr>
    </w:lvl>
  </w:abstractNum>
  <w:abstractNum w:abstractNumId="54" w15:restartNumberingAfterBreak="0">
    <w:nsid w:val="17461E09"/>
    <w:multiLevelType w:val="multilevel"/>
    <w:tmpl w:val="F65A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189E1645"/>
    <w:multiLevelType w:val="hybridMultilevel"/>
    <w:tmpl w:val="076E6F4A"/>
    <w:lvl w:ilvl="0" w:tplc="01EADC90">
      <w:start w:val="1"/>
      <w:numFmt w:val="decimal"/>
      <w:lvlText w:val="%1."/>
      <w:lvlJc w:val="left"/>
      <w:pPr>
        <w:ind w:left="284" w:hanging="284"/>
      </w:pPr>
      <w:rPr>
        <w:rFonts w:ascii="Times New Roman" w:eastAsia="Times New Roman" w:hAnsi="Times New Roman" w:cs="Times New Roman" w:hint="default"/>
        <w:w w:val="100"/>
        <w:sz w:val="24"/>
        <w:szCs w:val="24"/>
        <w:lang w:val="ru-RU" w:eastAsia="en-US" w:bidi="ar-SA"/>
      </w:rPr>
    </w:lvl>
    <w:lvl w:ilvl="1" w:tplc="1F404700">
      <w:numFmt w:val="bullet"/>
      <w:lvlText w:val="•"/>
      <w:lvlJc w:val="left"/>
      <w:pPr>
        <w:ind w:left="721" w:hanging="284"/>
      </w:pPr>
      <w:rPr>
        <w:rFonts w:hint="default"/>
        <w:lang w:val="ru-RU" w:eastAsia="en-US" w:bidi="ar-SA"/>
      </w:rPr>
    </w:lvl>
    <w:lvl w:ilvl="2" w:tplc="2182D842">
      <w:numFmt w:val="bullet"/>
      <w:lvlText w:val="•"/>
      <w:lvlJc w:val="left"/>
      <w:pPr>
        <w:ind w:left="1160" w:hanging="284"/>
      </w:pPr>
      <w:rPr>
        <w:rFonts w:hint="default"/>
        <w:lang w:val="ru-RU" w:eastAsia="en-US" w:bidi="ar-SA"/>
      </w:rPr>
    </w:lvl>
    <w:lvl w:ilvl="3" w:tplc="D48224B0">
      <w:numFmt w:val="bullet"/>
      <w:lvlText w:val="•"/>
      <w:lvlJc w:val="left"/>
      <w:pPr>
        <w:ind w:left="1599" w:hanging="284"/>
      </w:pPr>
      <w:rPr>
        <w:rFonts w:hint="default"/>
        <w:lang w:val="ru-RU" w:eastAsia="en-US" w:bidi="ar-SA"/>
      </w:rPr>
    </w:lvl>
    <w:lvl w:ilvl="4" w:tplc="C478C04A">
      <w:numFmt w:val="bullet"/>
      <w:lvlText w:val="•"/>
      <w:lvlJc w:val="left"/>
      <w:pPr>
        <w:ind w:left="2038" w:hanging="284"/>
      </w:pPr>
      <w:rPr>
        <w:rFonts w:hint="default"/>
        <w:lang w:val="ru-RU" w:eastAsia="en-US" w:bidi="ar-SA"/>
      </w:rPr>
    </w:lvl>
    <w:lvl w:ilvl="5" w:tplc="8C262C46">
      <w:numFmt w:val="bullet"/>
      <w:lvlText w:val="•"/>
      <w:lvlJc w:val="left"/>
      <w:pPr>
        <w:ind w:left="2477" w:hanging="284"/>
      </w:pPr>
      <w:rPr>
        <w:rFonts w:hint="default"/>
        <w:lang w:val="ru-RU" w:eastAsia="en-US" w:bidi="ar-SA"/>
      </w:rPr>
    </w:lvl>
    <w:lvl w:ilvl="6" w:tplc="0504A9A2">
      <w:numFmt w:val="bullet"/>
      <w:lvlText w:val="•"/>
      <w:lvlJc w:val="left"/>
      <w:pPr>
        <w:ind w:left="2916" w:hanging="284"/>
      </w:pPr>
      <w:rPr>
        <w:rFonts w:hint="default"/>
        <w:lang w:val="ru-RU" w:eastAsia="en-US" w:bidi="ar-SA"/>
      </w:rPr>
    </w:lvl>
    <w:lvl w:ilvl="7" w:tplc="3D764380">
      <w:numFmt w:val="bullet"/>
      <w:lvlText w:val="•"/>
      <w:lvlJc w:val="left"/>
      <w:pPr>
        <w:ind w:left="3355" w:hanging="284"/>
      </w:pPr>
      <w:rPr>
        <w:rFonts w:hint="default"/>
        <w:lang w:val="ru-RU" w:eastAsia="en-US" w:bidi="ar-SA"/>
      </w:rPr>
    </w:lvl>
    <w:lvl w:ilvl="8" w:tplc="D1DEEB76">
      <w:numFmt w:val="bullet"/>
      <w:lvlText w:val="•"/>
      <w:lvlJc w:val="left"/>
      <w:pPr>
        <w:ind w:left="3794" w:hanging="284"/>
      </w:pPr>
      <w:rPr>
        <w:rFonts w:hint="default"/>
        <w:lang w:val="ru-RU" w:eastAsia="en-US" w:bidi="ar-SA"/>
      </w:rPr>
    </w:lvl>
  </w:abstractNum>
  <w:abstractNum w:abstractNumId="56" w15:restartNumberingAfterBreak="0">
    <w:nsid w:val="19EA4AC3"/>
    <w:multiLevelType w:val="hybridMultilevel"/>
    <w:tmpl w:val="A2EA6D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15:restartNumberingAfterBreak="0">
    <w:nsid w:val="1A0A1E1C"/>
    <w:multiLevelType w:val="multilevel"/>
    <w:tmpl w:val="A0BA7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1A5B3B7F"/>
    <w:multiLevelType w:val="hybridMultilevel"/>
    <w:tmpl w:val="A86A9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1AA86645"/>
    <w:multiLevelType w:val="hybridMultilevel"/>
    <w:tmpl w:val="6784CF1C"/>
    <w:lvl w:ilvl="0" w:tplc="24206AAE">
      <w:start w:val="36"/>
      <w:numFmt w:val="decimal"/>
      <w:lvlText w:val="%1."/>
      <w:lvlJc w:val="left"/>
      <w:pPr>
        <w:ind w:left="791" w:hanging="490"/>
      </w:pPr>
      <w:rPr>
        <w:rFonts w:ascii="Times New Roman" w:eastAsia="Times New Roman" w:hAnsi="Times New Roman" w:cs="Times New Roman" w:hint="default"/>
        <w:spacing w:val="0"/>
        <w:w w:val="100"/>
        <w:sz w:val="28"/>
        <w:szCs w:val="28"/>
        <w:lang w:val="ru-RU" w:eastAsia="en-US" w:bidi="ar-SA"/>
      </w:rPr>
    </w:lvl>
    <w:lvl w:ilvl="1" w:tplc="30547F28">
      <w:numFmt w:val="bullet"/>
      <w:lvlText w:val="•"/>
      <w:lvlJc w:val="left"/>
      <w:pPr>
        <w:ind w:left="1732" w:hanging="490"/>
      </w:pPr>
      <w:rPr>
        <w:rFonts w:hint="default"/>
        <w:lang w:val="ru-RU" w:eastAsia="en-US" w:bidi="ar-SA"/>
      </w:rPr>
    </w:lvl>
    <w:lvl w:ilvl="2" w:tplc="875089F6">
      <w:numFmt w:val="bullet"/>
      <w:lvlText w:val="•"/>
      <w:lvlJc w:val="left"/>
      <w:pPr>
        <w:ind w:left="2665" w:hanging="490"/>
      </w:pPr>
      <w:rPr>
        <w:rFonts w:hint="default"/>
        <w:lang w:val="ru-RU" w:eastAsia="en-US" w:bidi="ar-SA"/>
      </w:rPr>
    </w:lvl>
    <w:lvl w:ilvl="3" w:tplc="4E1866D0">
      <w:numFmt w:val="bullet"/>
      <w:lvlText w:val="•"/>
      <w:lvlJc w:val="left"/>
      <w:pPr>
        <w:ind w:left="3597" w:hanging="490"/>
      </w:pPr>
      <w:rPr>
        <w:rFonts w:hint="default"/>
        <w:lang w:val="ru-RU" w:eastAsia="en-US" w:bidi="ar-SA"/>
      </w:rPr>
    </w:lvl>
    <w:lvl w:ilvl="4" w:tplc="A2E49922">
      <w:numFmt w:val="bullet"/>
      <w:lvlText w:val="•"/>
      <w:lvlJc w:val="left"/>
      <w:pPr>
        <w:ind w:left="4530" w:hanging="490"/>
      </w:pPr>
      <w:rPr>
        <w:rFonts w:hint="default"/>
        <w:lang w:val="ru-RU" w:eastAsia="en-US" w:bidi="ar-SA"/>
      </w:rPr>
    </w:lvl>
    <w:lvl w:ilvl="5" w:tplc="31806F66">
      <w:numFmt w:val="bullet"/>
      <w:lvlText w:val="•"/>
      <w:lvlJc w:val="left"/>
      <w:pPr>
        <w:ind w:left="5463" w:hanging="490"/>
      </w:pPr>
      <w:rPr>
        <w:rFonts w:hint="default"/>
        <w:lang w:val="ru-RU" w:eastAsia="en-US" w:bidi="ar-SA"/>
      </w:rPr>
    </w:lvl>
    <w:lvl w:ilvl="6" w:tplc="2AB8444C">
      <w:numFmt w:val="bullet"/>
      <w:lvlText w:val="•"/>
      <w:lvlJc w:val="left"/>
      <w:pPr>
        <w:ind w:left="6395" w:hanging="490"/>
      </w:pPr>
      <w:rPr>
        <w:rFonts w:hint="default"/>
        <w:lang w:val="ru-RU" w:eastAsia="en-US" w:bidi="ar-SA"/>
      </w:rPr>
    </w:lvl>
    <w:lvl w:ilvl="7" w:tplc="8C3683E0">
      <w:numFmt w:val="bullet"/>
      <w:lvlText w:val="•"/>
      <w:lvlJc w:val="left"/>
      <w:pPr>
        <w:ind w:left="7328" w:hanging="490"/>
      </w:pPr>
      <w:rPr>
        <w:rFonts w:hint="default"/>
        <w:lang w:val="ru-RU" w:eastAsia="en-US" w:bidi="ar-SA"/>
      </w:rPr>
    </w:lvl>
    <w:lvl w:ilvl="8" w:tplc="97CAD046">
      <w:numFmt w:val="bullet"/>
      <w:lvlText w:val="•"/>
      <w:lvlJc w:val="left"/>
      <w:pPr>
        <w:ind w:left="8261" w:hanging="490"/>
      </w:pPr>
      <w:rPr>
        <w:rFonts w:hint="default"/>
        <w:lang w:val="ru-RU" w:eastAsia="en-US" w:bidi="ar-SA"/>
      </w:rPr>
    </w:lvl>
  </w:abstractNum>
  <w:abstractNum w:abstractNumId="60" w15:restartNumberingAfterBreak="0">
    <w:nsid w:val="1AC070E7"/>
    <w:multiLevelType w:val="hybridMultilevel"/>
    <w:tmpl w:val="076E6F4A"/>
    <w:lvl w:ilvl="0" w:tplc="01EADC90">
      <w:start w:val="1"/>
      <w:numFmt w:val="decimal"/>
      <w:lvlText w:val="%1."/>
      <w:lvlJc w:val="left"/>
      <w:pPr>
        <w:ind w:left="284" w:hanging="284"/>
      </w:pPr>
      <w:rPr>
        <w:rFonts w:ascii="Times New Roman" w:eastAsia="Times New Roman" w:hAnsi="Times New Roman" w:cs="Times New Roman" w:hint="default"/>
        <w:w w:val="100"/>
        <w:sz w:val="24"/>
        <w:szCs w:val="24"/>
        <w:lang w:val="ru-RU" w:eastAsia="en-US" w:bidi="ar-SA"/>
      </w:rPr>
    </w:lvl>
    <w:lvl w:ilvl="1" w:tplc="1F404700">
      <w:numFmt w:val="bullet"/>
      <w:lvlText w:val="•"/>
      <w:lvlJc w:val="left"/>
      <w:pPr>
        <w:ind w:left="721" w:hanging="284"/>
      </w:pPr>
      <w:rPr>
        <w:rFonts w:hint="default"/>
        <w:lang w:val="ru-RU" w:eastAsia="en-US" w:bidi="ar-SA"/>
      </w:rPr>
    </w:lvl>
    <w:lvl w:ilvl="2" w:tplc="2182D842">
      <w:numFmt w:val="bullet"/>
      <w:lvlText w:val="•"/>
      <w:lvlJc w:val="left"/>
      <w:pPr>
        <w:ind w:left="1160" w:hanging="284"/>
      </w:pPr>
      <w:rPr>
        <w:rFonts w:hint="default"/>
        <w:lang w:val="ru-RU" w:eastAsia="en-US" w:bidi="ar-SA"/>
      </w:rPr>
    </w:lvl>
    <w:lvl w:ilvl="3" w:tplc="D48224B0">
      <w:numFmt w:val="bullet"/>
      <w:lvlText w:val="•"/>
      <w:lvlJc w:val="left"/>
      <w:pPr>
        <w:ind w:left="1599" w:hanging="284"/>
      </w:pPr>
      <w:rPr>
        <w:rFonts w:hint="default"/>
        <w:lang w:val="ru-RU" w:eastAsia="en-US" w:bidi="ar-SA"/>
      </w:rPr>
    </w:lvl>
    <w:lvl w:ilvl="4" w:tplc="C478C04A">
      <w:numFmt w:val="bullet"/>
      <w:lvlText w:val="•"/>
      <w:lvlJc w:val="left"/>
      <w:pPr>
        <w:ind w:left="2038" w:hanging="284"/>
      </w:pPr>
      <w:rPr>
        <w:rFonts w:hint="default"/>
        <w:lang w:val="ru-RU" w:eastAsia="en-US" w:bidi="ar-SA"/>
      </w:rPr>
    </w:lvl>
    <w:lvl w:ilvl="5" w:tplc="8C262C46">
      <w:numFmt w:val="bullet"/>
      <w:lvlText w:val="•"/>
      <w:lvlJc w:val="left"/>
      <w:pPr>
        <w:ind w:left="2477" w:hanging="284"/>
      </w:pPr>
      <w:rPr>
        <w:rFonts w:hint="default"/>
        <w:lang w:val="ru-RU" w:eastAsia="en-US" w:bidi="ar-SA"/>
      </w:rPr>
    </w:lvl>
    <w:lvl w:ilvl="6" w:tplc="0504A9A2">
      <w:numFmt w:val="bullet"/>
      <w:lvlText w:val="•"/>
      <w:lvlJc w:val="left"/>
      <w:pPr>
        <w:ind w:left="2916" w:hanging="284"/>
      </w:pPr>
      <w:rPr>
        <w:rFonts w:hint="default"/>
        <w:lang w:val="ru-RU" w:eastAsia="en-US" w:bidi="ar-SA"/>
      </w:rPr>
    </w:lvl>
    <w:lvl w:ilvl="7" w:tplc="3D764380">
      <w:numFmt w:val="bullet"/>
      <w:lvlText w:val="•"/>
      <w:lvlJc w:val="left"/>
      <w:pPr>
        <w:ind w:left="3355" w:hanging="284"/>
      </w:pPr>
      <w:rPr>
        <w:rFonts w:hint="default"/>
        <w:lang w:val="ru-RU" w:eastAsia="en-US" w:bidi="ar-SA"/>
      </w:rPr>
    </w:lvl>
    <w:lvl w:ilvl="8" w:tplc="D1DEEB76">
      <w:numFmt w:val="bullet"/>
      <w:lvlText w:val="•"/>
      <w:lvlJc w:val="left"/>
      <w:pPr>
        <w:ind w:left="3794" w:hanging="284"/>
      </w:pPr>
      <w:rPr>
        <w:rFonts w:hint="default"/>
        <w:lang w:val="ru-RU" w:eastAsia="en-US" w:bidi="ar-SA"/>
      </w:rPr>
    </w:lvl>
  </w:abstractNum>
  <w:abstractNum w:abstractNumId="61" w15:restartNumberingAfterBreak="0">
    <w:nsid w:val="1B095DD4"/>
    <w:multiLevelType w:val="multilevel"/>
    <w:tmpl w:val="99BC3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1B2764E7"/>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1B8B6984"/>
    <w:multiLevelType w:val="hybridMultilevel"/>
    <w:tmpl w:val="95B4B2D2"/>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1BDA2D59"/>
    <w:multiLevelType w:val="hybridMultilevel"/>
    <w:tmpl w:val="E604C87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15:restartNumberingAfterBreak="0">
    <w:nsid w:val="1C226D36"/>
    <w:multiLevelType w:val="hybridMultilevel"/>
    <w:tmpl w:val="0DC8FF24"/>
    <w:lvl w:ilvl="0" w:tplc="BC826632">
      <w:start w:val="13"/>
      <w:numFmt w:val="decimal"/>
      <w:lvlText w:val="%1."/>
      <w:lvlJc w:val="left"/>
      <w:pPr>
        <w:ind w:left="570" w:hanging="428"/>
      </w:pPr>
      <w:rPr>
        <w:rFonts w:ascii="Times New Roman" w:eastAsia="Times New Roman" w:hAnsi="Times New Roman" w:cs="Times New Roman" w:hint="default"/>
        <w:w w:val="100"/>
        <w:sz w:val="24"/>
        <w:szCs w:val="24"/>
        <w:lang w:val="ru-RU" w:eastAsia="en-US" w:bidi="ar-SA"/>
      </w:rPr>
    </w:lvl>
    <w:lvl w:ilvl="1" w:tplc="11AC664C">
      <w:numFmt w:val="bullet"/>
      <w:lvlText w:val="•"/>
      <w:lvlJc w:val="left"/>
      <w:pPr>
        <w:ind w:left="1031" w:hanging="428"/>
      </w:pPr>
      <w:rPr>
        <w:rFonts w:hint="default"/>
        <w:lang w:val="ru-RU" w:eastAsia="en-US" w:bidi="ar-SA"/>
      </w:rPr>
    </w:lvl>
    <w:lvl w:ilvl="2" w:tplc="E95AB20E">
      <w:numFmt w:val="bullet"/>
      <w:lvlText w:val="•"/>
      <w:lvlJc w:val="left"/>
      <w:pPr>
        <w:ind w:left="1483" w:hanging="428"/>
      </w:pPr>
      <w:rPr>
        <w:rFonts w:hint="default"/>
        <w:lang w:val="ru-RU" w:eastAsia="en-US" w:bidi="ar-SA"/>
      </w:rPr>
    </w:lvl>
    <w:lvl w:ilvl="3" w:tplc="51022694">
      <w:numFmt w:val="bullet"/>
      <w:lvlText w:val="•"/>
      <w:lvlJc w:val="left"/>
      <w:pPr>
        <w:ind w:left="1934" w:hanging="428"/>
      </w:pPr>
      <w:rPr>
        <w:rFonts w:hint="default"/>
        <w:lang w:val="ru-RU" w:eastAsia="en-US" w:bidi="ar-SA"/>
      </w:rPr>
    </w:lvl>
    <w:lvl w:ilvl="4" w:tplc="55C25BD8">
      <w:numFmt w:val="bullet"/>
      <w:lvlText w:val="•"/>
      <w:lvlJc w:val="left"/>
      <w:pPr>
        <w:ind w:left="2386" w:hanging="428"/>
      </w:pPr>
      <w:rPr>
        <w:rFonts w:hint="default"/>
        <w:lang w:val="ru-RU" w:eastAsia="en-US" w:bidi="ar-SA"/>
      </w:rPr>
    </w:lvl>
    <w:lvl w:ilvl="5" w:tplc="F104B7FA">
      <w:numFmt w:val="bullet"/>
      <w:lvlText w:val="•"/>
      <w:lvlJc w:val="left"/>
      <w:pPr>
        <w:ind w:left="2838" w:hanging="428"/>
      </w:pPr>
      <w:rPr>
        <w:rFonts w:hint="default"/>
        <w:lang w:val="ru-RU" w:eastAsia="en-US" w:bidi="ar-SA"/>
      </w:rPr>
    </w:lvl>
    <w:lvl w:ilvl="6" w:tplc="88F0DED6">
      <w:numFmt w:val="bullet"/>
      <w:lvlText w:val="•"/>
      <w:lvlJc w:val="left"/>
      <w:pPr>
        <w:ind w:left="3289" w:hanging="428"/>
      </w:pPr>
      <w:rPr>
        <w:rFonts w:hint="default"/>
        <w:lang w:val="ru-RU" w:eastAsia="en-US" w:bidi="ar-SA"/>
      </w:rPr>
    </w:lvl>
    <w:lvl w:ilvl="7" w:tplc="64A2212C">
      <w:numFmt w:val="bullet"/>
      <w:lvlText w:val="•"/>
      <w:lvlJc w:val="left"/>
      <w:pPr>
        <w:ind w:left="3741" w:hanging="428"/>
      </w:pPr>
      <w:rPr>
        <w:rFonts w:hint="default"/>
        <w:lang w:val="ru-RU" w:eastAsia="en-US" w:bidi="ar-SA"/>
      </w:rPr>
    </w:lvl>
    <w:lvl w:ilvl="8" w:tplc="087030A6">
      <w:numFmt w:val="bullet"/>
      <w:lvlText w:val="•"/>
      <w:lvlJc w:val="left"/>
      <w:pPr>
        <w:ind w:left="4192" w:hanging="428"/>
      </w:pPr>
      <w:rPr>
        <w:rFonts w:hint="default"/>
        <w:lang w:val="ru-RU" w:eastAsia="en-US" w:bidi="ar-SA"/>
      </w:rPr>
    </w:lvl>
  </w:abstractNum>
  <w:abstractNum w:abstractNumId="66" w15:restartNumberingAfterBreak="0">
    <w:nsid w:val="1CC56B3C"/>
    <w:multiLevelType w:val="hybridMultilevel"/>
    <w:tmpl w:val="44E4728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7" w15:restartNumberingAfterBreak="0">
    <w:nsid w:val="1D685CE0"/>
    <w:multiLevelType w:val="multilevel"/>
    <w:tmpl w:val="7CF42E70"/>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8" w15:restartNumberingAfterBreak="0">
    <w:nsid w:val="1E810343"/>
    <w:multiLevelType w:val="hybridMultilevel"/>
    <w:tmpl w:val="802A6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1E920265"/>
    <w:multiLevelType w:val="hybridMultilevel"/>
    <w:tmpl w:val="11A8ABF6"/>
    <w:lvl w:ilvl="0" w:tplc="04190001">
      <w:start w:val="1"/>
      <w:numFmt w:val="bullet"/>
      <w:lvlText w:val=""/>
      <w:lvlJc w:val="left"/>
      <w:pPr>
        <w:ind w:left="1260" w:hanging="360"/>
      </w:pPr>
      <w:rPr>
        <w:rFonts w:ascii="Symbol" w:hAnsi="Symbol"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0" w15:restartNumberingAfterBreak="0">
    <w:nsid w:val="1F426B28"/>
    <w:multiLevelType w:val="hybridMultilevel"/>
    <w:tmpl w:val="FF642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20201BF4"/>
    <w:multiLevelType w:val="hybridMultilevel"/>
    <w:tmpl w:val="242CF090"/>
    <w:lvl w:ilvl="0" w:tplc="716A4F28">
      <w:start w:val="1"/>
      <w:numFmt w:val="decimal"/>
      <w:lvlText w:val="%1."/>
      <w:lvlJc w:val="left"/>
      <w:pPr>
        <w:ind w:left="570" w:hanging="360"/>
      </w:pPr>
      <w:rPr>
        <w:rFonts w:ascii="Times New Roman" w:eastAsia="Times New Roman" w:hAnsi="Times New Roman" w:cs="Times New Roman" w:hint="default"/>
        <w:w w:val="100"/>
        <w:sz w:val="24"/>
        <w:szCs w:val="24"/>
        <w:lang w:val="ru-RU" w:eastAsia="en-US" w:bidi="ar-SA"/>
      </w:rPr>
    </w:lvl>
    <w:lvl w:ilvl="1" w:tplc="000406E2">
      <w:numFmt w:val="bullet"/>
      <w:lvlText w:val="•"/>
      <w:lvlJc w:val="left"/>
      <w:pPr>
        <w:ind w:left="1031" w:hanging="360"/>
      </w:pPr>
      <w:rPr>
        <w:rFonts w:hint="default"/>
        <w:lang w:val="ru-RU" w:eastAsia="en-US" w:bidi="ar-SA"/>
      </w:rPr>
    </w:lvl>
    <w:lvl w:ilvl="2" w:tplc="74F8E1F0">
      <w:numFmt w:val="bullet"/>
      <w:lvlText w:val="•"/>
      <w:lvlJc w:val="left"/>
      <w:pPr>
        <w:ind w:left="1483" w:hanging="360"/>
      </w:pPr>
      <w:rPr>
        <w:rFonts w:hint="default"/>
        <w:lang w:val="ru-RU" w:eastAsia="en-US" w:bidi="ar-SA"/>
      </w:rPr>
    </w:lvl>
    <w:lvl w:ilvl="3" w:tplc="3086E9B8">
      <w:numFmt w:val="bullet"/>
      <w:lvlText w:val="•"/>
      <w:lvlJc w:val="left"/>
      <w:pPr>
        <w:ind w:left="1934" w:hanging="360"/>
      </w:pPr>
      <w:rPr>
        <w:rFonts w:hint="default"/>
        <w:lang w:val="ru-RU" w:eastAsia="en-US" w:bidi="ar-SA"/>
      </w:rPr>
    </w:lvl>
    <w:lvl w:ilvl="4" w:tplc="CC9C0F18">
      <w:numFmt w:val="bullet"/>
      <w:lvlText w:val="•"/>
      <w:lvlJc w:val="left"/>
      <w:pPr>
        <w:ind w:left="2386" w:hanging="360"/>
      </w:pPr>
      <w:rPr>
        <w:rFonts w:hint="default"/>
        <w:lang w:val="ru-RU" w:eastAsia="en-US" w:bidi="ar-SA"/>
      </w:rPr>
    </w:lvl>
    <w:lvl w:ilvl="5" w:tplc="7D605CFE">
      <w:numFmt w:val="bullet"/>
      <w:lvlText w:val="•"/>
      <w:lvlJc w:val="left"/>
      <w:pPr>
        <w:ind w:left="2838" w:hanging="360"/>
      </w:pPr>
      <w:rPr>
        <w:rFonts w:hint="default"/>
        <w:lang w:val="ru-RU" w:eastAsia="en-US" w:bidi="ar-SA"/>
      </w:rPr>
    </w:lvl>
    <w:lvl w:ilvl="6" w:tplc="F990D264">
      <w:numFmt w:val="bullet"/>
      <w:lvlText w:val="•"/>
      <w:lvlJc w:val="left"/>
      <w:pPr>
        <w:ind w:left="3289" w:hanging="360"/>
      </w:pPr>
      <w:rPr>
        <w:rFonts w:hint="default"/>
        <w:lang w:val="ru-RU" w:eastAsia="en-US" w:bidi="ar-SA"/>
      </w:rPr>
    </w:lvl>
    <w:lvl w:ilvl="7" w:tplc="E8C205AC">
      <w:numFmt w:val="bullet"/>
      <w:lvlText w:val="•"/>
      <w:lvlJc w:val="left"/>
      <w:pPr>
        <w:ind w:left="3741" w:hanging="360"/>
      </w:pPr>
      <w:rPr>
        <w:rFonts w:hint="default"/>
        <w:lang w:val="ru-RU" w:eastAsia="en-US" w:bidi="ar-SA"/>
      </w:rPr>
    </w:lvl>
    <w:lvl w:ilvl="8" w:tplc="E6B8C694">
      <w:numFmt w:val="bullet"/>
      <w:lvlText w:val="•"/>
      <w:lvlJc w:val="left"/>
      <w:pPr>
        <w:ind w:left="4192" w:hanging="360"/>
      </w:pPr>
      <w:rPr>
        <w:rFonts w:hint="default"/>
        <w:lang w:val="ru-RU" w:eastAsia="en-US" w:bidi="ar-SA"/>
      </w:rPr>
    </w:lvl>
  </w:abstractNum>
  <w:abstractNum w:abstractNumId="72" w15:restartNumberingAfterBreak="0">
    <w:nsid w:val="20645B2E"/>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20CA17B9"/>
    <w:multiLevelType w:val="hybridMultilevel"/>
    <w:tmpl w:val="ACC8E1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21DF2369"/>
    <w:multiLevelType w:val="hybridMultilevel"/>
    <w:tmpl w:val="3DF0A43A"/>
    <w:lvl w:ilvl="0" w:tplc="01EADC90">
      <w:start w:val="1"/>
      <w:numFmt w:val="decimal"/>
      <w:lvlText w:val="%1."/>
      <w:lvlJc w:val="left"/>
      <w:pPr>
        <w:ind w:left="284" w:hanging="284"/>
      </w:pPr>
      <w:rPr>
        <w:rFonts w:ascii="Times New Roman" w:eastAsia="Times New Roman" w:hAnsi="Times New Roman" w:cs="Times New Roman" w:hint="default"/>
        <w:w w:val="100"/>
        <w:sz w:val="24"/>
        <w:szCs w:val="24"/>
        <w:lang w:val="ru-RU" w:eastAsia="en-US" w:bidi="ar-S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21F97534"/>
    <w:multiLevelType w:val="multilevel"/>
    <w:tmpl w:val="543AA3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220E324D"/>
    <w:multiLevelType w:val="hybridMultilevel"/>
    <w:tmpl w:val="F1362F4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22195CD5"/>
    <w:multiLevelType w:val="hybridMultilevel"/>
    <w:tmpl w:val="28E2B2A6"/>
    <w:lvl w:ilvl="0" w:tplc="7270B3E8">
      <w:start w:val="1"/>
      <w:numFmt w:val="decimal"/>
      <w:lvlText w:val="%1."/>
      <w:lvlJc w:val="left"/>
      <w:pPr>
        <w:ind w:left="360" w:hanging="360"/>
      </w:pPr>
      <w:rPr>
        <w:rFonts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8" w15:restartNumberingAfterBreak="0">
    <w:nsid w:val="22C92B3B"/>
    <w:multiLevelType w:val="hybridMultilevel"/>
    <w:tmpl w:val="876CD0C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23204DA1"/>
    <w:multiLevelType w:val="hybridMultilevel"/>
    <w:tmpl w:val="99C0F672"/>
    <w:lvl w:ilvl="0" w:tplc="E93C396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0" w15:restartNumberingAfterBreak="0">
    <w:nsid w:val="234954A0"/>
    <w:multiLevelType w:val="hybridMultilevel"/>
    <w:tmpl w:val="A86A9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23594697"/>
    <w:multiLevelType w:val="singleLevel"/>
    <w:tmpl w:val="359E3D4E"/>
    <w:lvl w:ilvl="0">
      <w:start w:val="1"/>
      <w:numFmt w:val="decimal"/>
      <w:lvlText w:val="%1."/>
      <w:lvlJc w:val="left"/>
      <w:pPr>
        <w:tabs>
          <w:tab w:val="num" w:pos="360"/>
        </w:tabs>
        <w:ind w:left="360" w:hanging="360"/>
      </w:pPr>
      <w:rPr>
        <w:rFonts w:cs="Times New Roman"/>
      </w:rPr>
    </w:lvl>
  </w:abstractNum>
  <w:abstractNum w:abstractNumId="82" w15:restartNumberingAfterBreak="0">
    <w:nsid w:val="244C2967"/>
    <w:multiLevelType w:val="hybridMultilevel"/>
    <w:tmpl w:val="2BFA884E"/>
    <w:lvl w:ilvl="0" w:tplc="92320AA8">
      <w:start w:val="1"/>
      <w:numFmt w:val="decimal"/>
      <w:lvlText w:val="%1."/>
      <w:lvlJc w:val="left"/>
      <w:pPr>
        <w:ind w:left="428" w:hanging="428"/>
      </w:pPr>
      <w:rPr>
        <w:rFonts w:ascii="Times New Roman" w:eastAsia="Times New Roman" w:hAnsi="Times New Roman" w:cs="Times New Roman" w:hint="default"/>
        <w:w w:val="100"/>
        <w:sz w:val="24"/>
        <w:szCs w:val="24"/>
        <w:lang w:val="ru-RU" w:eastAsia="en-US" w:bidi="ar-SA"/>
      </w:rPr>
    </w:lvl>
    <w:lvl w:ilvl="1" w:tplc="322AE07C">
      <w:numFmt w:val="bullet"/>
      <w:lvlText w:val="•"/>
      <w:lvlJc w:val="left"/>
      <w:pPr>
        <w:ind w:left="892" w:hanging="428"/>
      </w:pPr>
      <w:rPr>
        <w:rFonts w:hint="default"/>
        <w:lang w:val="ru-RU" w:eastAsia="en-US" w:bidi="ar-SA"/>
      </w:rPr>
    </w:lvl>
    <w:lvl w:ilvl="2" w:tplc="B3C06E00">
      <w:numFmt w:val="bullet"/>
      <w:lvlText w:val="•"/>
      <w:lvlJc w:val="left"/>
      <w:pPr>
        <w:ind w:left="1347" w:hanging="428"/>
      </w:pPr>
      <w:rPr>
        <w:rFonts w:hint="default"/>
        <w:lang w:val="ru-RU" w:eastAsia="en-US" w:bidi="ar-SA"/>
      </w:rPr>
    </w:lvl>
    <w:lvl w:ilvl="3" w:tplc="73088F3E">
      <w:numFmt w:val="bullet"/>
      <w:lvlText w:val="•"/>
      <w:lvlJc w:val="left"/>
      <w:pPr>
        <w:ind w:left="1801" w:hanging="428"/>
      </w:pPr>
      <w:rPr>
        <w:rFonts w:hint="default"/>
        <w:lang w:val="ru-RU" w:eastAsia="en-US" w:bidi="ar-SA"/>
      </w:rPr>
    </w:lvl>
    <w:lvl w:ilvl="4" w:tplc="C2F23C8E">
      <w:numFmt w:val="bullet"/>
      <w:lvlText w:val="•"/>
      <w:lvlJc w:val="left"/>
      <w:pPr>
        <w:ind w:left="2256" w:hanging="428"/>
      </w:pPr>
      <w:rPr>
        <w:rFonts w:hint="default"/>
        <w:lang w:val="ru-RU" w:eastAsia="en-US" w:bidi="ar-SA"/>
      </w:rPr>
    </w:lvl>
    <w:lvl w:ilvl="5" w:tplc="75D83C28">
      <w:numFmt w:val="bullet"/>
      <w:lvlText w:val="•"/>
      <w:lvlJc w:val="left"/>
      <w:pPr>
        <w:ind w:left="2710" w:hanging="428"/>
      </w:pPr>
      <w:rPr>
        <w:rFonts w:hint="default"/>
        <w:lang w:val="ru-RU" w:eastAsia="en-US" w:bidi="ar-SA"/>
      </w:rPr>
    </w:lvl>
    <w:lvl w:ilvl="6" w:tplc="3D904410">
      <w:numFmt w:val="bullet"/>
      <w:lvlText w:val="•"/>
      <w:lvlJc w:val="left"/>
      <w:pPr>
        <w:ind w:left="3165" w:hanging="428"/>
      </w:pPr>
      <w:rPr>
        <w:rFonts w:hint="default"/>
        <w:lang w:val="ru-RU" w:eastAsia="en-US" w:bidi="ar-SA"/>
      </w:rPr>
    </w:lvl>
    <w:lvl w:ilvl="7" w:tplc="93E40BC0">
      <w:numFmt w:val="bullet"/>
      <w:lvlText w:val="•"/>
      <w:lvlJc w:val="left"/>
      <w:pPr>
        <w:ind w:left="3619" w:hanging="428"/>
      </w:pPr>
      <w:rPr>
        <w:rFonts w:hint="default"/>
        <w:lang w:val="ru-RU" w:eastAsia="en-US" w:bidi="ar-SA"/>
      </w:rPr>
    </w:lvl>
    <w:lvl w:ilvl="8" w:tplc="00C2515E">
      <w:numFmt w:val="bullet"/>
      <w:lvlText w:val="•"/>
      <w:lvlJc w:val="left"/>
      <w:pPr>
        <w:ind w:left="4074" w:hanging="428"/>
      </w:pPr>
      <w:rPr>
        <w:rFonts w:hint="default"/>
        <w:lang w:val="ru-RU" w:eastAsia="en-US" w:bidi="ar-SA"/>
      </w:rPr>
    </w:lvl>
  </w:abstractNum>
  <w:abstractNum w:abstractNumId="83" w15:restartNumberingAfterBreak="0">
    <w:nsid w:val="24656963"/>
    <w:multiLevelType w:val="multilevel"/>
    <w:tmpl w:val="8070DEE8"/>
    <w:lvl w:ilvl="0">
      <w:start w:val="13"/>
      <w:numFmt w:val="decimal"/>
      <w:lvlText w:val="%1."/>
      <w:lvlJc w:val="left"/>
      <w:pPr>
        <w:ind w:left="662" w:hanging="360"/>
      </w:pPr>
      <w:rPr>
        <w:rFonts w:ascii="Times New Roman" w:eastAsia="Times New Roman" w:hAnsi="Times New Roman" w:cs="Times New Roman" w:hint="default"/>
        <w:spacing w:val="1"/>
        <w:w w:val="100"/>
        <w:sz w:val="26"/>
        <w:szCs w:val="26"/>
        <w:lang w:val="ru-RU" w:eastAsia="en-US" w:bidi="ar-SA"/>
      </w:rPr>
    </w:lvl>
    <w:lvl w:ilvl="1">
      <w:start w:val="7"/>
      <w:numFmt w:val="decimal"/>
      <w:lvlText w:val="%2."/>
      <w:lvlJc w:val="left"/>
      <w:pPr>
        <w:ind w:left="3199" w:hanging="281"/>
      </w:pPr>
      <w:rPr>
        <w:rFonts w:ascii="Times New Roman" w:eastAsia="Times New Roman" w:hAnsi="Times New Roman" w:cs="Times New Roman" w:hint="default"/>
        <w:b/>
        <w:bCs/>
        <w:w w:val="100"/>
        <w:sz w:val="28"/>
        <w:szCs w:val="28"/>
        <w:lang w:val="ru-RU" w:eastAsia="en-US" w:bidi="ar-SA"/>
      </w:rPr>
    </w:lvl>
    <w:lvl w:ilvl="2">
      <w:start w:val="1"/>
      <w:numFmt w:val="decimal"/>
      <w:lvlText w:val="%2.%3."/>
      <w:lvlJc w:val="left"/>
      <w:pPr>
        <w:ind w:left="1996" w:hanging="493"/>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4065" w:hanging="493"/>
      </w:pPr>
      <w:rPr>
        <w:rFonts w:hint="default"/>
        <w:lang w:val="ru-RU" w:eastAsia="en-US" w:bidi="ar-SA"/>
      </w:rPr>
    </w:lvl>
    <w:lvl w:ilvl="4">
      <w:numFmt w:val="bullet"/>
      <w:lvlText w:val="•"/>
      <w:lvlJc w:val="left"/>
      <w:pPr>
        <w:ind w:left="4931" w:hanging="493"/>
      </w:pPr>
      <w:rPr>
        <w:rFonts w:hint="default"/>
        <w:lang w:val="ru-RU" w:eastAsia="en-US" w:bidi="ar-SA"/>
      </w:rPr>
    </w:lvl>
    <w:lvl w:ilvl="5">
      <w:numFmt w:val="bullet"/>
      <w:lvlText w:val="•"/>
      <w:lvlJc w:val="left"/>
      <w:pPr>
        <w:ind w:left="5797" w:hanging="493"/>
      </w:pPr>
      <w:rPr>
        <w:rFonts w:hint="default"/>
        <w:lang w:val="ru-RU" w:eastAsia="en-US" w:bidi="ar-SA"/>
      </w:rPr>
    </w:lvl>
    <w:lvl w:ilvl="6">
      <w:numFmt w:val="bullet"/>
      <w:lvlText w:val="•"/>
      <w:lvlJc w:val="left"/>
      <w:pPr>
        <w:ind w:left="6663" w:hanging="493"/>
      </w:pPr>
      <w:rPr>
        <w:rFonts w:hint="default"/>
        <w:lang w:val="ru-RU" w:eastAsia="en-US" w:bidi="ar-SA"/>
      </w:rPr>
    </w:lvl>
    <w:lvl w:ilvl="7">
      <w:numFmt w:val="bullet"/>
      <w:lvlText w:val="•"/>
      <w:lvlJc w:val="left"/>
      <w:pPr>
        <w:ind w:left="7529" w:hanging="493"/>
      </w:pPr>
      <w:rPr>
        <w:rFonts w:hint="default"/>
        <w:lang w:val="ru-RU" w:eastAsia="en-US" w:bidi="ar-SA"/>
      </w:rPr>
    </w:lvl>
    <w:lvl w:ilvl="8">
      <w:numFmt w:val="bullet"/>
      <w:lvlText w:val="•"/>
      <w:lvlJc w:val="left"/>
      <w:pPr>
        <w:ind w:left="8394" w:hanging="493"/>
      </w:pPr>
      <w:rPr>
        <w:rFonts w:hint="default"/>
        <w:lang w:val="ru-RU" w:eastAsia="en-US" w:bidi="ar-SA"/>
      </w:rPr>
    </w:lvl>
  </w:abstractNum>
  <w:abstractNum w:abstractNumId="84"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5" w15:restartNumberingAfterBreak="0">
    <w:nsid w:val="24EE0A7F"/>
    <w:multiLevelType w:val="hybridMultilevel"/>
    <w:tmpl w:val="A43E7854"/>
    <w:lvl w:ilvl="0" w:tplc="8904C5C8">
      <w:start w:val="1"/>
      <w:numFmt w:val="decimal"/>
      <w:lvlText w:val="%1."/>
      <w:lvlJc w:val="left"/>
      <w:pPr>
        <w:ind w:left="570" w:hanging="360"/>
      </w:pPr>
      <w:rPr>
        <w:rFonts w:ascii="Times New Roman" w:eastAsia="Times New Roman" w:hAnsi="Times New Roman" w:cs="Times New Roman" w:hint="default"/>
        <w:w w:val="100"/>
        <w:sz w:val="24"/>
        <w:szCs w:val="24"/>
        <w:lang w:val="ru-RU" w:eastAsia="en-US" w:bidi="ar-SA"/>
      </w:rPr>
    </w:lvl>
    <w:lvl w:ilvl="1" w:tplc="4392B344">
      <w:numFmt w:val="bullet"/>
      <w:lvlText w:val="•"/>
      <w:lvlJc w:val="left"/>
      <w:pPr>
        <w:ind w:left="1034" w:hanging="360"/>
      </w:pPr>
      <w:rPr>
        <w:rFonts w:hint="default"/>
        <w:lang w:val="ru-RU" w:eastAsia="en-US" w:bidi="ar-SA"/>
      </w:rPr>
    </w:lvl>
    <w:lvl w:ilvl="2" w:tplc="DC425472">
      <w:numFmt w:val="bullet"/>
      <w:lvlText w:val="•"/>
      <w:lvlJc w:val="left"/>
      <w:pPr>
        <w:ind w:left="1489" w:hanging="360"/>
      </w:pPr>
      <w:rPr>
        <w:rFonts w:hint="default"/>
        <w:lang w:val="ru-RU" w:eastAsia="en-US" w:bidi="ar-SA"/>
      </w:rPr>
    </w:lvl>
    <w:lvl w:ilvl="3" w:tplc="10F62AF4">
      <w:numFmt w:val="bullet"/>
      <w:lvlText w:val="•"/>
      <w:lvlJc w:val="left"/>
      <w:pPr>
        <w:ind w:left="1943" w:hanging="360"/>
      </w:pPr>
      <w:rPr>
        <w:rFonts w:hint="default"/>
        <w:lang w:val="ru-RU" w:eastAsia="en-US" w:bidi="ar-SA"/>
      </w:rPr>
    </w:lvl>
    <w:lvl w:ilvl="4" w:tplc="5C827CF0">
      <w:numFmt w:val="bullet"/>
      <w:lvlText w:val="•"/>
      <w:lvlJc w:val="left"/>
      <w:pPr>
        <w:ind w:left="2398" w:hanging="360"/>
      </w:pPr>
      <w:rPr>
        <w:rFonts w:hint="default"/>
        <w:lang w:val="ru-RU" w:eastAsia="en-US" w:bidi="ar-SA"/>
      </w:rPr>
    </w:lvl>
    <w:lvl w:ilvl="5" w:tplc="79C01B96">
      <w:numFmt w:val="bullet"/>
      <w:lvlText w:val="•"/>
      <w:lvlJc w:val="left"/>
      <w:pPr>
        <w:ind w:left="2852" w:hanging="360"/>
      </w:pPr>
      <w:rPr>
        <w:rFonts w:hint="default"/>
        <w:lang w:val="ru-RU" w:eastAsia="en-US" w:bidi="ar-SA"/>
      </w:rPr>
    </w:lvl>
    <w:lvl w:ilvl="6" w:tplc="B6600862">
      <w:numFmt w:val="bullet"/>
      <w:lvlText w:val="•"/>
      <w:lvlJc w:val="left"/>
      <w:pPr>
        <w:ind w:left="3307" w:hanging="360"/>
      </w:pPr>
      <w:rPr>
        <w:rFonts w:hint="default"/>
        <w:lang w:val="ru-RU" w:eastAsia="en-US" w:bidi="ar-SA"/>
      </w:rPr>
    </w:lvl>
    <w:lvl w:ilvl="7" w:tplc="D58E39FA">
      <w:numFmt w:val="bullet"/>
      <w:lvlText w:val="•"/>
      <w:lvlJc w:val="left"/>
      <w:pPr>
        <w:ind w:left="3761" w:hanging="360"/>
      </w:pPr>
      <w:rPr>
        <w:rFonts w:hint="default"/>
        <w:lang w:val="ru-RU" w:eastAsia="en-US" w:bidi="ar-SA"/>
      </w:rPr>
    </w:lvl>
    <w:lvl w:ilvl="8" w:tplc="9662DACA">
      <w:numFmt w:val="bullet"/>
      <w:lvlText w:val="•"/>
      <w:lvlJc w:val="left"/>
      <w:pPr>
        <w:ind w:left="4216" w:hanging="360"/>
      </w:pPr>
      <w:rPr>
        <w:rFonts w:hint="default"/>
        <w:lang w:val="ru-RU" w:eastAsia="en-US" w:bidi="ar-SA"/>
      </w:rPr>
    </w:lvl>
  </w:abstractNum>
  <w:abstractNum w:abstractNumId="86" w15:restartNumberingAfterBreak="0">
    <w:nsid w:val="24FA434E"/>
    <w:multiLevelType w:val="hybridMultilevel"/>
    <w:tmpl w:val="756E8ACA"/>
    <w:lvl w:ilvl="0" w:tplc="D8340630">
      <w:start w:val="13"/>
      <w:numFmt w:val="decimal"/>
      <w:lvlText w:val="%1."/>
      <w:lvlJc w:val="left"/>
      <w:pPr>
        <w:ind w:left="570" w:hanging="428"/>
      </w:pPr>
      <w:rPr>
        <w:rFonts w:ascii="Times New Roman" w:eastAsia="Times New Roman" w:hAnsi="Times New Roman" w:cs="Times New Roman" w:hint="default"/>
        <w:w w:val="100"/>
        <w:sz w:val="24"/>
        <w:szCs w:val="24"/>
        <w:lang w:val="ru-RU" w:eastAsia="en-US" w:bidi="ar-SA"/>
      </w:rPr>
    </w:lvl>
    <w:lvl w:ilvl="1" w:tplc="A73E691C">
      <w:numFmt w:val="bullet"/>
      <w:lvlText w:val="•"/>
      <w:lvlJc w:val="left"/>
      <w:pPr>
        <w:ind w:left="1031" w:hanging="428"/>
      </w:pPr>
      <w:rPr>
        <w:rFonts w:hint="default"/>
        <w:lang w:val="ru-RU" w:eastAsia="en-US" w:bidi="ar-SA"/>
      </w:rPr>
    </w:lvl>
    <w:lvl w:ilvl="2" w:tplc="E384FF7A">
      <w:numFmt w:val="bullet"/>
      <w:lvlText w:val="•"/>
      <w:lvlJc w:val="left"/>
      <w:pPr>
        <w:ind w:left="1483" w:hanging="428"/>
      </w:pPr>
      <w:rPr>
        <w:rFonts w:hint="default"/>
        <w:lang w:val="ru-RU" w:eastAsia="en-US" w:bidi="ar-SA"/>
      </w:rPr>
    </w:lvl>
    <w:lvl w:ilvl="3" w:tplc="9D0EB02C">
      <w:numFmt w:val="bullet"/>
      <w:lvlText w:val="•"/>
      <w:lvlJc w:val="left"/>
      <w:pPr>
        <w:ind w:left="1934" w:hanging="428"/>
      </w:pPr>
      <w:rPr>
        <w:rFonts w:hint="default"/>
        <w:lang w:val="ru-RU" w:eastAsia="en-US" w:bidi="ar-SA"/>
      </w:rPr>
    </w:lvl>
    <w:lvl w:ilvl="4" w:tplc="F83A7D6A">
      <w:numFmt w:val="bullet"/>
      <w:lvlText w:val="•"/>
      <w:lvlJc w:val="left"/>
      <w:pPr>
        <w:ind w:left="2386" w:hanging="428"/>
      </w:pPr>
      <w:rPr>
        <w:rFonts w:hint="default"/>
        <w:lang w:val="ru-RU" w:eastAsia="en-US" w:bidi="ar-SA"/>
      </w:rPr>
    </w:lvl>
    <w:lvl w:ilvl="5" w:tplc="D172BB9A">
      <w:numFmt w:val="bullet"/>
      <w:lvlText w:val="•"/>
      <w:lvlJc w:val="left"/>
      <w:pPr>
        <w:ind w:left="2838" w:hanging="428"/>
      </w:pPr>
      <w:rPr>
        <w:rFonts w:hint="default"/>
        <w:lang w:val="ru-RU" w:eastAsia="en-US" w:bidi="ar-SA"/>
      </w:rPr>
    </w:lvl>
    <w:lvl w:ilvl="6" w:tplc="A9A6C688">
      <w:numFmt w:val="bullet"/>
      <w:lvlText w:val="•"/>
      <w:lvlJc w:val="left"/>
      <w:pPr>
        <w:ind w:left="3289" w:hanging="428"/>
      </w:pPr>
      <w:rPr>
        <w:rFonts w:hint="default"/>
        <w:lang w:val="ru-RU" w:eastAsia="en-US" w:bidi="ar-SA"/>
      </w:rPr>
    </w:lvl>
    <w:lvl w:ilvl="7" w:tplc="044411B0">
      <w:numFmt w:val="bullet"/>
      <w:lvlText w:val="•"/>
      <w:lvlJc w:val="left"/>
      <w:pPr>
        <w:ind w:left="3741" w:hanging="428"/>
      </w:pPr>
      <w:rPr>
        <w:rFonts w:hint="default"/>
        <w:lang w:val="ru-RU" w:eastAsia="en-US" w:bidi="ar-SA"/>
      </w:rPr>
    </w:lvl>
    <w:lvl w:ilvl="8" w:tplc="DE342DFC">
      <w:numFmt w:val="bullet"/>
      <w:lvlText w:val="•"/>
      <w:lvlJc w:val="left"/>
      <w:pPr>
        <w:ind w:left="4192" w:hanging="428"/>
      </w:pPr>
      <w:rPr>
        <w:rFonts w:hint="default"/>
        <w:lang w:val="ru-RU" w:eastAsia="en-US" w:bidi="ar-SA"/>
      </w:rPr>
    </w:lvl>
  </w:abstractNum>
  <w:abstractNum w:abstractNumId="87" w15:restartNumberingAfterBreak="0">
    <w:nsid w:val="25544D2D"/>
    <w:multiLevelType w:val="hybridMultilevel"/>
    <w:tmpl w:val="7FF44FC6"/>
    <w:lvl w:ilvl="0" w:tplc="7270B3E8">
      <w:start w:val="1"/>
      <w:numFmt w:val="decimal"/>
      <w:lvlText w:val="%1."/>
      <w:lvlJc w:val="left"/>
      <w:pPr>
        <w:ind w:left="360" w:hanging="360"/>
      </w:pPr>
      <w:rPr>
        <w:rFonts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8" w15:restartNumberingAfterBreak="0">
    <w:nsid w:val="25F613E5"/>
    <w:multiLevelType w:val="multilevel"/>
    <w:tmpl w:val="C79C4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2643208B"/>
    <w:multiLevelType w:val="hybridMultilevel"/>
    <w:tmpl w:val="07F456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0" w15:restartNumberingAfterBreak="0">
    <w:nsid w:val="27D67B36"/>
    <w:multiLevelType w:val="hybridMultilevel"/>
    <w:tmpl w:val="28E2B2A6"/>
    <w:lvl w:ilvl="0" w:tplc="7270B3E8">
      <w:start w:val="1"/>
      <w:numFmt w:val="decimal"/>
      <w:lvlText w:val="%1."/>
      <w:lvlJc w:val="left"/>
      <w:pPr>
        <w:ind w:left="360" w:hanging="360"/>
      </w:pPr>
      <w:rPr>
        <w:rFonts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1" w15:restartNumberingAfterBreak="0">
    <w:nsid w:val="27EC4F0F"/>
    <w:multiLevelType w:val="hybridMultilevel"/>
    <w:tmpl w:val="27648F92"/>
    <w:lvl w:ilvl="0" w:tplc="FE3624E8">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28190872"/>
    <w:multiLevelType w:val="hybridMultilevel"/>
    <w:tmpl w:val="2ECEE65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3" w15:restartNumberingAfterBreak="0">
    <w:nsid w:val="28E17F64"/>
    <w:multiLevelType w:val="multilevel"/>
    <w:tmpl w:val="C4CE9D32"/>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4" w15:restartNumberingAfterBreak="0">
    <w:nsid w:val="292D5655"/>
    <w:multiLevelType w:val="multilevel"/>
    <w:tmpl w:val="C4CE9D32"/>
    <w:lvl w:ilvl="0">
      <w:start w:val="1"/>
      <w:numFmt w:val="decimal"/>
      <w:lvlText w:val="%1."/>
      <w:lvlJc w:val="left"/>
      <w:pPr>
        <w:tabs>
          <w:tab w:val="num" w:pos="360"/>
        </w:tabs>
        <w:ind w:left="360" w:hanging="360"/>
      </w:pPr>
      <w:rPr>
        <w:rFonts w:hint="default"/>
        <w:sz w:val="24"/>
        <w:szCs w:val="24"/>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5" w15:restartNumberingAfterBreak="0">
    <w:nsid w:val="29640AE4"/>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15:restartNumberingAfterBreak="0">
    <w:nsid w:val="299F68A3"/>
    <w:multiLevelType w:val="hybridMultilevel"/>
    <w:tmpl w:val="2BFA884E"/>
    <w:lvl w:ilvl="0" w:tplc="92320AA8">
      <w:start w:val="1"/>
      <w:numFmt w:val="decimal"/>
      <w:lvlText w:val="%1."/>
      <w:lvlJc w:val="left"/>
      <w:pPr>
        <w:ind w:left="428" w:hanging="428"/>
      </w:pPr>
      <w:rPr>
        <w:rFonts w:ascii="Times New Roman" w:eastAsia="Times New Roman" w:hAnsi="Times New Roman" w:cs="Times New Roman" w:hint="default"/>
        <w:w w:val="100"/>
        <w:sz w:val="24"/>
        <w:szCs w:val="24"/>
        <w:lang w:val="ru-RU" w:eastAsia="en-US" w:bidi="ar-SA"/>
      </w:rPr>
    </w:lvl>
    <w:lvl w:ilvl="1" w:tplc="322AE07C">
      <w:numFmt w:val="bullet"/>
      <w:lvlText w:val="•"/>
      <w:lvlJc w:val="left"/>
      <w:pPr>
        <w:ind w:left="892" w:hanging="428"/>
      </w:pPr>
      <w:rPr>
        <w:rFonts w:hint="default"/>
        <w:lang w:val="ru-RU" w:eastAsia="en-US" w:bidi="ar-SA"/>
      </w:rPr>
    </w:lvl>
    <w:lvl w:ilvl="2" w:tplc="B3C06E00">
      <w:numFmt w:val="bullet"/>
      <w:lvlText w:val="•"/>
      <w:lvlJc w:val="left"/>
      <w:pPr>
        <w:ind w:left="1347" w:hanging="428"/>
      </w:pPr>
      <w:rPr>
        <w:rFonts w:hint="default"/>
        <w:lang w:val="ru-RU" w:eastAsia="en-US" w:bidi="ar-SA"/>
      </w:rPr>
    </w:lvl>
    <w:lvl w:ilvl="3" w:tplc="73088F3E">
      <w:numFmt w:val="bullet"/>
      <w:lvlText w:val="•"/>
      <w:lvlJc w:val="left"/>
      <w:pPr>
        <w:ind w:left="1801" w:hanging="428"/>
      </w:pPr>
      <w:rPr>
        <w:rFonts w:hint="default"/>
        <w:lang w:val="ru-RU" w:eastAsia="en-US" w:bidi="ar-SA"/>
      </w:rPr>
    </w:lvl>
    <w:lvl w:ilvl="4" w:tplc="C2F23C8E">
      <w:numFmt w:val="bullet"/>
      <w:lvlText w:val="•"/>
      <w:lvlJc w:val="left"/>
      <w:pPr>
        <w:ind w:left="2256" w:hanging="428"/>
      </w:pPr>
      <w:rPr>
        <w:rFonts w:hint="default"/>
        <w:lang w:val="ru-RU" w:eastAsia="en-US" w:bidi="ar-SA"/>
      </w:rPr>
    </w:lvl>
    <w:lvl w:ilvl="5" w:tplc="75D83C28">
      <w:numFmt w:val="bullet"/>
      <w:lvlText w:val="•"/>
      <w:lvlJc w:val="left"/>
      <w:pPr>
        <w:ind w:left="2710" w:hanging="428"/>
      </w:pPr>
      <w:rPr>
        <w:rFonts w:hint="default"/>
        <w:lang w:val="ru-RU" w:eastAsia="en-US" w:bidi="ar-SA"/>
      </w:rPr>
    </w:lvl>
    <w:lvl w:ilvl="6" w:tplc="3D904410">
      <w:numFmt w:val="bullet"/>
      <w:lvlText w:val="•"/>
      <w:lvlJc w:val="left"/>
      <w:pPr>
        <w:ind w:left="3165" w:hanging="428"/>
      </w:pPr>
      <w:rPr>
        <w:rFonts w:hint="default"/>
        <w:lang w:val="ru-RU" w:eastAsia="en-US" w:bidi="ar-SA"/>
      </w:rPr>
    </w:lvl>
    <w:lvl w:ilvl="7" w:tplc="93E40BC0">
      <w:numFmt w:val="bullet"/>
      <w:lvlText w:val="•"/>
      <w:lvlJc w:val="left"/>
      <w:pPr>
        <w:ind w:left="3619" w:hanging="428"/>
      </w:pPr>
      <w:rPr>
        <w:rFonts w:hint="default"/>
        <w:lang w:val="ru-RU" w:eastAsia="en-US" w:bidi="ar-SA"/>
      </w:rPr>
    </w:lvl>
    <w:lvl w:ilvl="8" w:tplc="00C2515E">
      <w:numFmt w:val="bullet"/>
      <w:lvlText w:val="•"/>
      <w:lvlJc w:val="left"/>
      <w:pPr>
        <w:ind w:left="4074" w:hanging="428"/>
      </w:pPr>
      <w:rPr>
        <w:rFonts w:hint="default"/>
        <w:lang w:val="ru-RU" w:eastAsia="en-US" w:bidi="ar-SA"/>
      </w:rPr>
    </w:lvl>
  </w:abstractNum>
  <w:abstractNum w:abstractNumId="97" w15:restartNumberingAfterBreak="0">
    <w:nsid w:val="2ACC0D98"/>
    <w:multiLevelType w:val="hybridMultilevel"/>
    <w:tmpl w:val="07F456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8" w15:restartNumberingAfterBreak="0">
    <w:nsid w:val="2B854D56"/>
    <w:multiLevelType w:val="hybridMultilevel"/>
    <w:tmpl w:val="2BFA884E"/>
    <w:lvl w:ilvl="0" w:tplc="92320AA8">
      <w:start w:val="1"/>
      <w:numFmt w:val="decimal"/>
      <w:lvlText w:val="%1."/>
      <w:lvlJc w:val="left"/>
      <w:pPr>
        <w:ind w:left="428" w:hanging="428"/>
      </w:pPr>
      <w:rPr>
        <w:rFonts w:ascii="Times New Roman" w:eastAsia="Times New Roman" w:hAnsi="Times New Roman" w:cs="Times New Roman" w:hint="default"/>
        <w:w w:val="100"/>
        <w:sz w:val="24"/>
        <w:szCs w:val="24"/>
        <w:lang w:val="ru-RU" w:eastAsia="en-US" w:bidi="ar-SA"/>
      </w:rPr>
    </w:lvl>
    <w:lvl w:ilvl="1" w:tplc="322AE07C">
      <w:numFmt w:val="bullet"/>
      <w:lvlText w:val="•"/>
      <w:lvlJc w:val="left"/>
      <w:pPr>
        <w:ind w:left="892" w:hanging="428"/>
      </w:pPr>
      <w:rPr>
        <w:rFonts w:hint="default"/>
        <w:lang w:val="ru-RU" w:eastAsia="en-US" w:bidi="ar-SA"/>
      </w:rPr>
    </w:lvl>
    <w:lvl w:ilvl="2" w:tplc="B3C06E00">
      <w:numFmt w:val="bullet"/>
      <w:lvlText w:val="•"/>
      <w:lvlJc w:val="left"/>
      <w:pPr>
        <w:ind w:left="1347" w:hanging="428"/>
      </w:pPr>
      <w:rPr>
        <w:rFonts w:hint="default"/>
        <w:lang w:val="ru-RU" w:eastAsia="en-US" w:bidi="ar-SA"/>
      </w:rPr>
    </w:lvl>
    <w:lvl w:ilvl="3" w:tplc="73088F3E">
      <w:numFmt w:val="bullet"/>
      <w:lvlText w:val="•"/>
      <w:lvlJc w:val="left"/>
      <w:pPr>
        <w:ind w:left="1801" w:hanging="428"/>
      </w:pPr>
      <w:rPr>
        <w:rFonts w:hint="default"/>
        <w:lang w:val="ru-RU" w:eastAsia="en-US" w:bidi="ar-SA"/>
      </w:rPr>
    </w:lvl>
    <w:lvl w:ilvl="4" w:tplc="C2F23C8E">
      <w:numFmt w:val="bullet"/>
      <w:lvlText w:val="•"/>
      <w:lvlJc w:val="left"/>
      <w:pPr>
        <w:ind w:left="2256" w:hanging="428"/>
      </w:pPr>
      <w:rPr>
        <w:rFonts w:hint="default"/>
        <w:lang w:val="ru-RU" w:eastAsia="en-US" w:bidi="ar-SA"/>
      </w:rPr>
    </w:lvl>
    <w:lvl w:ilvl="5" w:tplc="75D83C28">
      <w:numFmt w:val="bullet"/>
      <w:lvlText w:val="•"/>
      <w:lvlJc w:val="left"/>
      <w:pPr>
        <w:ind w:left="2710" w:hanging="428"/>
      </w:pPr>
      <w:rPr>
        <w:rFonts w:hint="default"/>
        <w:lang w:val="ru-RU" w:eastAsia="en-US" w:bidi="ar-SA"/>
      </w:rPr>
    </w:lvl>
    <w:lvl w:ilvl="6" w:tplc="3D904410">
      <w:numFmt w:val="bullet"/>
      <w:lvlText w:val="•"/>
      <w:lvlJc w:val="left"/>
      <w:pPr>
        <w:ind w:left="3165" w:hanging="428"/>
      </w:pPr>
      <w:rPr>
        <w:rFonts w:hint="default"/>
        <w:lang w:val="ru-RU" w:eastAsia="en-US" w:bidi="ar-SA"/>
      </w:rPr>
    </w:lvl>
    <w:lvl w:ilvl="7" w:tplc="93E40BC0">
      <w:numFmt w:val="bullet"/>
      <w:lvlText w:val="•"/>
      <w:lvlJc w:val="left"/>
      <w:pPr>
        <w:ind w:left="3619" w:hanging="428"/>
      </w:pPr>
      <w:rPr>
        <w:rFonts w:hint="default"/>
        <w:lang w:val="ru-RU" w:eastAsia="en-US" w:bidi="ar-SA"/>
      </w:rPr>
    </w:lvl>
    <w:lvl w:ilvl="8" w:tplc="00C2515E">
      <w:numFmt w:val="bullet"/>
      <w:lvlText w:val="•"/>
      <w:lvlJc w:val="left"/>
      <w:pPr>
        <w:ind w:left="4074" w:hanging="428"/>
      </w:pPr>
      <w:rPr>
        <w:rFonts w:hint="default"/>
        <w:lang w:val="ru-RU" w:eastAsia="en-US" w:bidi="ar-SA"/>
      </w:rPr>
    </w:lvl>
  </w:abstractNum>
  <w:abstractNum w:abstractNumId="99" w15:restartNumberingAfterBreak="0">
    <w:nsid w:val="2C254773"/>
    <w:multiLevelType w:val="hybridMultilevel"/>
    <w:tmpl w:val="07F456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0" w15:restartNumberingAfterBreak="0">
    <w:nsid w:val="2C451B3C"/>
    <w:multiLevelType w:val="hybridMultilevel"/>
    <w:tmpl w:val="0F7682BC"/>
    <w:lvl w:ilvl="0" w:tplc="92320AA8">
      <w:start w:val="1"/>
      <w:numFmt w:val="decimal"/>
      <w:lvlText w:val="%1."/>
      <w:lvlJc w:val="left"/>
      <w:pPr>
        <w:ind w:left="286" w:hanging="428"/>
      </w:pPr>
      <w:rPr>
        <w:rFonts w:ascii="Times New Roman" w:eastAsia="Times New Roman" w:hAnsi="Times New Roman" w:cs="Times New Roman" w:hint="default"/>
        <w:w w:val="100"/>
        <w:sz w:val="24"/>
        <w:szCs w:val="24"/>
        <w:lang w:val="ru-RU" w:eastAsia="en-US" w:bidi="ar-SA"/>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01" w15:restartNumberingAfterBreak="0">
    <w:nsid w:val="2C562449"/>
    <w:multiLevelType w:val="hybridMultilevel"/>
    <w:tmpl w:val="7324BB6C"/>
    <w:lvl w:ilvl="0" w:tplc="E93C396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2" w15:restartNumberingAfterBreak="0">
    <w:nsid w:val="2D387708"/>
    <w:multiLevelType w:val="hybridMultilevel"/>
    <w:tmpl w:val="27648F92"/>
    <w:lvl w:ilvl="0" w:tplc="FE3624E8">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2E1A4902"/>
    <w:multiLevelType w:val="hybridMultilevel"/>
    <w:tmpl w:val="CA662BBC"/>
    <w:lvl w:ilvl="0" w:tplc="92320AA8">
      <w:start w:val="1"/>
      <w:numFmt w:val="decimal"/>
      <w:lvlText w:val="%1."/>
      <w:lvlJc w:val="left"/>
      <w:pPr>
        <w:ind w:left="428" w:hanging="428"/>
      </w:pPr>
      <w:rPr>
        <w:rFonts w:ascii="Times New Roman" w:eastAsia="Times New Roman" w:hAnsi="Times New Roman" w:cs="Times New Roman" w:hint="default"/>
        <w:w w:val="100"/>
        <w:sz w:val="24"/>
        <w:szCs w:val="24"/>
        <w:lang w:val="ru-RU" w:eastAsia="en-US" w:bidi="ar-SA"/>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04" w15:restartNumberingAfterBreak="0">
    <w:nsid w:val="2E983845"/>
    <w:multiLevelType w:val="hybridMultilevel"/>
    <w:tmpl w:val="BD90B3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2EB478B2"/>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6" w15:restartNumberingAfterBreak="0">
    <w:nsid w:val="2EC16C02"/>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7" w15:restartNumberingAfterBreak="0">
    <w:nsid w:val="2EED02D4"/>
    <w:multiLevelType w:val="hybridMultilevel"/>
    <w:tmpl w:val="6C06B3AA"/>
    <w:lvl w:ilvl="0" w:tplc="2CBECE4E">
      <w:start w:val="1"/>
      <w:numFmt w:val="decimal"/>
      <w:lvlText w:val="%1."/>
      <w:lvlJc w:val="left"/>
      <w:pPr>
        <w:ind w:left="422" w:hanging="284"/>
      </w:pPr>
      <w:rPr>
        <w:rFonts w:ascii="Times New Roman" w:eastAsia="Times New Roman" w:hAnsi="Times New Roman" w:cs="Times New Roman" w:hint="default"/>
        <w:w w:val="100"/>
        <w:sz w:val="24"/>
        <w:szCs w:val="24"/>
        <w:lang w:val="ru-RU" w:eastAsia="en-US" w:bidi="ar-SA"/>
      </w:rPr>
    </w:lvl>
    <w:lvl w:ilvl="1" w:tplc="2814D330">
      <w:numFmt w:val="bullet"/>
      <w:lvlText w:val="•"/>
      <w:lvlJc w:val="left"/>
      <w:pPr>
        <w:ind w:left="859" w:hanging="284"/>
      </w:pPr>
      <w:rPr>
        <w:rFonts w:hint="default"/>
        <w:lang w:val="ru-RU" w:eastAsia="en-US" w:bidi="ar-SA"/>
      </w:rPr>
    </w:lvl>
    <w:lvl w:ilvl="2" w:tplc="6D2A5624">
      <w:numFmt w:val="bullet"/>
      <w:lvlText w:val="•"/>
      <w:lvlJc w:val="left"/>
      <w:pPr>
        <w:ind w:left="1298" w:hanging="284"/>
      </w:pPr>
      <w:rPr>
        <w:rFonts w:hint="default"/>
        <w:lang w:val="ru-RU" w:eastAsia="en-US" w:bidi="ar-SA"/>
      </w:rPr>
    </w:lvl>
    <w:lvl w:ilvl="3" w:tplc="0A1A0622">
      <w:numFmt w:val="bullet"/>
      <w:lvlText w:val="•"/>
      <w:lvlJc w:val="left"/>
      <w:pPr>
        <w:ind w:left="1737" w:hanging="284"/>
      </w:pPr>
      <w:rPr>
        <w:rFonts w:hint="default"/>
        <w:lang w:val="ru-RU" w:eastAsia="en-US" w:bidi="ar-SA"/>
      </w:rPr>
    </w:lvl>
    <w:lvl w:ilvl="4" w:tplc="89ACEF12">
      <w:numFmt w:val="bullet"/>
      <w:lvlText w:val="•"/>
      <w:lvlJc w:val="left"/>
      <w:pPr>
        <w:ind w:left="2176" w:hanging="284"/>
      </w:pPr>
      <w:rPr>
        <w:rFonts w:hint="default"/>
        <w:lang w:val="ru-RU" w:eastAsia="en-US" w:bidi="ar-SA"/>
      </w:rPr>
    </w:lvl>
    <w:lvl w:ilvl="5" w:tplc="21B6BF2A">
      <w:numFmt w:val="bullet"/>
      <w:lvlText w:val="•"/>
      <w:lvlJc w:val="left"/>
      <w:pPr>
        <w:ind w:left="2615" w:hanging="284"/>
      </w:pPr>
      <w:rPr>
        <w:rFonts w:hint="default"/>
        <w:lang w:val="ru-RU" w:eastAsia="en-US" w:bidi="ar-SA"/>
      </w:rPr>
    </w:lvl>
    <w:lvl w:ilvl="6" w:tplc="5098278E">
      <w:numFmt w:val="bullet"/>
      <w:lvlText w:val="•"/>
      <w:lvlJc w:val="left"/>
      <w:pPr>
        <w:ind w:left="3054" w:hanging="284"/>
      </w:pPr>
      <w:rPr>
        <w:rFonts w:hint="default"/>
        <w:lang w:val="ru-RU" w:eastAsia="en-US" w:bidi="ar-SA"/>
      </w:rPr>
    </w:lvl>
    <w:lvl w:ilvl="7" w:tplc="DF0A1876">
      <w:numFmt w:val="bullet"/>
      <w:lvlText w:val="•"/>
      <w:lvlJc w:val="left"/>
      <w:pPr>
        <w:ind w:left="3493" w:hanging="284"/>
      </w:pPr>
      <w:rPr>
        <w:rFonts w:hint="default"/>
        <w:lang w:val="ru-RU" w:eastAsia="en-US" w:bidi="ar-SA"/>
      </w:rPr>
    </w:lvl>
    <w:lvl w:ilvl="8" w:tplc="F0326090">
      <w:numFmt w:val="bullet"/>
      <w:lvlText w:val="•"/>
      <w:lvlJc w:val="left"/>
      <w:pPr>
        <w:ind w:left="3932" w:hanging="284"/>
      </w:pPr>
      <w:rPr>
        <w:rFonts w:hint="default"/>
        <w:lang w:val="ru-RU" w:eastAsia="en-US" w:bidi="ar-SA"/>
      </w:rPr>
    </w:lvl>
  </w:abstractNum>
  <w:abstractNum w:abstractNumId="108" w15:restartNumberingAfterBreak="0">
    <w:nsid w:val="2F0B665B"/>
    <w:multiLevelType w:val="hybridMultilevel"/>
    <w:tmpl w:val="E47E44A2"/>
    <w:lvl w:ilvl="0" w:tplc="E93C396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9" w15:restartNumberingAfterBreak="0">
    <w:nsid w:val="304509E2"/>
    <w:multiLevelType w:val="hybridMultilevel"/>
    <w:tmpl w:val="5AA4C7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15:restartNumberingAfterBreak="0">
    <w:nsid w:val="318B6DAE"/>
    <w:multiLevelType w:val="hybridMultilevel"/>
    <w:tmpl w:val="DAD6C2E0"/>
    <w:lvl w:ilvl="0" w:tplc="9D60FD62">
      <w:start w:val="1"/>
      <w:numFmt w:val="decimal"/>
      <w:lvlText w:val="%1."/>
      <w:lvlJc w:val="left"/>
      <w:pPr>
        <w:ind w:left="570" w:hanging="360"/>
      </w:pPr>
      <w:rPr>
        <w:rFonts w:ascii="Times New Roman" w:eastAsia="Times New Roman" w:hAnsi="Times New Roman" w:cs="Times New Roman" w:hint="default"/>
        <w:w w:val="100"/>
        <w:sz w:val="24"/>
        <w:szCs w:val="24"/>
        <w:lang w:val="ru-RU" w:eastAsia="en-US" w:bidi="ar-SA"/>
      </w:rPr>
    </w:lvl>
    <w:lvl w:ilvl="1" w:tplc="3BEC206C">
      <w:numFmt w:val="bullet"/>
      <w:lvlText w:val="•"/>
      <w:lvlJc w:val="left"/>
      <w:pPr>
        <w:ind w:left="1031" w:hanging="360"/>
      </w:pPr>
      <w:rPr>
        <w:rFonts w:hint="default"/>
        <w:lang w:val="ru-RU" w:eastAsia="en-US" w:bidi="ar-SA"/>
      </w:rPr>
    </w:lvl>
    <w:lvl w:ilvl="2" w:tplc="549659DC">
      <w:numFmt w:val="bullet"/>
      <w:lvlText w:val="•"/>
      <w:lvlJc w:val="left"/>
      <w:pPr>
        <w:ind w:left="1483" w:hanging="360"/>
      </w:pPr>
      <w:rPr>
        <w:rFonts w:hint="default"/>
        <w:lang w:val="ru-RU" w:eastAsia="en-US" w:bidi="ar-SA"/>
      </w:rPr>
    </w:lvl>
    <w:lvl w:ilvl="3" w:tplc="C84C7F9A">
      <w:numFmt w:val="bullet"/>
      <w:lvlText w:val="•"/>
      <w:lvlJc w:val="left"/>
      <w:pPr>
        <w:ind w:left="1934" w:hanging="360"/>
      </w:pPr>
      <w:rPr>
        <w:rFonts w:hint="default"/>
        <w:lang w:val="ru-RU" w:eastAsia="en-US" w:bidi="ar-SA"/>
      </w:rPr>
    </w:lvl>
    <w:lvl w:ilvl="4" w:tplc="C8B8F48E">
      <w:numFmt w:val="bullet"/>
      <w:lvlText w:val="•"/>
      <w:lvlJc w:val="left"/>
      <w:pPr>
        <w:ind w:left="2386" w:hanging="360"/>
      </w:pPr>
      <w:rPr>
        <w:rFonts w:hint="default"/>
        <w:lang w:val="ru-RU" w:eastAsia="en-US" w:bidi="ar-SA"/>
      </w:rPr>
    </w:lvl>
    <w:lvl w:ilvl="5" w:tplc="B722339E">
      <w:numFmt w:val="bullet"/>
      <w:lvlText w:val="•"/>
      <w:lvlJc w:val="left"/>
      <w:pPr>
        <w:ind w:left="2838" w:hanging="360"/>
      </w:pPr>
      <w:rPr>
        <w:rFonts w:hint="default"/>
        <w:lang w:val="ru-RU" w:eastAsia="en-US" w:bidi="ar-SA"/>
      </w:rPr>
    </w:lvl>
    <w:lvl w:ilvl="6" w:tplc="938E3C0E">
      <w:numFmt w:val="bullet"/>
      <w:lvlText w:val="•"/>
      <w:lvlJc w:val="left"/>
      <w:pPr>
        <w:ind w:left="3289" w:hanging="360"/>
      </w:pPr>
      <w:rPr>
        <w:rFonts w:hint="default"/>
        <w:lang w:val="ru-RU" w:eastAsia="en-US" w:bidi="ar-SA"/>
      </w:rPr>
    </w:lvl>
    <w:lvl w:ilvl="7" w:tplc="74B8169E">
      <w:numFmt w:val="bullet"/>
      <w:lvlText w:val="•"/>
      <w:lvlJc w:val="left"/>
      <w:pPr>
        <w:ind w:left="3741" w:hanging="360"/>
      </w:pPr>
      <w:rPr>
        <w:rFonts w:hint="default"/>
        <w:lang w:val="ru-RU" w:eastAsia="en-US" w:bidi="ar-SA"/>
      </w:rPr>
    </w:lvl>
    <w:lvl w:ilvl="8" w:tplc="EC8C58C4">
      <w:numFmt w:val="bullet"/>
      <w:lvlText w:val="•"/>
      <w:lvlJc w:val="left"/>
      <w:pPr>
        <w:ind w:left="4192" w:hanging="360"/>
      </w:pPr>
      <w:rPr>
        <w:rFonts w:hint="default"/>
        <w:lang w:val="ru-RU" w:eastAsia="en-US" w:bidi="ar-SA"/>
      </w:rPr>
    </w:lvl>
  </w:abstractNum>
  <w:abstractNum w:abstractNumId="111" w15:restartNumberingAfterBreak="0">
    <w:nsid w:val="32575FE1"/>
    <w:multiLevelType w:val="multilevel"/>
    <w:tmpl w:val="C4CE9D32"/>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2" w15:restartNumberingAfterBreak="0">
    <w:nsid w:val="34944EB1"/>
    <w:multiLevelType w:val="multilevel"/>
    <w:tmpl w:val="01348C66"/>
    <w:lvl w:ilvl="0">
      <w:start w:val="3"/>
      <w:numFmt w:val="decimal"/>
      <w:lvlText w:val="%1"/>
      <w:lvlJc w:val="left"/>
      <w:pPr>
        <w:ind w:left="926" w:hanging="493"/>
      </w:pPr>
      <w:rPr>
        <w:rFonts w:hint="default"/>
        <w:lang w:val="ru-RU" w:eastAsia="en-US" w:bidi="ar-SA"/>
      </w:rPr>
    </w:lvl>
    <w:lvl w:ilvl="1">
      <w:start w:val="1"/>
      <w:numFmt w:val="decimal"/>
      <w:lvlText w:val="%1.%2."/>
      <w:lvlJc w:val="left"/>
      <w:pPr>
        <w:ind w:left="926" w:hanging="49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753" w:hanging="493"/>
      </w:pPr>
      <w:rPr>
        <w:rFonts w:hint="default"/>
        <w:lang w:val="ru-RU" w:eastAsia="en-US" w:bidi="ar-SA"/>
      </w:rPr>
    </w:lvl>
    <w:lvl w:ilvl="3">
      <w:numFmt w:val="bullet"/>
      <w:lvlText w:val="•"/>
      <w:lvlJc w:val="left"/>
      <w:pPr>
        <w:ind w:left="3669" w:hanging="493"/>
      </w:pPr>
      <w:rPr>
        <w:rFonts w:hint="default"/>
        <w:lang w:val="ru-RU" w:eastAsia="en-US" w:bidi="ar-SA"/>
      </w:rPr>
    </w:lvl>
    <w:lvl w:ilvl="4">
      <w:numFmt w:val="bullet"/>
      <w:lvlText w:val="•"/>
      <w:lvlJc w:val="left"/>
      <w:pPr>
        <w:ind w:left="4586" w:hanging="493"/>
      </w:pPr>
      <w:rPr>
        <w:rFonts w:hint="default"/>
        <w:lang w:val="ru-RU" w:eastAsia="en-US" w:bidi="ar-SA"/>
      </w:rPr>
    </w:lvl>
    <w:lvl w:ilvl="5">
      <w:numFmt w:val="bullet"/>
      <w:lvlText w:val="•"/>
      <w:lvlJc w:val="left"/>
      <w:pPr>
        <w:ind w:left="5503" w:hanging="493"/>
      </w:pPr>
      <w:rPr>
        <w:rFonts w:hint="default"/>
        <w:lang w:val="ru-RU" w:eastAsia="en-US" w:bidi="ar-SA"/>
      </w:rPr>
    </w:lvl>
    <w:lvl w:ilvl="6">
      <w:numFmt w:val="bullet"/>
      <w:lvlText w:val="•"/>
      <w:lvlJc w:val="left"/>
      <w:pPr>
        <w:ind w:left="6419" w:hanging="493"/>
      </w:pPr>
      <w:rPr>
        <w:rFonts w:hint="default"/>
        <w:lang w:val="ru-RU" w:eastAsia="en-US" w:bidi="ar-SA"/>
      </w:rPr>
    </w:lvl>
    <w:lvl w:ilvl="7">
      <w:numFmt w:val="bullet"/>
      <w:lvlText w:val="•"/>
      <w:lvlJc w:val="left"/>
      <w:pPr>
        <w:ind w:left="7336" w:hanging="493"/>
      </w:pPr>
      <w:rPr>
        <w:rFonts w:hint="default"/>
        <w:lang w:val="ru-RU" w:eastAsia="en-US" w:bidi="ar-SA"/>
      </w:rPr>
    </w:lvl>
    <w:lvl w:ilvl="8">
      <w:numFmt w:val="bullet"/>
      <w:lvlText w:val="•"/>
      <w:lvlJc w:val="left"/>
      <w:pPr>
        <w:ind w:left="8253" w:hanging="493"/>
      </w:pPr>
      <w:rPr>
        <w:rFonts w:hint="default"/>
        <w:lang w:val="ru-RU" w:eastAsia="en-US" w:bidi="ar-SA"/>
      </w:rPr>
    </w:lvl>
  </w:abstractNum>
  <w:abstractNum w:abstractNumId="113" w15:restartNumberingAfterBreak="0">
    <w:nsid w:val="35152D91"/>
    <w:multiLevelType w:val="hybridMultilevel"/>
    <w:tmpl w:val="07F456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4" w15:restartNumberingAfterBreak="0">
    <w:nsid w:val="360B0674"/>
    <w:multiLevelType w:val="hybridMultilevel"/>
    <w:tmpl w:val="A86A9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15:restartNumberingAfterBreak="0">
    <w:nsid w:val="36E0670A"/>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6" w15:restartNumberingAfterBreak="0">
    <w:nsid w:val="37E80F0E"/>
    <w:multiLevelType w:val="hybridMultilevel"/>
    <w:tmpl w:val="69241674"/>
    <w:lvl w:ilvl="0" w:tplc="E0F82ADE">
      <w:start w:val="1"/>
      <w:numFmt w:val="decimal"/>
      <w:lvlText w:val="%1."/>
      <w:lvlJc w:val="left"/>
      <w:pPr>
        <w:ind w:left="570" w:hanging="428"/>
      </w:pPr>
      <w:rPr>
        <w:rFonts w:ascii="Times New Roman" w:eastAsia="Times New Roman" w:hAnsi="Times New Roman" w:cs="Times New Roman" w:hint="default"/>
        <w:w w:val="100"/>
        <w:sz w:val="24"/>
        <w:szCs w:val="24"/>
        <w:lang w:val="ru-RU" w:eastAsia="en-US" w:bidi="ar-SA"/>
      </w:rPr>
    </w:lvl>
    <w:lvl w:ilvl="1" w:tplc="FB7ED3BE">
      <w:numFmt w:val="bullet"/>
      <w:lvlText w:val="•"/>
      <w:lvlJc w:val="left"/>
      <w:pPr>
        <w:ind w:left="1031" w:hanging="428"/>
      </w:pPr>
      <w:rPr>
        <w:rFonts w:hint="default"/>
        <w:lang w:val="ru-RU" w:eastAsia="en-US" w:bidi="ar-SA"/>
      </w:rPr>
    </w:lvl>
    <w:lvl w:ilvl="2" w:tplc="C7500600">
      <w:numFmt w:val="bullet"/>
      <w:lvlText w:val="•"/>
      <w:lvlJc w:val="left"/>
      <w:pPr>
        <w:ind w:left="1483" w:hanging="428"/>
      </w:pPr>
      <w:rPr>
        <w:rFonts w:hint="default"/>
        <w:lang w:val="ru-RU" w:eastAsia="en-US" w:bidi="ar-SA"/>
      </w:rPr>
    </w:lvl>
    <w:lvl w:ilvl="3" w:tplc="7DF46B40">
      <w:numFmt w:val="bullet"/>
      <w:lvlText w:val="•"/>
      <w:lvlJc w:val="left"/>
      <w:pPr>
        <w:ind w:left="1934" w:hanging="428"/>
      </w:pPr>
      <w:rPr>
        <w:rFonts w:hint="default"/>
        <w:lang w:val="ru-RU" w:eastAsia="en-US" w:bidi="ar-SA"/>
      </w:rPr>
    </w:lvl>
    <w:lvl w:ilvl="4" w:tplc="E27C2E4E">
      <w:numFmt w:val="bullet"/>
      <w:lvlText w:val="•"/>
      <w:lvlJc w:val="left"/>
      <w:pPr>
        <w:ind w:left="2386" w:hanging="428"/>
      </w:pPr>
      <w:rPr>
        <w:rFonts w:hint="default"/>
        <w:lang w:val="ru-RU" w:eastAsia="en-US" w:bidi="ar-SA"/>
      </w:rPr>
    </w:lvl>
    <w:lvl w:ilvl="5" w:tplc="CFE06C76">
      <w:numFmt w:val="bullet"/>
      <w:lvlText w:val="•"/>
      <w:lvlJc w:val="left"/>
      <w:pPr>
        <w:ind w:left="2838" w:hanging="428"/>
      </w:pPr>
      <w:rPr>
        <w:rFonts w:hint="default"/>
        <w:lang w:val="ru-RU" w:eastAsia="en-US" w:bidi="ar-SA"/>
      </w:rPr>
    </w:lvl>
    <w:lvl w:ilvl="6" w:tplc="61D4988E">
      <w:numFmt w:val="bullet"/>
      <w:lvlText w:val="•"/>
      <w:lvlJc w:val="left"/>
      <w:pPr>
        <w:ind w:left="3289" w:hanging="428"/>
      </w:pPr>
      <w:rPr>
        <w:rFonts w:hint="default"/>
        <w:lang w:val="ru-RU" w:eastAsia="en-US" w:bidi="ar-SA"/>
      </w:rPr>
    </w:lvl>
    <w:lvl w:ilvl="7" w:tplc="EDB4D1EC">
      <w:numFmt w:val="bullet"/>
      <w:lvlText w:val="•"/>
      <w:lvlJc w:val="left"/>
      <w:pPr>
        <w:ind w:left="3741" w:hanging="428"/>
      </w:pPr>
      <w:rPr>
        <w:rFonts w:hint="default"/>
        <w:lang w:val="ru-RU" w:eastAsia="en-US" w:bidi="ar-SA"/>
      </w:rPr>
    </w:lvl>
    <w:lvl w:ilvl="8" w:tplc="EB129D20">
      <w:numFmt w:val="bullet"/>
      <w:lvlText w:val="•"/>
      <w:lvlJc w:val="left"/>
      <w:pPr>
        <w:ind w:left="4192" w:hanging="428"/>
      </w:pPr>
      <w:rPr>
        <w:rFonts w:hint="default"/>
        <w:lang w:val="ru-RU" w:eastAsia="en-US" w:bidi="ar-SA"/>
      </w:rPr>
    </w:lvl>
  </w:abstractNum>
  <w:abstractNum w:abstractNumId="117" w15:restartNumberingAfterBreak="0">
    <w:nsid w:val="3801406A"/>
    <w:multiLevelType w:val="hybridMultilevel"/>
    <w:tmpl w:val="631698DE"/>
    <w:lvl w:ilvl="0" w:tplc="8B8E2896">
      <w:start w:val="1"/>
      <w:numFmt w:val="decimal"/>
      <w:suff w:val="space"/>
      <w:lvlText w:val="%1."/>
      <w:lvlJc w:val="left"/>
      <w:pPr>
        <w:ind w:left="0" w:firstLine="0"/>
      </w:pPr>
      <w:rPr>
        <w:rFonts w:ascii="Times New Roman" w:eastAsia="Times New Roman" w:hAnsi="Times New Roman" w:cs="Times New Roman"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18" w15:restartNumberingAfterBreak="0">
    <w:nsid w:val="382804C4"/>
    <w:multiLevelType w:val="hybridMultilevel"/>
    <w:tmpl w:val="A2EA6D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9" w15:restartNumberingAfterBreak="0">
    <w:nsid w:val="38956545"/>
    <w:multiLevelType w:val="hybridMultilevel"/>
    <w:tmpl w:val="DB504BE2"/>
    <w:lvl w:ilvl="0" w:tplc="6720C99A">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0" w15:restartNumberingAfterBreak="0">
    <w:nsid w:val="39512ABF"/>
    <w:multiLevelType w:val="hybridMultilevel"/>
    <w:tmpl w:val="3FE25004"/>
    <w:lvl w:ilvl="0" w:tplc="E93C39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1" w15:restartNumberingAfterBreak="0">
    <w:nsid w:val="39CB5F24"/>
    <w:multiLevelType w:val="hybridMultilevel"/>
    <w:tmpl w:val="4A62E65C"/>
    <w:lvl w:ilvl="0" w:tplc="0024A324">
      <w:start w:val="1"/>
      <w:numFmt w:val="decimal"/>
      <w:lvlText w:val="%1."/>
      <w:lvlJc w:val="left"/>
      <w:pPr>
        <w:ind w:left="422" w:hanging="284"/>
      </w:pPr>
      <w:rPr>
        <w:rFonts w:ascii="Times New Roman" w:eastAsia="Times New Roman" w:hAnsi="Times New Roman" w:cs="Times New Roman" w:hint="default"/>
        <w:w w:val="100"/>
        <w:sz w:val="24"/>
        <w:szCs w:val="24"/>
        <w:lang w:val="ru-RU" w:eastAsia="en-US" w:bidi="ar-SA"/>
      </w:rPr>
    </w:lvl>
    <w:lvl w:ilvl="1" w:tplc="3A42776E">
      <w:numFmt w:val="bullet"/>
      <w:lvlText w:val="•"/>
      <w:lvlJc w:val="left"/>
      <w:pPr>
        <w:ind w:left="859" w:hanging="284"/>
      </w:pPr>
      <w:rPr>
        <w:rFonts w:hint="default"/>
        <w:lang w:val="ru-RU" w:eastAsia="en-US" w:bidi="ar-SA"/>
      </w:rPr>
    </w:lvl>
    <w:lvl w:ilvl="2" w:tplc="576C2658">
      <w:numFmt w:val="bullet"/>
      <w:lvlText w:val="•"/>
      <w:lvlJc w:val="left"/>
      <w:pPr>
        <w:ind w:left="1298" w:hanging="284"/>
      </w:pPr>
      <w:rPr>
        <w:rFonts w:hint="default"/>
        <w:lang w:val="ru-RU" w:eastAsia="en-US" w:bidi="ar-SA"/>
      </w:rPr>
    </w:lvl>
    <w:lvl w:ilvl="3" w:tplc="42145BE6">
      <w:numFmt w:val="bullet"/>
      <w:lvlText w:val="•"/>
      <w:lvlJc w:val="left"/>
      <w:pPr>
        <w:ind w:left="1737" w:hanging="284"/>
      </w:pPr>
      <w:rPr>
        <w:rFonts w:hint="default"/>
        <w:lang w:val="ru-RU" w:eastAsia="en-US" w:bidi="ar-SA"/>
      </w:rPr>
    </w:lvl>
    <w:lvl w:ilvl="4" w:tplc="F83806CE">
      <w:numFmt w:val="bullet"/>
      <w:lvlText w:val="•"/>
      <w:lvlJc w:val="left"/>
      <w:pPr>
        <w:ind w:left="2176" w:hanging="284"/>
      </w:pPr>
      <w:rPr>
        <w:rFonts w:hint="default"/>
        <w:lang w:val="ru-RU" w:eastAsia="en-US" w:bidi="ar-SA"/>
      </w:rPr>
    </w:lvl>
    <w:lvl w:ilvl="5" w:tplc="5DEECCBA">
      <w:numFmt w:val="bullet"/>
      <w:lvlText w:val="•"/>
      <w:lvlJc w:val="left"/>
      <w:pPr>
        <w:ind w:left="2615" w:hanging="284"/>
      </w:pPr>
      <w:rPr>
        <w:rFonts w:hint="default"/>
        <w:lang w:val="ru-RU" w:eastAsia="en-US" w:bidi="ar-SA"/>
      </w:rPr>
    </w:lvl>
    <w:lvl w:ilvl="6" w:tplc="B888A8FA">
      <w:numFmt w:val="bullet"/>
      <w:lvlText w:val="•"/>
      <w:lvlJc w:val="left"/>
      <w:pPr>
        <w:ind w:left="3054" w:hanging="284"/>
      </w:pPr>
      <w:rPr>
        <w:rFonts w:hint="default"/>
        <w:lang w:val="ru-RU" w:eastAsia="en-US" w:bidi="ar-SA"/>
      </w:rPr>
    </w:lvl>
    <w:lvl w:ilvl="7" w:tplc="10200C62">
      <w:numFmt w:val="bullet"/>
      <w:lvlText w:val="•"/>
      <w:lvlJc w:val="left"/>
      <w:pPr>
        <w:ind w:left="3493" w:hanging="284"/>
      </w:pPr>
      <w:rPr>
        <w:rFonts w:hint="default"/>
        <w:lang w:val="ru-RU" w:eastAsia="en-US" w:bidi="ar-SA"/>
      </w:rPr>
    </w:lvl>
    <w:lvl w:ilvl="8" w:tplc="7D14E1D2">
      <w:numFmt w:val="bullet"/>
      <w:lvlText w:val="•"/>
      <w:lvlJc w:val="left"/>
      <w:pPr>
        <w:ind w:left="3932" w:hanging="284"/>
      </w:pPr>
      <w:rPr>
        <w:rFonts w:hint="default"/>
        <w:lang w:val="ru-RU" w:eastAsia="en-US" w:bidi="ar-SA"/>
      </w:rPr>
    </w:lvl>
  </w:abstractNum>
  <w:abstractNum w:abstractNumId="122"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15:restartNumberingAfterBreak="0">
    <w:nsid w:val="3A157B5B"/>
    <w:multiLevelType w:val="hybridMultilevel"/>
    <w:tmpl w:val="2A30E4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15:restartNumberingAfterBreak="0">
    <w:nsid w:val="3A5813D3"/>
    <w:multiLevelType w:val="hybridMultilevel"/>
    <w:tmpl w:val="876CD0C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15:restartNumberingAfterBreak="0">
    <w:nsid w:val="3A7144B1"/>
    <w:multiLevelType w:val="hybridMultilevel"/>
    <w:tmpl w:val="830CD0BA"/>
    <w:lvl w:ilvl="0" w:tplc="A43AED48">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6" w15:restartNumberingAfterBreak="0">
    <w:nsid w:val="3B4D35B6"/>
    <w:multiLevelType w:val="hybridMultilevel"/>
    <w:tmpl w:val="07F456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7" w15:restartNumberingAfterBreak="0">
    <w:nsid w:val="3B6667AE"/>
    <w:multiLevelType w:val="hybridMultilevel"/>
    <w:tmpl w:val="A7EE05E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8" w15:restartNumberingAfterBreak="0">
    <w:nsid w:val="3B765E5E"/>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9" w15:restartNumberingAfterBreak="0">
    <w:nsid w:val="3C426979"/>
    <w:multiLevelType w:val="hybridMultilevel"/>
    <w:tmpl w:val="07F456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0" w15:restartNumberingAfterBreak="0">
    <w:nsid w:val="3CBA7897"/>
    <w:multiLevelType w:val="hybridMultilevel"/>
    <w:tmpl w:val="076E6F4A"/>
    <w:lvl w:ilvl="0" w:tplc="01EADC90">
      <w:start w:val="1"/>
      <w:numFmt w:val="decimal"/>
      <w:lvlText w:val="%1."/>
      <w:lvlJc w:val="left"/>
      <w:pPr>
        <w:ind w:left="284" w:hanging="284"/>
      </w:pPr>
      <w:rPr>
        <w:rFonts w:ascii="Times New Roman" w:eastAsia="Times New Roman" w:hAnsi="Times New Roman" w:cs="Times New Roman" w:hint="default"/>
        <w:w w:val="100"/>
        <w:sz w:val="24"/>
        <w:szCs w:val="24"/>
        <w:lang w:val="ru-RU" w:eastAsia="en-US" w:bidi="ar-SA"/>
      </w:rPr>
    </w:lvl>
    <w:lvl w:ilvl="1" w:tplc="1F404700">
      <w:numFmt w:val="bullet"/>
      <w:lvlText w:val="•"/>
      <w:lvlJc w:val="left"/>
      <w:pPr>
        <w:ind w:left="721" w:hanging="284"/>
      </w:pPr>
      <w:rPr>
        <w:rFonts w:hint="default"/>
        <w:lang w:val="ru-RU" w:eastAsia="en-US" w:bidi="ar-SA"/>
      </w:rPr>
    </w:lvl>
    <w:lvl w:ilvl="2" w:tplc="2182D842">
      <w:numFmt w:val="bullet"/>
      <w:lvlText w:val="•"/>
      <w:lvlJc w:val="left"/>
      <w:pPr>
        <w:ind w:left="1160" w:hanging="284"/>
      </w:pPr>
      <w:rPr>
        <w:rFonts w:hint="default"/>
        <w:lang w:val="ru-RU" w:eastAsia="en-US" w:bidi="ar-SA"/>
      </w:rPr>
    </w:lvl>
    <w:lvl w:ilvl="3" w:tplc="D48224B0">
      <w:numFmt w:val="bullet"/>
      <w:lvlText w:val="•"/>
      <w:lvlJc w:val="left"/>
      <w:pPr>
        <w:ind w:left="1599" w:hanging="284"/>
      </w:pPr>
      <w:rPr>
        <w:rFonts w:hint="default"/>
        <w:lang w:val="ru-RU" w:eastAsia="en-US" w:bidi="ar-SA"/>
      </w:rPr>
    </w:lvl>
    <w:lvl w:ilvl="4" w:tplc="C478C04A">
      <w:numFmt w:val="bullet"/>
      <w:lvlText w:val="•"/>
      <w:lvlJc w:val="left"/>
      <w:pPr>
        <w:ind w:left="2038" w:hanging="284"/>
      </w:pPr>
      <w:rPr>
        <w:rFonts w:hint="default"/>
        <w:lang w:val="ru-RU" w:eastAsia="en-US" w:bidi="ar-SA"/>
      </w:rPr>
    </w:lvl>
    <w:lvl w:ilvl="5" w:tplc="8C262C46">
      <w:numFmt w:val="bullet"/>
      <w:lvlText w:val="•"/>
      <w:lvlJc w:val="left"/>
      <w:pPr>
        <w:ind w:left="2477" w:hanging="284"/>
      </w:pPr>
      <w:rPr>
        <w:rFonts w:hint="default"/>
        <w:lang w:val="ru-RU" w:eastAsia="en-US" w:bidi="ar-SA"/>
      </w:rPr>
    </w:lvl>
    <w:lvl w:ilvl="6" w:tplc="0504A9A2">
      <w:numFmt w:val="bullet"/>
      <w:lvlText w:val="•"/>
      <w:lvlJc w:val="left"/>
      <w:pPr>
        <w:ind w:left="2916" w:hanging="284"/>
      </w:pPr>
      <w:rPr>
        <w:rFonts w:hint="default"/>
        <w:lang w:val="ru-RU" w:eastAsia="en-US" w:bidi="ar-SA"/>
      </w:rPr>
    </w:lvl>
    <w:lvl w:ilvl="7" w:tplc="3D764380">
      <w:numFmt w:val="bullet"/>
      <w:lvlText w:val="•"/>
      <w:lvlJc w:val="left"/>
      <w:pPr>
        <w:ind w:left="3355" w:hanging="284"/>
      </w:pPr>
      <w:rPr>
        <w:rFonts w:hint="default"/>
        <w:lang w:val="ru-RU" w:eastAsia="en-US" w:bidi="ar-SA"/>
      </w:rPr>
    </w:lvl>
    <w:lvl w:ilvl="8" w:tplc="D1DEEB76">
      <w:numFmt w:val="bullet"/>
      <w:lvlText w:val="•"/>
      <w:lvlJc w:val="left"/>
      <w:pPr>
        <w:ind w:left="3794" w:hanging="284"/>
      </w:pPr>
      <w:rPr>
        <w:rFonts w:hint="default"/>
        <w:lang w:val="ru-RU" w:eastAsia="en-US" w:bidi="ar-SA"/>
      </w:rPr>
    </w:lvl>
  </w:abstractNum>
  <w:abstractNum w:abstractNumId="131" w15:restartNumberingAfterBreak="0">
    <w:nsid w:val="3DA40E5F"/>
    <w:multiLevelType w:val="hybridMultilevel"/>
    <w:tmpl w:val="ED682F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2" w15:restartNumberingAfterBreak="0">
    <w:nsid w:val="3E3835A0"/>
    <w:multiLevelType w:val="hybridMultilevel"/>
    <w:tmpl w:val="A86A9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15:restartNumberingAfterBreak="0">
    <w:nsid w:val="3EDF3FC6"/>
    <w:multiLevelType w:val="multilevel"/>
    <w:tmpl w:val="C4CE9D32"/>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4" w15:restartNumberingAfterBreak="0">
    <w:nsid w:val="3F333FFF"/>
    <w:multiLevelType w:val="hybridMultilevel"/>
    <w:tmpl w:val="D69A92E6"/>
    <w:lvl w:ilvl="0" w:tplc="E5964860">
      <w:start w:val="1"/>
      <w:numFmt w:val="decimal"/>
      <w:lvlText w:val="%1."/>
      <w:lvlJc w:val="left"/>
      <w:pPr>
        <w:ind w:left="422" w:hanging="284"/>
      </w:pPr>
      <w:rPr>
        <w:rFonts w:ascii="Times New Roman" w:eastAsia="Times New Roman" w:hAnsi="Times New Roman" w:cs="Times New Roman" w:hint="default"/>
        <w:w w:val="100"/>
        <w:sz w:val="24"/>
        <w:szCs w:val="24"/>
        <w:lang w:val="ru-RU" w:eastAsia="en-US" w:bidi="ar-SA"/>
      </w:rPr>
    </w:lvl>
    <w:lvl w:ilvl="1" w:tplc="1B0E6C42">
      <w:numFmt w:val="bullet"/>
      <w:lvlText w:val="•"/>
      <w:lvlJc w:val="left"/>
      <w:pPr>
        <w:ind w:left="859" w:hanging="284"/>
      </w:pPr>
      <w:rPr>
        <w:rFonts w:hint="default"/>
        <w:lang w:val="ru-RU" w:eastAsia="en-US" w:bidi="ar-SA"/>
      </w:rPr>
    </w:lvl>
    <w:lvl w:ilvl="2" w:tplc="867481F4">
      <w:numFmt w:val="bullet"/>
      <w:lvlText w:val="•"/>
      <w:lvlJc w:val="left"/>
      <w:pPr>
        <w:ind w:left="1298" w:hanging="284"/>
      </w:pPr>
      <w:rPr>
        <w:rFonts w:hint="default"/>
        <w:lang w:val="ru-RU" w:eastAsia="en-US" w:bidi="ar-SA"/>
      </w:rPr>
    </w:lvl>
    <w:lvl w:ilvl="3" w:tplc="FC76F422">
      <w:numFmt w:val="bullet"/>
      <w:lvlText w:val="•"/>
      <w:lvlJc w:val="left"/>
      <w:pPr>
        <w:ind w:left="1737" w:hanging="284"/>
      </w:pPr>
      <w:rPr>
        <w:rFonts w:hint="default"/>
        <w:lang w:val="ru-RU" w:eastAsia="en-US" w:bidi="ar-SA"/>
      </w:rPr>
    </w:lvl>
    <w:lvl w:ilvl="4" w:tplc="531228EE">
      <w:numFmt w:val="bullet"/>
      <w:lvlText w:val="•"/>
      <w:lvlJc w:val="left"/>
      <w:pPr>
        <w:ind w:left="2176" w:hanging="284"/>
      </w:pPr>
      <w:rPr>
        <w:rFonts w:hint="default"/>
        <w:lang w:val="ru-RU" w:eastAsia="en-US" w:bidi="ar-SA"/>
      </w:rPr>
    </w:lvl>
    <w:lvl w:ilvl="5" w:tplc="74D81B82">
      <w:numFmt w:val="bullet"/>
      <w:lvlText w:val="•"/>
      <w:lvlJc w:val="left"/>
      <w:pPr>
        <w:ind w:left="2615" w:hanging="284"/>
      </w:pPr>
      <w:rPr>
        <w:rFonts w:hint="default"/>
        <w:lang w:val="ru-RU" w:eastAsia="en-US" w:bidi="ar-SA"/>
      </w:rPr>
    </w:lvl>
    <w:lvl w:ilvl="6" w:tplc="B9AC8386">
      <w:numFmt w:val="bullet"/>
      <w:lvlText w:val="•"/>
      <w:lvlJc w:val="left"/>
      <w:pPr>
        <w:ind w:left="3054" w:hanging="284"/>
      </w:pPr>
      <w:rPr>
        <w:rFonts w:hint="default"/>
        <w:lang w:val="ru-RU" w:eastAsia="en-US" w:bidi="ar-SA"/>
      </w:rPr>
    </w:lvl>
    <w:lvl w:ilvl="7" w:tplc="4880B7CE">
      <w:numFmt w:val="bullet"/>
      <w:lvlText w:val="•"/>
      <w:lvlJc w:val="left"/>
      <w:pPr>
        <w:ind w:left="3493" w:hanging="284"/>
      </w:pPr>
      <w:rPr>
        <w:rFonts w:hint="default"/>
        <w:lang w:val="ru-RU" w:eastAsia="en-US" w:bidi="ar-SA"/>
      </w:rPr>
    </w:lvl>
    <w:lvl w:ilvl="8" w:tplc="F9C24228">
      <w:numFmt w:val="bullet"/>
      <w:lvlText w:val="•"/>
      <w:lvlJc w:val="left"/>
      <w:pPr>
        <w:ind w:left="3932" w:hanging="284"/>
      </w:pPr>
      <w:rPr>
        <w:rFonts w:hint="default"/>
        <w:lang w:val="ru-RU" w:eastAsia="en-US" w:bidi="ar-SA"/>
      </w:rPr>
    </w:lvl>
  </w:abstractNum>
  <w:abstractNum w:abstractNumId="135" w15:restartNumberingAfterBreak="0">
    <w:nsid w:val="3F554E62"/>
    <w:multiLevelType w:val="hybridMultilevel"/>
    <w:tmpl w:val="8BB889B2"/>
    <w:lvl w:ilvl="0" w:tplc="E93C3964">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15:restartNumberingAfterBreak="0">
    <w:nsid w:val="3FE91F5F"/>
    <w:multiLevelType w:val="hybridMultilevel"/>
    <w:tmpl w:val="58D69A3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7" w15:restartNumberingAfterBreak="0">
    <w:nsid w:val="3FF83D53"/>
    <w:multiLevelType w:val="hybridMultilevel"/>
    <w:tmpl w:val="C0DE9CA6"/>
    <w:lvl w:ilvl="0" w:tplc="3C6C8B24">
      <w:start w:val="1"/>
      <w:numFmt w:val="decimal"/>
      <w:lvlText w:val="%1."/>
      <w:lvlJc w:val="left"/>
      <w:pPr>
        <w:ind w:left="1010" w:hanging="351"/>
        <w:jc w:val="right"/>
      </w:pPr>
      <w:rPr>
        <w:rFonts w:ascii="Times New Roman" w:eastAsia="Times New Roman" w:hAnsi="Times New Roman" w:cs="Times New Roman" w:hint="default"/>
        <w:spacing w:val="0"/>
        <w:w w:val="100"/>
        <w:sz w:val="28"/>
        <w:szCs w:val="28"/>
        <w:lang w:val="ru-RU" w:eastAsia="en-US" w:bidi="ar-SA"/>
      </w:rPr>
    </w:lvl>
    <w:lvl w:ilvl="1" w:tplc="837CCFAC">
      <w:numFmt w:val="bullet"/>
      <w:lvlText w:val="•"/>
      <w:lvlJc w:val="left"/>
      <w:pPr>
        <w:ind w:left="1930" w:hanging="351"/>
      </w:pPr>
      <w:rPr>
        <w:rFonts w:hint="default"/>
        <w:lang w:val="ru-RU" w:eastAsia="en-US" w:bidi="ar-SA"/>
      </w:rPr>
    </w:lvl>
    <w:lvl w:ilvl="2" w:tplc="A908399A">
      <w:numFmt w:val="bullet"/>
      <w:lvlText w:val="•"/>
      <w:lvlJc w:val="left"/>
      <w:pPr>
        <w:ind w:left="2841" w:hanging="351"/>
      </w:pPr>
      <w:rPr>
        <w:rFonts w:hint="default"/>
        <w:lang w:val="ru-RU" w:eastAsia="en-US" w:bidi="ar-SA"/>
      </w:rPr>
    </w:lvl>
    <w:lvl w:ilvl="3" w:tplc="2320D6EE">
      <w:numFmt w:val="bullet"/>
      <w:lvlText w:val="•"/>
      <w:lvlJc w:val="left"/>
      <w:pPr>
        <w:ind w:left="3751" w:hanging="351"/>
      </w:pPr>
      <w:rPr>
        <w:rFonts w:hint="default"/>
        <w:lang w:val="ru-RU" w:eastAsia="en-US" w:bidi="ar-SA"/>
      </w:rPr>
    </w:lvl>
    <w:lvl w:ilvl="4" w:tplc="E486727C">
      <w:numFmt w:val="bullet"/>
      <w:lvlText w:val="•"/>
      <w:lvlJc w:val="left"/>
      <w:pPr>
        <w:ind w:left="4662" w:hanging="351"/>
      </w:pPr>
      <w:rPr>
        <w:rFonts w:hint="default"/>
        <w:lang w:val="ru-RU" w:eastAsia="en-US" w:bidi="ar-SA"/>
      </w:rPr>
    </w:lvl>
    <w:lvl w:ilvl="5" w:tplc="73CE468E">
      <w:numFmt w:val="bullet"/>
      <w:lvlText w:val="•"/>
      <w:lvlJc w:val="left"/>
      <w:pPr>
        <w:ind w:left="5573" w:hanging="351"/>
      </w:pPr>
      <w:rPr>
        <w:rFonts w:hint="default"/>
        <w:lang w:val="ru-RU" w:eastAsia="en-US" w:bidi="ar-SA"/>
      </w:rPr>
    </w:lvl>
    <w:lvl w:ilvl="6" w:tplc="23D863D8">
      <w:numFmt w:val="bullet"/>
      <w:lvlText w:val="•"/>
      <w:lvlJc w:val="left"/>
      <w:pPr>
        <w:ind w:left="6483" w:hanging="351"/>
      </w:pPr>
      <w:rPr>
        <w:rFonts w:hint="default"/>
        <w:lang w:val="ru-RU" w:eastAsia="en-US" w:bidi="ar-SA"/>
      </w:rPr>
    </w:lvl>
    <w:lvl w:ilvl="7" w:tplc="F4167072">
      <w:numFmt w:val="bullet"/>
      <w:lvlText w:val="•"/>
      <w:lvlJc w:val="left"/>
      <w:pPr>
        <w:ind w:left="7394" w:hanging="351"/>
      </w:pPr>
      <w:rPr>
        <w:rFonts w:hint="default"/>
        <w:lang w:val="ru-RU" w:eastAsia="en-US" w:bidi="ar-SA"/>
      </w:rPr>
    </w:lvl>
    <w:lvl w:ilvl="8" w:tplc="4DFAD2DE">
      <w:numFmt w:val="bullet"/>
      <w:lvlText w:val="•"/>
      <w:lvlJc w:val="left"/>
      <w:pPr>
        <w:ind w:left="8305" w:hanging="351"/>
      </w:pPr>
      <w:rPr>
        <w:rFonts w:hint="default"/>
        <w:lang w:val="ru-RU" w:eastAsia="en-US" w:bidi="ar-SA"/>
      </w:rPr>
    </w:lvl>
  </w:abstractNum>
  <w:abstractNum w:abstractNumId="138" w15:restartNumberingAfterBreak="0">
    <w:nsid w:val="409E2241"/>
    <w:multiLevelType w:val="hybridMultilevel"/>
    <w:tmpl w:val="CA662BBC"/>
    <w:lvl w:ilvl="0" w:tplc="92320AA8">
      <w:start w:val="1"/>
      <w:numFmt w:val="decimal"/>
      <w:lvlText w:val="%1."/>
      <w:lvlJc w:val="left"/>
      <w:pPr>
        <w:ind w:left="428" w:hanging="428"/>
      </w:pPr>
      <w:rPr>
        <w:rFonts w:ascii="Times New Roman" w:eastAsia="Times New Roman" w:hAnsi="Times New Roman" w:cs="Times New Roman" w:hint="default"/>
        <w:w w:val="100"/>
        <w:sz w:val="24"/>
        <w:szCs w:val="24"/>
        <w:lang w:val="ru-RU" w:eastAsia="en-US" w:bidi="ar-SA"/>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39"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40" w15:restartNumberingAfterBreak="0">
    <w:nsid w:val="40EE3DD9"/>
    <w:multiLevelType w:val="multilevel"/>
    <w:tmpl w:val="C4CE9D32"/>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1" w15:restartNumberingAfterBreak="0">
    <w:nsid w:val="40F956BA"/>
    <w:multiLevelType w:val="hybridMultilevel"/>
    <w:tmpl w:val="BBA4243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2" w15:restartNumberingAfterBreak="0">
    <w:nsid w:val="413717A5"/>
    <w:multiLevelType w:val="hybridMultilevel"/>
    <w:tmpl w:val="BDD4E6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15:restartNumberingAfterBreak="0">
    <w:nsid w:val="41B16E20"/>
    <w:multiLevelType w:val="hybridMultilevel"/>
    <w:tmpl w:val="076E6F4A"/>
    <w:lvl w:ilvl="0" w:tplc="01EADC90">
      <w:start w:val="1"/>
      <w:numFmt w:val="decimal"/>
      <w:lvlText w:val="%1."/>
      <w:lvlJc w:val="left"/>
      <w:pPr>
        <w:ind w:left="284" w:hanging="284"/>
      </w:pPr>
      <w:rPr>
        <w:rFonts w:ascii="Times New Roman" w:eastAsia="Times New Roman" w:hAnsi="Times New Roman" w:cs="Times New Roman" w:hint="default"/>
        <w:w w:val="100"/>
        <w:sz w:val="24"/>
        <w:szCs w:val="24"/>
        <w:lang w:val="ru-RU" w:eastAsia="en-US" w:bidi="ar-SA"/>
      </w:rPr>
    </w:lvl>
    <w:lvl w:ilvl="1" w:tplc="1F404700">
      <w:numFmt w:val="bullet"/>
      <w:lvlText w:val="•"/>
      <w:lvlJc w:val="left"/>
      <w:pPr>
        <w:ind w:left="721" w:hanging="284"/>
      </w:pPr>
      <w:rPr>
        <w:rFonts w:hint="default"/>
        <w:lang w:val="ru-RU" w:eastAsia="en-US" w:bidi="ar-SA"/>
      </w:rPr>
    </w:lvl>
    <w:lvl w:ilvl="2" w:tplc="2182D842">
      <w:numFmt w:val="bullet"/>
      <w:lvlText w:val="•"/>
      <w:lvlJc w:val="left"/>
      <w:pPr>
        <w:ind w:left="1160" w:hanging="284"/>
      </w:pPr>
      <w:rPr>
        <w:rFonts w:hint="default"/>
        <w:lang w:val="ru-RU" w:eastAsia="en-US" w:bidi="ar-SA"/>
      </w:rPr>
    </w:lvl>
    <w:lvl w:ilvl="3" w:tplc="D48224B0">
      <w:numFmt w:val="bullet"/>
      <w:lvlText w:val="•"/>
      <w:lvlJc w:val="left"/>
      <w:pPr>
        <w:ind w:left="1599" w:hanging="284"/>
      </w:pPr>
      <w:rPr>
        <w:rFonts w:hint="default"/>
        <w:lang w:val="ru-RU" w:eastAsia="en-US" w:bidi="ar-SA"/>
      </w:rPr>
    </w:lvl>
    <w:lvl w:ilvl="4" w:tplc="C478C04A">
      <w:numFmt w:val="bullet"/>
      <w:lvlText w:val="•"/>
      <w:lvlJc w:val="left"/>
      <w:pPr>
        <w:ind w:left="2038" w:hanging="284"/>
      </w:pPr>
      <w:rPr>
        <w:rFonts w:hint="default"/>
        <w:lang w:val="ru-RU" w:eastAsia="en-US" w:bidi="ar-SA"/>
      </w:rPr>
    </w:lvl>
    <w:lvl w:ilvl="5" w:tplc="8C262C46">
      <w:numFmt w:val="bullet"/>
      <w:lvlText w:val="•"/>
      <w:lvlJc w:val="left"/>
      <w:pPr>
        <w:ind w:left="2477" w:hanging="284"/>
      </w:pPr>
      <w:rPr>
        <w:rFonts w:hint="default"/>
        <w:lang w:val="ru-RU" w:eastAsia="en-US" w:bidi="ar-SA"/>
      </w:rPr>
    </w:lvl>
    <w:lvl w:ilvl="6" w:tplc="0504A9A2">
      <w:numFmt w:val="bullet"/>
      <w:lvlText w:val="•"/>
      <w:lvlJc w:val="left"/>
      <w:pPr>
        <w:ind w:left="2916" w:hanging="284"/>
      </w:pPr>
      <w:rPr>
        <w:rFonts w:hint="default"/>
        <w:lang w:val="ru-RU" w:eastAsia="en-US" w:bidi="ar-SA"/>
      </w:rPr>
    </w:lvl>
    <w:lvl w:ilvl="7" w:tplc="3D764380">
      <w:numFmt w:val="bullet"/>
      <w:lvlText w:val="•"/>
      <w:lvlJc w:val="left"/>
      <w:pPr>
        <w:ind w:left="3355" w:hanging="284"/>
      </w:pPr>
      <w:rPr>
        <w:rFonts w:hint="default"/>
        <w:lang w:val="ru-RU" w:eastAsia="en-US" w:bidi="ar-SA"/>
      </w:rPr>
    </w:lvl>
    <w:lvl w:ilvl="8" w:tplc="D1DEEB76">
      <w:numFmt w:val="bullet"/>
      <w:lvlText w:val="•"/>
      <w:lvlJc w:val="left"/>
      <w:pPr>
        <w:ind w:left="3794" w:hanging="284"/>
      </w:pPr>
      <w:rPr>
        <w:rFonts w:hint="default"/>
        <w:lang w:val="ru-RU" w:eastAsia="en-US" w:bidi="ar-SA"/>
      </w:rPr>
    </w:lvl>
  </w:abstractNum>
  <w:abstractNum w:abstractNumId="144" w15:restartNumberingAfterBreak="0">
    <w:nsid w:val="41DF4646"/>
    <w:multiLevelType w:val="hybridMultilevel"/>
    <w:tmpl w:val="876CD0C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15:restartNumberingAfterBreak="0">
    <w:nsid w:val="423C2A49"/>
    <w:multiLevelType w:val="hybridMultilevel"/>
    <w:tmpl w:val="D1A0769E"/>
    <w:lvl w:ilvl="0" w:tplc="05700908">
      <w:start w:val="1"/>
      <w:numFmt w:val="decimal"/>
      <w:lvlText w:val="%1."/>
      <w:lvlJc w:val="left"/>
      <w:pPr>
        <w:ind w:left="868" w:hanging="363"/>
        <w:jc w:val="right"/>
      </w:pPr>
      <w:rPr>
        <w:rFonts w:ascii="Times New Roman" w:eastAsia="Times New Roman" w:hAnsi="Times New Roman" w:cs="Times New Roman" w:hint="default"/>
        <w:spacing w:val="0"/>
        <w:w w:val="100"/>
        <w:sz w:val="28"/>
        <w:szCs w:val="28"/>
        <w:lang w:val="ru-RU" w:eastAsia="en-US" w:bidi="ar-SA"/>
      </w:rPr>
    </w:lvl>
    <w:lvl w:ilvl="1" w:tplc="BCF46BA6">
      <w:numFmt w:val="bullet"/>
      <w:lvlText w:val="•"/>
      <w:lvlJc w:val="left"/>
      <w:pPr>
        <w:ind w:left="1786" w:hanging="363"/>
      </w:pPr>
      <w:rPr>
        <w:rFonts w:hint="default"/>
        <w:lang w:val="ru-RU" w:eastAsia="en-US" w:bidi="ar-SA"/>
      </w:rPr>
    </w:lvl>
    <w:lvl w:ilvl="2" w:tplc="2ED63820">
      <w:numFmt w:val="bullet"/>
      <w:lvlText w:val="•"/>
      <w:lvlJc w:val="left"/>
      <w:pPr>
        <w:ind w:left="2713" w:hanging="363"/>
      </w:pPr>
      <w:rPr>
        <w:rFonts w:hint="default"/>
        <w:lang w:val="ru-RU" w:eastAsia="en-US" w:bidi="ar-SA"/>
      </w:rPr>
    </w:lvl>
    <w:lvl w:ilvl="3" w:tplc="940AD9B2">
      <w:numFmt w:val="bullet"/>
      <w:lvlText w:val="•"/>
      <w:lvlJc w:val="left"/>
      <w:pPr>
        <w:ind w:left="3639" w:hanging="363"/>
      </w:pPr>
      <w:rPr>
        <w:rFonts w:hint="default"/>
        <w:lang w:val="ru-RU" w:eastAsia="en-US" w:bidi="ar-SA"/>
      </w:rPr>
    </w:lvl>
    <w:lvl w:ilvl="4" w:tplc="346EE54C">
      <w:numFmt w:val="bullet"/>
      <w:lvlText w:val="•"/>
      <w:lvlJc w:val="left"/>
      <w:pPr>
        <w:ind w:left="4566" w:hanging="363"/>
      </w:pPr>
      <w:rPr>
        <w:rFonts w:hint="default"/>
        <w:lang w:val="ru-RU" w:eastAsia="en-US" w:bidi="ar-SA"/>
      </w:rPr>
    </w:lvl>
    <w:lvl w:ilvl="5" w:tplc="5A6E90F6">
      <w:numFmt w:val="bullet"/>
      <w:lvlText w:val="•"/>
      <w:lvlJc w:val="left"/>
      <w:pPr>
        <w:ind w:left="5493" w:hanging="363"/>
      </w:pPr>
      <w:rPr>
        <w:rFonts w:hint="default"/>
        <w:lang w:val="ru-RU" w:eastAsia="en-US" w:bidi="ar-SA"/>
      </w:rPr>
    </w:lvl>
    <w:lvl w:ilvl="6" w:tplc="B5646492">
      <w:numFmt w:val="bullet"/>
      <w:lvlText w:val="•"/>
      <w:lvlJc w:val="left"/>
      <w:pPr>
        <w:ind w:left="6419" w:hanging="363"/>
      </w:pPr>
      <w:rPr>
        <w:rFonts w:hint="default"/>
        <w:lang w:val="ru-RU" w:eastAsia="en-US" w:bidi="ar-SA"/>
      </w:rPr>
    </w:lvl>
    <w:lvl w:ilvl="7" w:tplc="B0A067FE">
      <w:numFmt w:val="bullet"/>
      <w:lvlText w:val="•"/>
      <w:lvlJc w:val="left"/>
      <w:pPr>
        <w:ind w:left="7346" w:hanging="363"/>
      </w:pPr>
      <w:rPr>
        <w:rFonts w:hint="default"/>
        <w:lang w:val="ru-RU" w:eastAsia="en-US" w:bidi="ar-SA"/>
      </w:rPr>
    </w:lvl>
    <w:lvl w:ilvl="8" w:tplc="1A8E2984">
      <w:numFmt w:val="bullet"/>
      <w:lvlText w:val="•"/>
      <w:lvlJc w:val="left"/>
      <w:pPr>
        <w:ind w:left="8273" w:hanging="363"/>
      </w:pPr>
      <w:rPr>
        <w:rFonts w:hint="default"/>
        <w:lang w:val="ru-RU" w:eastAsia="en-US" w:bidi="ar-SA"/>
      </w:rPr>
    </w:lvl>
  </w:abstractNum>
  <w:abstractNum w:abstractNumId="146" w15:restartNumberingAfterBreak="0">
    <w:nsid w:val="426147C6"/>
    <w:multiLevelType w:val="multilevel"/>
    <w:tmpl w:val="C4CE9D32"/>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7" w15:restartNumberingAfterBreak="0">
    <w:nsid w:val="42B96261"/>
    <w:multiLevelType w:val="multilevel"/>
    <w:tmpl w:val="A05EB050"/>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8" w15:restartNumberingAfterBreak="0">
    <w:nsid w:val="42F27103"/>
    <w:multiLevelType w:val="hybridMultilevel"/>
    <w:tmpl w:val="B9D25A6C"/>
    <w:lvl w:ilvl="0" w:tplc="458A4676">
      <w:start w:val="1"/>
      <w:numFmt w:val="decimal"/>
      <w:lvlText w:val="%1."/>
      <w:lvlJc w:val="left"/>
      <w:pPr>
        <w:ind w:left="360" w:hanging="360"/>
      </w:pPr>
      <w:rPr>
        <w:rFonts w:ascii="Times New Roman" w:eastAsia="Times New Roman" w:hAnsi="Times New Roman" w:cs="Times New Roman" w:hint="default"/>
        <w:w w:val="100"/>
        <w:sz w:val="24"/>
        <w:szCs w:val="24"/>
        <w:lang w:val="ru-RU" w:eastAsia="en-US" w:bidi="ar-SA"/>
      </w:rPr>
    </w:lvl>
    <w:lvl w:ilvl="1" w:tplc="82DCAA2A">
      <w:numFmt w:val="bullet"/>
      <w:lvlText w:val="•"/>
      <w:lvlJc w:val="left"/>
      <w:pPr>
        <w:ind w:left="821" w:hanging="360"/>
      </w:pPr>
      <w:rPr>
        <w:rFonts w:hint="default"/>
        <w:lang w:val="ru-RU" w:eastAsia="en-US" w:bidi="ar-SA"/>
      </w:rPr>
    </w:lvl>
    <w:lvl w:ilvl="2" w:tplc="884C512A">
      <w:numFmt w:val="bullet"/>
      <w:lvlText w:val="•"/>
      <w:lvlJc w:val="left"/>
      <w:pPr>
        <w:ind w:left="1273" w:hanging="360"/>
      </w:pPr>
      <w:rPr>
        <w:rFonts w:hint="default"/>
        <w:lang w:val="ru-RU" w:eastAsia="en-US" w:bidi="ar-SA"/>
      </w:rPr>
    </w:lvl>
    <w:lvl w:ilvl="3" w:tplc="16169AB2">
      <w:numFmt w:val="bullet"/>
      <w:lvlText w:val="•"/>
      <w:lvlJc w:val="left"/>
      <w:pPr>
        <w:ind w:left="1724" w:hanging="360"/>
      </w:pPr>
      <w:rPr>
        <w:rFonts w:hint="default"/>
        <w:lang w:val="ru-RU" w:eastAsia="en-US" w:bidi="ar-SA"/>
      </w:rPr>
    </w:lvl>
    <w:lvl w:ilvl="4" w:tplc="1DE41FEC">
      <w:numFmt w:val="bullet"/>
      <w:lvlText w:val="•"/>
      <w:lvlJc w:val="left"/>
      <w:pPr>
        <w:ind w:left="2176" w:hanging="360"/>
      </w:pPr>
      <w:rPr>
        <w:rFonts w:hint="default"/>
        <w:lang w:val="ru-RU" w:eastAsia="en-US" w:bidi="ar-SA"/>
      </w:rPr>
    </w:lvl>
    <w:lvl w:ilvl="5" w:tplc="F9E46D1A">
      <w:numFmt w:val="bullet"/>
      <w:lvlText w:val="•"/>
      <w:lvlJc w:val="left"/>
      <w:pPr>
        <w:ind w:left="2628" w:hanging="360"/>
      </w:pPr>
      <w:rPr>
        <w:rFonts w:hint="default"/>
        <w:lang w:val="ru-RU" w:eastAsia="en-US" w:bidi="ar-SA"/>
      </w:rPr>
    </w:lvl>
    <w:lvl w:ilvl="6" w:tplc="F19EE206">
      <w:numFmt w:val="bullet"/>
      <w:lvlText w:val="•"/>
      <w:lvlJc w:val="left"/>
      <w:pPr>
        <w:ind w:left="3079" w:hanging="360"/>
      </w:pPr>
      <w:rPr>
        <w:rFonts w:hint="default"/>
        <w:lang w:val="ru-RU" w:eastAsia="en-US" w:bidi="ar-SA"/>
      </w:rPr>
    </w:lvl>
    <w:lvl w:ilvl="7" w:tplc="B8F8B3B4">
      <w:numFmt w:val="bullet"/>
      <w:lvlText w:val="•"/>
      <w:lvlJc w:val="left"/>
      <w:pPr>
        <w:ind w:left="3531" w:hanging="360"/>
      </w:pPr>
      <w:rPr>
        <w:rFonts w:hint="default"/>
        <w:lang w:val="ru-RU" w:eastAsia="en-US" w:bidi="ar-SA"/>
      </w:rPr>
    </w:lvl>
    <w:lvl w:ilvl="8" w:tplc="7A64C3C0">
      <w:numFmt w:val="bullet"/>
      <w:lvlText w:val="•"/>
      <w:lvlJc w:val="left"/>
      <w:pPr>
        <w:ind w:left="3982" w:hanging="360"/>
      </w:pPr>
      <w:rPr>
        <w:rFonts w:hint="default"/>
        <w:lang w:val="ru-RU" w:eastAsia="en-US" w:bidi="ar-SA"/>
      </w:rPr>
    </w:lvl>
  </w:abstractNum>
  <w:abstractNum w:abstractNumId="149"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15:restartNumberingAfterBreak="0">
    <w:nsid w:val="45550F0B"/>
    <w:multiLevelType w:val="hybridMultilevel"/>
    <w:tmpl w:val="921A8F86"/>
    <w:lvl w:ilvl="0" w:tplc="E93C3964">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1" w15:restartNumberingAfterBreak="0">
    <w:nsid w:val="462A0430"/>
    <w:multiLevelType w:val="hybridMultilevel"/>
    <w:tmpl w:val="CA42ED32"/>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2" w15:restartNumberingAfterBreak="0">
    <w:nsid w:val="471A6594"/>
    <w:multiLevelType w:val="multilevel"/>
    <w:tmpl w:val="C29422FC"/>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3" w15:restartNumberingAfterBreak="0">
    <w:nsid w:val="472526EA"/>
    <w:multiLevelType w:val="hybridMultilevel"/>
    <w:tmpl w:val="72F2181A"/>
    <w:lvl w:ilvl="0" w:tplc="1BE2EEB0">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4" w15:restartNumberingAfterBreak="0">
    <w:nsid w:val="477E62A0"/>
    <w:multiLevelType w:val="hybridMultilevel"/>
    <w:tmpl w:val="A86A9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5" w15:restartNumberingAfterBreak="0">
    <w:nsid w:val="479F5378"/>
    <w:multiLevelType w:val="hybridMultilevel"/>
    <w:tmpl w:val="BDD4E6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6" w15:restartNumberingAfterBreak="0">
    <w:nsid w:val="47D62973"/>
    <w:multiLevelType w:val="hybridMultilevel"/>
    <w:tmpl w:val="C952054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7" w15:restartNumberingAfterBreak="0">
    <w:nsid w:val="48DC6379"/>
    <w:multiLevelType w:val="hybridMultilevel"/>
    <w:tmpl w:val="2BFA884E"/>
    <w:lvl w:ilvl="0" w:tplc="92320AA8">
      <w:start w:val="1"/>
      <w:numFmt w:val="decimal"/>
      <w:lvlText w:val="%1."/>
      <w:lvlJc w:val="left"/>
      <w:pPr>
        <w:ind w:left="428" w:hanging="428"/>
      </w:pPr>
      <w:rPr>
        <w:rFonts w:ascii="Times New Roman" w:eastAsia="Times New Roman" w:hAnsi="Times New Roman" w:cs="Times New Roman" w:hint="default"/>
        <w:w w:val="100"/>
        <w:sz w:val="24"/>
        <w:szCs w:val="24"/>
        <w:lang w:val="ru-RU" w:eastAsia="en-US" w:bidi="ar-SA"/>
      </w:rPr>
    </w:lvl>
    <w:lvl w:ilvl="1" w:tplc="322AE07C">
      <w:numFmt w:val="bullet"/>
      <w:lvlText w:val="•"/>
      <w:lvlJc w:val="left"/>
      <w:pPr>
        <w:ind w:left="892" w:hanging="428"/>
      </w:pPr>
      <w:rPr>
        <w:rFonts w:hint="default"/>
        <w:lang w:val="ru-RU" w:eastAsia="en-US" w:bidi="ar-SA"/>
      </w:rPr>
    </w:lvl>
    <w:lvl w:ilvl="2" w:tplc="B3C06E00">
      <w:numFmt w:val="bullet"/>
      <w:lvlText w:val="•"/>
      <w:lvlJc w:val="left"/>
      <w:pPr>
        <w:ind w:left="1347" w:hanging="428"/>
      </w:pPr>
      <w:rPr>
        <w:rFonts w:hint="default"/>
        <w:lang w:val="ru-RU" w:eastAsia="en-US" w:bidi="ar-SA"/>
      </w:rPr>
    </w:lvl>
    <w:lvl w:ilvl="3" w:tplc="73088F3E">
      <w:numFmt w:val="bullet"/>
      <w:lvlText w:val="•"/>
      <w:lvlJc w:val="left"/>
      <w:pPr>
        <w:ind w:left="1801" w:hanging="428"/>
      </w:pPr>
      <w:rPr>
        <w:rFonts w:hint="default"/>
        <w:lang w:val="ru-RU" w:eastAsia="en-US" w:bidi="ar-SA"/>
      </w:rPr>
    </w:lvl>
    <w:lvl w:ilvl="4" w:tplc="C2F23C8E">
      <w:numFmt w:val="bullet"/>
      <w:lvlText w:val="•"/>
      <w:lvlJc w:val="left"/>
      <w:pPr>
        <w:ind w:left="2256" w:hanging="428"/>
      </w:pPr>
      <w:rPr>
        <w:rFonts w:hint="default"/>
        <w:lang w:val="ru-RU" w:eastAsia="en-US" w:bidi="ar-SA"/>
      </w:rPr>
    </w:lvl>
    <w:lvl w:ilvl="5" w:tplc="75D83C28">
      <w:numFmt w:val="bullet"/>
      <w:lvlText w:val="•"/>
      <w:lvlJc w:val="left"/>
      <w:pPr>
        <w:ind w:left="2710" w:hanging="428"/>
      </w:pPr>
      <w:rPr>
        <w:rFonts w:hint="default"/>
        <w:lang w:val="ru-RU" w:eastAsia="en-US" w:bidi="ar-SA"/>
      </w:rPr>
    </w:lvl>
    <w:lvl w:ilvl="6" w:tplc="3D904410">
      <w:numFmt w:val="bullet"/>
      <w:lvlText w:val="•"/>
      <w:lvlJc w:val="left"/>
      <w:pPr>
        <w:ind w:left="3165" w:hanging="428"/>
      </w:pPr>
      <w:rPr>
        <w:rFonts w:hint="default"/>
        <w:lang w:val="ru-RU" w:eastAsia="en-US" w:bidi="ar-SA"/>
      </w:rPr>
    </w:lvl>
    <w:lvl w:ilvl="7" w:tplc="93E40BC0">
      <w:numFmt w:val="bullet"/>
      <w:lvlText w:val="•"/>
      <w:lvlJc w:val="left"/>
      <w:pPr>
        <w:ind w:left="3619" w:hanging="428"/>
      </w:pPr>
      <w:rPr>
        <w:rFonts w:hint="default"/>
        <w:lang w:val="ru-RU" w:eastAsia="en-US" w:bidi="ar-SA"/>
      </w:rPr>
    </w:lvl>
    <w:lvl w:ilvl="8" w:tplc="00C2515E">
      <w:numFmt w:val="bullet"/>
      <w:lvlText w:val="•"/>
      <w:lvlJc w:val="left"/>
      <w:pPr>
        <w:ind w:left="4074" w:hanging="428"/>
      </w:pPr>
      <w:rPr>
        <w:rFonts w:hint="default"/>
        <w:lang w:val="ru-RU" w:eastAsia="en-US" w:bidi="ar-SA"/>
      </w:rPr>
    </w:lvl>
  </w:abstractNum>
  <w:abstractNum w:abstractNumId="158" w15:restartNumberingAfterBreak="0">
    <w:nsid w:val="48DE3048"/>
    <w:multiLevelType w:val="hybridMultilevel"/>
    <w:tmpl w:val="3DF0A43A"/>
    <w:lvl w:ilvl="0" w:tplc="01EADC90">
      <w:start w:val="1"/>
      <w:numFmt w:val="decimal"/>
      <w:lvlText w:val="%1."/>
      <w:lvlJc w:val="left"/>
      <w:pPr>
        <w:ind w:left="284" w:hanging="284"/>
      </w:pPr>
      <w:rPr>
        <w:rFonts w:ascii="Times New Roman" w:eastAsia="Times New Roman" w:hAnsi="Times New Roman" w:cs="Times New Roman" w:hint="default"/>
        <w:w w:val="100"/>
        <w:sz w:val="24"/>
        <w:szCs w:val="24"/>
        <w:lang w:val="ru-RU" w:eastAsia="en-US" w:bidi="ar-S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9" w15:restartNumberingAfterBreak="0">
    <w:nsid w:val="49DB207F"/>
    <w:multiLevelType w:val="hybridMultilevel"/>
    <w:tmpl w:val="D494B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0" w15:restartNumberingAfterBreak="0">
    <w:nsid w:val="4AB956E4"/>
    <w:multiLevelType w:val="hybridMultilevel"/>
    <w:tmpl w:val="28E2B2A6"/>
    <w:lvl w:ilvl="0" w:tplc="7270B3E8">
      <w:start w:val="1"/>
      <w:numFmt w:val="decimal"/>
      <w:lvlText w:val="%1."/>
      <w:lvlJc w:val="left"/>
      <w:pPr>
        <w:ind w:left="360" w:hanging="360"/>
      </w:pPr>
      <w:rPr>
        <w:rFonts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1" w15:restartNumberingAfterBreak="0">
    <w:nsid w:val="4ACE736C"/>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2" w15:restartNumberingAfterBreak="0">
    <w:nsid w:val="4B5B190E"/>
    <w:multiLevelType w:val="hybridMultilevel"/>
    <w:tmpl w:val="B25AA92E"/>
    <w:lvl w:ilvl="0" w:tplc="E93C396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3" w15:restartNumberingAfterBreak="0">
    <w:nsid w:val="4C1A3A97"/>
    <w:multiLevelType w:val="hybridMultilevel"/>
    <w:tmpl w:val="085CEF6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4" w15:restartNumberingAfterBreak="0">
    <w:nsid w:val="4C6A4A7C"/>
    <w:multiLevelType w:val="hybridMultilevel"/>
    <w:tmpl w:val="7D4E93DC"/>
    <w:lvl w:ilvl="0" w:tplc="D7D8F9CC">
      <w:start w:val="1"/>
      <w:numFmt w:val="decimal"/>
      <w:lvlText w:val="%1."/>
      <w:lvlJc w:val="left"/>
      <w:pPr>
        <w:ind w:left="212" w:hanging="250"/>
      </w:pPr>
      <w:rPr>
        <w:rFonts w:ascii="Times New Roman" w:eastAsia="Times New Roman" w:hAnsi="Times New Roman" w:cs="Times New Roman" w:hint="default"/>
        <w:w w:val="100"/>
        <w:sz w:val="24"/>
        <w:szCs w:val="24"/>
        <w:lang w:val="ru-RU" w:eastAsia="en-US" w:bidi="ar-SA"/>
      </w:rPr>
    </w:lvl>
    <w:lvl w:ilvl="1" w:tplc="C3DAF3F0">
      <w:numFmt w:val="bullet"/>
      <w:lvlText w:val="•"/>
      <w:lvlJc w:val="left"/>
      <w:pPr>
        <w:ind w:left="1238" w:hanging="250"/>
      </w:pPr>
      <w:rPr>
        <w:rFonts w:hint="default"/>
        <w:lang w:val="ru-RU" w:eastAsia="en-US" w:bidi="ar-SA"/>
      </w:rPr>
    </w:lvl>
    <w:lvl w:ilvl="2" w:tplc="E4EA8136">
      <w:numFmt w:val="bullet"/>
      <w:lvlText w:val="•"/>
      <w:lvlJc w:val="left"/>
      <w:pPr>
        <w:ind w:left="2257" w:hanging="250"/>
      </w:pPr>
      <w:rPr>
        <w:rFonts w:hint="default"/>
        <w:lang w:val="ru-RU" w:eastAsia="en-US" w:bidi="ar-SA"/>
      </w:rPr>
    </w:lvl>
    <w:lvl w:ilvl="3" w:tplc="9D427014">
      <w:numFmt w:val="bullet"/>
      <w:lvlText w:val="•"/>
      <w:lvlJc w:val="left"/>
      <w:pPr>
        <w:ind w:left="3275" w:hanging="250"/>
      </w:pPr>
      <w:rPr>
        <w:rFonts w:hint="default"/>
        <w:lang w:val="ru-RU" w:eastAsia="en-US" w:bidi="ar-SA"/>
      </w:rPr>
    </w:lvl>
    <w:lvl w:ilvl="4" w:tplc="10969BE2">
      <w:numFmt w:val="bullet"/>
      <w:lvlText w:val="•"/>
      <w:lvlJc w:val="left"/>
      <w:pPr>
        <w:ind w:left="4294" w:hanging="250"/>
      </w:pPr>
      <w:rPr>
        <w:rFonts w:hint="default"/>
        <w:lang w:val="ru-RU" w:eastAsia="en-US" w:bidi="ar-SA"/>
      </w:rPr>
    </w:lvl>
    <w:lvl w:ilvl="5" w:tplc="B3344454">
      <w:numFmt w:val="bullet"/>
      <w:lvlText w:val="•"/>
      <w:lvlJc w:val="left"/>
      <w:pPr>
        <w:ind w:left="5313" w:hanging="250"/>
      </w:pPr>
      <w:rPr>
        <w:rFonts w:hint="default"/>
        <w:lang w:val="ru-RU" w:eastAsia="en-US" w:bidi="ar-SA"/>
      </w:rPr>
    </w:lvl>
    <w:lvl w:ilvl="6" w:tplc="D2327478">
      <w:numFmt w:val="bullet"/>
      <w:lvlText w:val="•"/>
      <w:lvlJc w:val="left"/>
      <w:pPr>
        <w:ind w:left="6331" w:hanging="250"/>
      </w:pPr>
      <w:rPr>
        <w:rFonts w:hint="default"/>
        <w:lang w:val="ru-RU" w:eastAsia="en-US" w:bidi="ar-SA"/>
      </w:rPr>
    </w:lvl>
    <w:lvl w:ilvl="7" w:tplc="97B8FF7E">
      <w:numFmt w:val="bullet"/>
      <w:lvlText w:val="•"/>
      <w:lvlJc w:val="left"/>
      <w:pPr>
        <w:ind w:left="7350" w:hanging="250"/>
      </w:pPr>
      <w:rPr>
        <w:rFonts w:hint="default"/>
        <w:lang w:val="ru-RU" w:eastAsia="en-US" w:bidi="ar-SA"/>
      </w:rPr>
    </w:lvl>
    <w:lvl w:ilvl="8" w:tplc="3AC28C48">
      <w:numFmt w:val="bullet"/>
      <w:lvlText w:val="•"/>
      <w:lvlJc w:val="left"/>
      <w:pPr>
        <w:ind w:left="8369" w:hanging="250"/>
      </w:pPr>
      <w:rPr>
        <w:rFonts w:hint="default"/>
        <w:lang w:val="ru-RU" w:eastAsia="en-US" w:bidi="ar-SA"/>
      </w:rPr>
    </w:lvl>
  </w:abstractNum>
  <w:abstractNum w:abstractNumId="165" w15:restartNumberingAfterBreak="0">
    <w:nsid w:val="4D3667A7"/>
    <w:multiLevelType w:val="hybridMultilevel"/>
    <w:tmpl w:val="C2D2A0FA"/>
    <w:lvl w:ilvl="0" w:tplc="DF8A31C6">
      <w:numFmt w:val="bullet"/>
      <w:lvlText w:val="•"/>
      <w:lvlJc w:val="left"/>
      <w:pPr>
        <w:ind w:left="720" w:hanging="360"/>
      </w:pPr>
      <w:rPr>
        <w:rFonts w:ascii="FreeSerif" w:eastAsiaTheme="minorHAnsi" w:hAnsi="FreeSerif" w:cs="FreeSerif"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6" w15:restartNumberingAfterBreak="0">
    <w:nsid w:val="4FE268F7"/>
    <w:multiLevelType w:val="multilevel"/>
    <w:tmpl w:val="44DC12AC"/>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67" w15:restartNumberingAfterBreak="0">
    <w:nsid w:val="51654D4A"/>
    <w:multiLevelType w:val="multilevel"/>
    <w:tmpl w:val="C4CE9D32"/>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8" w15:restartNumberingAfterBreak="0">
    <w:nsid w:val="51DD4990"/>
    <w:multiLevelType w:val="multilevel"/>
    <w:tmpl w:val="F996947C"/>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9" w15:restartNumberingAfterBreak="0">
    <w:nsid w:val="52276C42"/>
    <w:multiLevelType w:val="hybridMultilevel"/>
    <w:tmpl w:val="EC7C17FE"/>
    <w:lvl w:ilvl="0" w:tplc="C71AA4C8">
      <w:start w:val="1"/>
      <w:numFmt w:val="decimal"/>
      <w:lvlText w:val="%1."/>
      <w:lvlJc w:val="left"/>
      <w:pPr>
        <w:ind w:left="570" w:hanging="360"/>
      </w:pPr>
      <w:rPr>
        <w:rFonts w:ascii="Times New Roman" w:eastAsia="Times New Roman" w:hAnsi="Times New Roman" w:cs="Times New Roman" w:hint="default"/>
        <w:w w:val="100"/>
        <w:sz w:val="24"/>
        <w:szCs w:val="24"/>
        <w:lang w:val="ru-RU" w:eastAsia="en-US" w:bidi="ar-SA"/>
      </w:rPr>
    </w:lvl>
    <w:lvl w:ilvl="1" w:tplc="06600EF0">
      <w:numFmt w:val="bullet"/>
      <w:lvlText w:val="•"/>
      <w:lvlJc w:val="left"/>
      <w:pPr>
        <w:ind w:left="1031" w:hanging="360"/>
      </w:pPr>
      <w:rPr>
        <w:rFonts w:hint="default"/>
        <w:lang w:val="ru-RU" w:eastAsia="en-US" w:bidi="ar-SA"/>
      </w:rPr>
    </w:lvl>
    <w:lvl w:ilvl="2" w:tplc="7D2C8716">
      <w:numFmt w:val="bullet"/>
      <w:lvlText w:val="•"/>
      <w:lvlJc w:val="left"/>
      <w:pPr>
        <w:ind w:left="1483" w:hanging="360"/>
      </w:pPr>
      <w:rPr>
        <w:rFonts w:hint="default"/>
        <w:lang w:val="ru-RU" w:eastAsia="en-US" w:bidi="ar-SA"/>
      </w:rPr>
    </w:lvl>
    <w:lvl w:ilvl="3" w:tplc="DA162D40">
      <w:numFmt w:val="bullet"/>
      <w:lvlText w:val="•"/>
      <w:lvlJc w:val="left"/>
      <w:pPr>
        <w:ind w:left="1934" w:hanging="360"/>
      </w:pPr>
      <w:rPr>
        <w:rFonts w:hint="default"/>
        <w:lang w:val="ru-RU" w:eastAsia="en-US" w:bidi="ar-SA"/>
      </w:rPr>
    </w:lvl>
    <w:lvl w:ilvl="4" w:tplc="52BC4980">
      <w:numFmt w:val="bullet"/>
      <w:lvlText w:val="•"/>
      <w:lvlJc w:val="left"/>
      <w:pPr>
        <w:ind w:left="2386" w:hanging="360"/>
      </w:pPr>
      <w:rPr>
        <w:rFonts w:hint="default"/>
        <w:lang w:val="ru-RU" w:eastAsia="en-US" w:bidi="ar-SA"/>
      </w:rPr>
    </w:lvl>
    <w:lvl w:ilvl="5" w:tplc="160079A4">
      <w:numFmt w:val="bullet"/>
      <w:lvlText w:val="•"/>
      <w:lvlJc w:val="left"/>
      <w:pPr>
        <w:ind w:left="2838" w:hanging="360"/>
      </w:pPr>
      <w:rPr>
        <w:rFonts w:hint="default"/>
        <w:lang w:val="ru-RU" w:eastAsia="en-US" w:bidi="ar-SA"/>
      </w:rPr>
    </w:lvl>
    <w:lvl w:ilvl="6" w:tplc="08E0C176">
      <w:numFmt w:val="bullet"/>
      <w:lvlText w:val="•"/>
      <w:lvlJc w:val="left"/>
      <w:pPr>
        <w:ind w:left="3289" w:hanging="360"/>
      </w:pPr>
      <w:rPr>
        <w:rFonts w:hint="default"/>
        <w:lang w:val="ru-RU" w:eastAsia="en-US" w:bidi="ar-SA"/>
      </w:rPr>
    </w:lvl>
    <w:lvl w:ilvl="7" w:tplc="495E1590">
      <w:numFmt w:val="bullet"/>
      <w:lvlText w:val="•"/>
      <w:lvlJc w:val="left"/>
      <w:pPr>
        <w:ind w:left="3741" w:hanging="360"/>
      </w:pPr>
      <w:rPr>
        <w:rFonts w:hint="default"/>
        <w:lang w:val="ru-RU" w:eastAsia="en-US" w:bidi="ar-SA"/>
      </w:rPr>
    </w:lvl>
    <w:lvl w:ilvl="8" w:tplc="8E50F72A">
      <w:numFmt w:val="bullet"/>
      <w:lvlText w:val="•"/>
      <w:lvlJc w:val="left"/>
      <w:pPr>
        <w:ind w:left="4192" w:hanging="360"/>
      </w:pPr>
      <w:rPr>
        <w:rFonts w:hint="default"/>
        <w:lang w:val="ru-RU" w:eastAsia="en-US" w:bidi="ar-SA"/>
      </w:rPr>
    </w:lvl>
  </w:abstractNum>
  <w:abstractNum w:abstractNumId="170" w15:restartNumberingAfterBreak="0">
    <w:nsid w:val="522A55F9"/>
    <w:multiLevelType w:val="hybridMultilevel"/>
    <w:tmpl w:val="07F456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1" w15:restartNumberingAfterBreak="0">
    <w:nsid w:val="522E7BAB"/>
    <w:multiLevelType w:val="hybridMultilevel"/>
    <w:tmpl w:val="5302F27E"/>
    <w:lvl w:ilvl="0" w:tplc="7826A3F0">
      <w:start w:val="1"/>
      <w:numFmt w:val="decimal"/>
      <w:lvlText w:val="%1."/>
      <w:lvlJc w:val="left"/>
      <w:pPr>
        <w:ind w:left="662" w:hanging="360"/>
      </w:pPr>
      <w:rPr>
        <w:rFonts w:ascii="Times New Roman" w:eastAsia="Times New Roman" w:hAnsi="Times New Roman" w:cs="Times New Roman" w:hint="default"/>
        <w:spacing w:val="0"/>
        <w:w w:val="100"/>
        <w:sz w:val="28"/>
        <w:szCs w:val="28"/>
        <w:lang w:val="ru-RU" w:eastAsia="en-US" w:bidi="ar-SA"/>
      </w:rPr>
    </w:lvl>
    <w:lvl w:ilvl="1" w:tplc="DDDCCA74">
      <w:numFmt w:val="bullet"/>
      <w:lvlText w:val="•"/>
      <w:lvlJc w:val="left"/>
      <w:pPr>
        <w:ind w:left="1606" w:hanging="360"/>
      </w:pPr>
      <w:rPr>
        <w:rFonts w:hint="default"/>
        <w:lang w:val="ru-RU" w:eastAsia="en-US" w:bidi="ar-SA"/>
      </w:rPr>
    </w:lvl>
    <w:lvl w:ilvl="2" w:tplc="78A850B2">
      <w:numFmt w:val="bullet"/>
      <w:lvlText w:val="•"/>
      <w:lvlJc w:val="left"/>
      <w:pPr>
        <w:ind w:left="2553" w:hanging="360"/>
      </w:pPr>
      <w:rPr>
        <w:rFonts w:hint="default"/>
        <w:lang w:val="ru-RU" w:eastAsia="en-US" w:bidi="ar-SA"/>
      </w:rPr>
    </w:lvl>
    <w:lvl w:ilvl="3" w:tplc="47C011AC">
      <w:numFmt w:val="bullet"/>
      <w:lvlText w:val="•"/>
      <w:lvlJc w:val="left"/>
      <w:pPr>
        <w:ind w:left="3499" w:hanging="360"/>
      </w:pPr>
      <w:rPr>
        <w:rFonts w:hint="default"/>
        <w:lang w:val="ru-RU" w:eastAsia="en-US" w:bidi="ar-SA"/>
      </w:rPr>
    </w:lvl>
    <w:lvl w:ilvl="4" w:tplc="7A56BCFA">
      <w:numFmt w:val="bullet"/>
      <w:lvlText w:val="•"/>
      <w:lvlJc w:val="left"/>
      <w:pPr>
        <w:ind w:left="4446" w:hanging="360"/>
      </w:pPr>
      <w:rPr>
        <w:rFonts w:hint="default"/>
        <w:lang w:val="ru-RU" w:eastAsia="en-US" w:bidi="ar-SA"/>
      </w:rPr>
    </w:lvl>
    <w:lvl w:ilvl="5" w:tplc="504A8AD0">
      <w:numFmt w:val="bullet"/>
      <w:lvlText w:val="•"/>
      <w:lvlJc w:val="left"/>
      <w:pPr>
        <w:ind w:left="5393" w:hanging="360"/>
      </w:pPr>
      <w:rPr>
        <w:rFonts w:hint="default"/>
        <w:lang w:val="ru-RU" w:eastAsia="en-US" w:bidi="ar-SA"/>
      </w:rPr>
    </w:lvl>
    <w:lvl w:ilvl="6" w:tplc="BF360D86">
      <w:numFmt w:val="bullet"/>
      <w:lvlText w:val="•"/>
      <w:lvlJc w:val="left"/>
      <w:pPr>
        <w:ind w:left="6339" w:hanging="360"/>
      </w:pPr>
      <w:rPr>
        <w:rFonts w:hint="default"/>
        <w:lang w:val="ru-RU" w:eastAsia="en-US" w:bidi="ar-SA"/>
      </w:rPr>
    </w:lvl>
    <w:lvl w:ilvl="7" w:tplc="3C76E01A">
      <w:numFmt w:val="bullet"/>
      <w:lvlText w:val="•"/>
      <w:lvlJc w:val="left"/>
      <w:pPr>
        <w:ind w:left="7286" w:hanging="360"/>
      </w:pPr>
      <w:rPr>
        <w:rFonts w:hint="default"/>
        <w:lang w:val="ru-RU" w:eastAsia="en-US" w:bidi="ar-SA"/>
      </w:rPr>
    </w:lvl>
    <w:lvl w:ilvl="8" w:tplc="C4EC20A2">
      <w:numFmt w:val="bullet"/>
      <w:lvlText w:val="•"/>
      <w:lvlJc w:val="left"/>
      <w:pPr>
        <w:ind w:left="8233" w:hanging="360"/>
      </w:pPr>
      <w:rPr>
        <w:rFonts w:hint="default"/>
        <w:lang w:val="ru-RU" w:eastAsia="en-US" w:bidi="ar-SA"/>
      </w:rPr>
    </w:lvl>
  </w:abstractNum>
  <w:abstractNum w:abstractNumId="172" w15:restartNumberingAfterBreak="0">
    <w:nsid w:val="524B42E4"/>
    <w:multiLevelType w:val="hybridMultilevel"/>
    <w:tmpl w:val="CE866624"/>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3" w15:restartNumberingAfterBreak="0">
    <w:nsid w:val="52815984"/>
    <w:multiLevelType w:val="hybridMultilevel"/>
    <w:tmpl w:val="BDD4E6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4" w15:restartNumberingAfterBreak="0">
    <w:nsid w:val="531D511D"/>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5" w15:restartNumberingAfterBreak="0">
    <w:nsid w:val="53791A84"/>
    <w:multiLevelType w:val="multilevel"/>
    <w:tmpl w:val="D2FEE8C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76" w15:restartNumberingAfterBreak="0">
    <w:nsid w:val="53B172BF"/>
    <w:multiLevelType w:val="hybridMultilevel"/>
    <w:tmpl w:val="D818D00C"/>
    <w:lvl w:ilvl="0" w:tplc="F87C532C">
      <w:start w:val="9"/>
      <w:numFmt w:val="decimal"/>
      <w:lvlText w:val="%1."/>
      <w:lvlJc w:val="left"/>
      <w:pPr>
        <w:ind w:left="570" w:hanging="360"/>
      </w:pPr>
      <w:rPr>
        <w:rFonts w:ascii="Times New Roman" w:eastAsia="Times New Roman" w:hAnsi="Times New Roman" w:cs="Times New Roman" w:hint="default"/>
        <w:w w:val="100"/>
        <w:sz w:val="24"/>
        <w:szCs w:val="24"/>
        <w:lang w:val="ru-RU" w:eastAsia="en-US" w:bidi="ar-SA"/>
      </w:rPr>
    </w:lvl>
    <w:lvl w:ilvl="1" w:tplc="472AA054">
      <w:numFmt w:val="bullet"/>
      <w:lvlText w:val="•"/>
      <w:lvlJc w:val="left"/>
      <w:pPr>
        <w:ind w:left="1031" w:hanging="360"/>
      </w:pPr>
      <w:rPr>
        <w:rFonts w:hint="default"/>
        <w:lang w:val="ru-RU" w:eastAsia="en-US" w:bidi="ar-SA"/>
      </w:rPr>
    </w:lvl>
    <w:lvl w:ilvl="2" w:tplc="32F8E2FE">
      <w:numFmt w:val="bullet"/>
      <w:lvlText w:val="•"/>
      <w:lvlJc w:val="left"/>
      <w:pPr>
        <w:ind w:left="1483" w:hanging="360"/>
      </w:pPr>
      <w:rPr>
        <w:rFonts w:hint="default"/>
        <w:lang w:val="ru-RU" w:eastAsia="en-US" w:bidi="ar-SA"/>
      </w:rPr>
    </w:lvl>
    <w:lvl w:ilvl="3" w:tplc="C25E4294">
      <w:numFmt w:val="bullet"/>
      <w:lvlText w:val="•"/>
      <w:lvlJc w:val="left"/>
      <w:pPr>
        <w:ind w:left="1934" w:hanging="360"/>
      </w:pPr>
      <w:rPr>
        <w:rFonts w:hint="default"/>
        <w:lang w:val="ru-RU" w:eastAsia="en-US" w:bidi="ar-SA"/>
      </w:rPr>
    </w:lvl>
    <w:lvl w:ilvl="4" w:tplc="90442914">
      <w:numFmt w:val="bullet"/>
      <w:lvlText w:val="•"/>
      <w:lvlJc w:val="left"/>
      <w:pPr>
        <w:ind w:left="2386" w:hanging="360"/>
      </w:pPr>
      <w:rPr>
        <w:rFonts w:hint="default"/>
        <w:lang w:val="ru-RU" w:eastAsia="en-US" w:bidi="ar-SA"/>
      </w:rPr>
    </w:lvl>
    <w:lvl w:ilvl="5" w:tplc="558C3080">
      <w:numFmt w:val="bullet"/>
      <w:lvlText w:val="•"/>
      <w:lvlJc w:val="left"/>
      <w:pPr>
        <w:ind w:left="2838" w:hanging="360"/>
      </w:pPr>
      <w:rPr>
        <w:rFonts w:hint="default"/>
        <w:lang w:val="ru-RU" w:eastAsia="en-US" w:bidi="ar-SA"/>
      </w:rPr>
    </w:lvl>
    <w:lvl w:ilvl="6" w:tplc="F23C6CF4">
      <w:numFmt w:val="bullet"/>
      <w:lvlText w:val="•"/>
      <w:lvlJc w:val="left"/>
      <w:pPr>
        <w:ind w:left="3289" w:hanging="360"/>
      </w:pPr>
      <w:rPr>
        <w:rFonts w:hint="default"/>
        <w:lang w:val="ru-RU" w:eastAsia="en-US" w:bidi="ar-SA"/>
      </w:rPr>
    </w:lvl>
    <w:lvl w:ilvl="7" w:tplc="3CFCFBD4">
      <w:numFmt w:val="bullet"/>
      <w:lvlText w:val="•"/>
      <w:lvlJc w:val="left"/>
      <w:pPr>
        <w:ind w:left="3741" w:hanging="360"/>
      </w:pPr>
      <w:rPr>
        <w:rFonts w:hint="default"/>
        <w:lang w:val="ru-RU" w:eastAsia="en-US" w:bidi="ar-SA"/>
      </w:rPr>
    </w:lvl>
    <w:lvl w:ilvl="8" w:tplc="91981462">
      <w:numFmt w:val="bullet"/>
      <w:lvlText w:val="•"/>
      <w:lvlJc w:val="left"/>
      <w:pPr>
        <w:ind w:left="4192" w:hanging="360"/>
      </w:pPr>
      <w:rPr>
        <w:rFonts w:hint="default"/>
        <w:lang w:val="ru-RU" w:eastAsia="en-US" w:bidi="ar-SA"/>
      </w:rPr>
    </w:lvl>
  </w:abstractNum>
  <w:abstractNum w:abstractNumId="177" w15:restartNumberingAfterBreak="0">
    <w:nsid w:val="53EF3F68"/>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8" w15:restartNumberingAfterBreak="0">
    <w:nsid w:val="544E70E4"/>
    <w:multiLevelType w:val="multilevel"/>
    <w:tmpl w:val="C29422FC"/>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9" w15:restartNumberingAfterBreak="0">
    <w:nsid w:val="54FA2F6B"/>
    <w:multiLevelType w:val="hybridMultilevel"/>
    <w:tmpl w:val="9F90EC26"/>
    <w:lvl w:ilvl="0" w:tplc="E93C396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0" w15:restartNumberingAfterBreak="0">
    <w:nsid w:val="558C11BA"/>
    <w:multiLevelType w:val="hybridMultilevel"/>
    <w:tmpl w:val="28CEB2F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1" w15:restartNumberingAfterBreak="0">
    <w:nsid w:val="57D0044A"/>
    <w:multiLevelType w:val="hybridMultilevel"/>
    <w:tmpl w:val="3F9A5400"/>
    <w:lvl w:ilvl="0" w:tplc="EAA695FA">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2" w15:restartNumberingAfterBreak="0">
    <w:nsid w:val="57EE14E2"/>
    <w:multiLevelType w:val="hybridMultilevel"/>
    <w:tmpl w:val="8C4EFEF0"/>
    <w:lvl w:ilvl="0" w:tplc="E93C396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3" w15:restartNumberingAfterBreak="0">
    <w:nsid w:val="5802108B"/>
    <w:multiLevelType w:val="hybridMultilevel"/>
    <w:tmpl w:val="C764FC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4"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5" w15:restartNumberingAfterBreak="0">
    <w:nsid w:val="59962538"/>
    <w:multiLevelType w:val="hybridMultilevel"/>
    <w:tmpl w:val="26CEF520"/>
    <w:lvl w:ilvl="0" w:tplc="6908F336">
      <w:start w:val="1"/>
      <w:numFmt w:val="decimal"/>
      <w:lvlText w:val="%1."/>
      <w:lvlJc w:val="left"/>
      <w:pPr>
        <w:ind w:left="570" w:hanging="360"/>
      </w:pPr>
      <w:rPr>
        <w:rFonts w:ascii="Times New Roman" w:eastAsia="Times New Roman" w:hAnsi="Times New Roman" w:cs="Times New Roman" w:hint="default"/>
        <w:w w:val="100"/>
        <w:sz w:val="24"/>
        <w:szCs w:val="24"/>
        <w:lang w:val="ru-RU" w:eastAsia="en-US" w:bidi="ar-SA"/>
      </w:rPr>
    </w:lvl>
    <w:lvl w:ilvl="1" w:tplc="156E99F4">
      <w:numFmt w:val="bullet"/>
      <w:lvlText w:val="•"/>
      <w:lvlJc w:val="left"/>
      <w:pPr>
        <w:ind w:left="1031" w:hanging="360"/>
      </w:pPr>
      <w:rPr>
        <w:rFonts w:hint="default"/>
        <w:lang w:val="ru-RU" w:eastAsia="en-US" w:bidi="ar-SA"/>
      </w:rPr>
    </w:lvl>
    <w:lvl w:ilvl="2" w:tplc="8B52674C">
      <w:numFmt w:val="bullet"/>
      <w:lvlText w:val="•"/>
      <w:lvlJc w:val="left"/>
      <w:pPr>
        <w:ind w:left="1483" w:hanging="360"/>
      </w:pPr>
      <w:rPr>
        <w:rFonts w:hint="default"/>
        <w:lang w:val="ru-RU" w:eastAsia="en-US" w:bidi="ar-SA"/>
      </w:rPr>
    </w:lvl>
    <w:lvl w:ilvl="3" w:tplc="5762BE32">
      <w:numFmt w:val="bullet"/>
      <w:lvlText w:val="•"/>
      <w:lvlJc w:val="left"/>
      <w:pPr>
        <w:ind w:left="1934" w:hanging="360"/>
      </w:pPr>
      <w:rPr>
        <w:rFonts w:hint="default"/>
        <w:lang w:val="ru-RU" w:eastAsia="en-US" w:bidi="ar-SA"/>
      </w:rPr>
    </w:lvl>
    <w:lvl w:ilvl="4" w:tplc="36B4F42E">
      <w:numFmt w:val="bullet"/>
      <w:lvlText w:val="•"/>
      <w:lvlJc w:val="left"/>
      <w:pPr>
        <w:ind w:left="2386" w:hanging="360"/>
      </w:pPr>
      <w:rPr>
        <w:rFonts w:hint="default"/>
        <w:lang w:val="ru-RU" w:eastAsia="en-US" w:bidi="ar-SA"/>
      </w:rPr>
    </w:lvl>
    <w:lvl w:ilvl="5" w:tplc="42504254">
      <w:numFmt w:val="bullet"/>
      <w:lvlText w:val="•"/>
      <w:lvlJc w:val="left"/>
      <w:pPr>
        <w:ind w:left="2838" w:hanging="360"/>
      </w:pPr>
      <w:rPr>
        <w:rFonts w:hint="default"/>
        <w:lang w:val="ru-RU" w:eastAsia="en-US" w:bidi="ar-SA"/>
      </w:rPr>
    </w:lvl>
    <w:lvl w:ilvl="6" w:tplc="F176DF7E">
      <w:numFmt w:val="bullet"/>
      <w:lvlText w:val="•"/>
      <w:lvlJc w:val="left"/>
      <w:pPr>
        <w:ind w:left="3289" w:hanging="360"/>
      </w:pPr>
      <w:rPr>
        <w:rFonts w:hint="default"/>
        <w:lang w:val="ru-RU" w:eastAsia="en-US" w:bidi="ar-SA"/>
      </w:rPr>
    </w:lvl>
    <w:lvl w:ilvl="7" w:tplc="61206942">
      <w:numFmt w:val="bullet"/>
      <w:lvlText w:val="•"/>
      <w:lvlJc w:val="left"/>
      <w:pPr>
        <w:ind w:left="3741" w:hanging="360"/>
      </w:pPr>
      <w:rPr>
        <w:rFonts w:hint="default"/>
        <w:lang w:val="ru-RU" w:eastAsia="en-US" w:bidi="ar-SA"/>
      </w:rPr>
    </w:lvl>
    <w:lvl w:ilvl="8" w:tplc="9F76118A">
      <w:numFmt w:val="bullet"/>
      <w:lvlText w:val="•"/>
      <w:lvlJc w:val="left"/>
      <w:pPr>
        <w:ind w:left="4192" w:hanging="360"/>
      </w:pPr>
      <w:rPr>
        <w:rFonts w:hint="default"/>
        <w:lang w:val="ru-RU" w:eastAsia="en-US" w:bidi="ar-SA"/>
      </w:rPr>
    </w:lvl>
  </w:abstractNum>
  <w:abstractNum w:abstractNumId="186" w15:restartNumberingAfterBreak="0">
    <w:nsid w:val="59A55203"/>
    <w:multiLevelType w:val="hybridMultilevel"/>
    <w:tmpl w:val="2A94E272"/>
    <w:lvl w:ilvl="0" w:tplc="AA201FEA">
      <w:start w:val="1"/>
      <w:numFmt w:val="decimal"/>
      <w:lvlText w:val="%1."/>
      <w:lvlJc w:val="left"/>
      <w:pPr>
        <w:ind w:left="570" w:hanging="428"/>
      </w:pPr>
      <w:rPr>
        <w:rFonts w:ascii="Times New Roman" w:eastAsia="Times New Roman" w:hAnsi="Times New Roman" w:cs="Times New Roman" w:hint="default"/>
        <w:w w:val="100"/>
        <w:sz w:val="24"/>
        <w:szCs w:val="24"/>
        <w:lang w:val="ru-RU" w:eastAsia="en-US" w:bidi="ar-SA"/>
      </w:rPr>
    </w:lvl>
    <w:lvl w:ilvl="1" w:tplc="D4CE740E">
      <w:numFmt w:val="bullet"/>
      <w:lvlText w:val="•"/>
      <w:lvlJc w:val="left"/>
      <w:pPr>
        <w:ind w:left="1031" w:hanging="428"/>
      </w:pPr>
      <w:rPr>
        <w:rFonts w:hint="default"/>
        <w:lang w:val="ru-RU" w:eastAsia="en-US" w:bidi="ar-SA"/>
      </w:rPr>
    </w:lvl>
    <w:lvl w:ilvl="2" w:tplc="BBD20C48">
      <w:numFmt w:val="bullet"/>
      <w:lvlText w:val="•"/>
      <w:lvlJc w:val="left"/>
      <w:pPr>
        <w:ind w:left="1483" w:hanging="428"/>
      </w:pPr>
      <w:rPr>
        <w:rFonts w:hint="default"/>
        <w:lang w:val="ru-RU" w:eastAsia="en-US" w:bidi="ar-SA"/>
      </w:rPr>
    </w:lvl>
    <w:lvl w:ilvl="3" w:tplc="A27012D4">
      <w:numFmt w:val="bullet"/>
      <w:lvlText w:val="•"/>
      <w:lvlJc w:val="left"/>
      <w:pPr>
        <w:ind w:left="1934" w:hanging="428"/>
      </w:pPr>
      <w:rPr>
        <w:rFonts w:hint="default"/>
        <w:lang w:val="ru-RU" w:eastAsia="en-US" w:bidi="ar-SA"/>
      </w:rPr>
    </w:lvl>
    <w:lvl w:ilvl="4" w:tplc="C3BC88CC">
      <w:numFmt w:val="bullet"/>
      <w:lvlText w:val="•"/>
      <w:lvlJc w:val="left"/>
      <w:pPr>
        <w:ind w:left="2386" w:hanging="428"/>
      </w:pPr>
      <w:rPr>
        <w:rFonts w:hint="default"/>
        <w:lang w:val="ru-RU" w:eastAsia="en-US" w:bidi="ar-SA"/>
      </w:rPr>
    </w:lvl>
    <w:lvl w:ilvl="5" w:tplc="715C4E42">
      <w:numFmt w:val="bullet"/>
      <w:lvlText w:val="•"/>
      <w:lvlJc w:val="left"/>
      <w:pPr>
        <w:ind w:left="2838" w:hanging="428"/>
      </w:pPr>
      <w:rPr>
        <w:rFonts w:hint="default"/>
        <w:lang w:val="ru-RU" w:eastAsia="en-US" w:bidi="ar-SA"/>
      </w:rPr>
    </w:lvl>
    <w:lvl w:ilvl="6" w:tplc="A49090DC">
      <w:numFmt w:val="bullet"/>
      <w:lvlText w:val="•"/>
      <w:lvlJc w:val="left"/>
      <w:pPr>
        <w:ind w:left="3289" w:hanging="428"/>
      </w:pPr>
      <w:rPr>
        <w:rFonts w:hint="default"/>
        <w:lang w:val="ru-RU" w:eastAsia="en-US" w:bidi="ar-SA"/>
      </w:rPr>
    </w:lvl>
    <w:lvl w:ilvl="7" w:tplc="AD506FAE">
      <w:numFmt w:val="bullet"/>
      <w:lvlText w:val="•"/>
      <w:lvlJc w:val="left"/>
      <w:pPr>
        <w:ind w:left="3741" w:hanging="428"/>
      </w:pPr>
      <w:rPr>
        <w:rFonts w:hint="default"/>
        <w:lang w:val="ru-RU" w:eastAsia="en-US" w:bidi="ar-SA"/>
      </w:rPr>
    </w:lvl>
    <w:lvl w:ilvl="8" w:tplc="ECD2CFEA">
      <w:numFmt w:val="bullet"/>
      <w:lvlText w:val="•"/>
      <w:lvlJc w:val="left"/>
      <w:pPr>
        <w:ind w:left="4192" w:hanging="428"/>
      </w:pPr>
      <w:rPr>
        <w:rFonts w:hint="default"/>
        <w:lang w:val="ru-RU" w:eastAsia="en-US" w:bidi="ar-SA"/>
      </w:rPr>
    </w:lvl>
  </w:abstractNum>
  <w:abstractNum w:abstractNumId="187" w15:restartNumberingAfterBreak="0">
    <w:nsid w:val="59E609C4"/>
    <w:multiLevelType w:val="hybridMultilevel"/>
    <w:tmpl w:val="BCA0F9C2"/>
    <w:lvl w:ilvl="0" w:tplc="1F66180C">
      <w:start w:val="2"/>
      <w:numFmt w:val="decimal"/>
      <w:lvlText w:val="%1."/>
      <w:lvlJc w:val="left"/>
      <w:pPr>
        <w:ind w:left="570" w:hanging="360"/>
      </w:pPr>
      <w:rPr>
        <w:rFonts w:ascii="Times New Roman" w:eastAsia="Times New Roman" w:hAnsi="Times New Roman" w:cs="Times New Roman" w:hint="default"/>
        <w:w w:val="100"/>
        <w:sz w:val="24"/>
        <w:szCs w:val="24"/>
        <w:lang w:val="ru-RU" w:eastAsia="en-US" w:bidi="ar-SA"/>
      </w:rPr>
    </w:lvl>
    <w:lvl w:ilvl="1" w:tplc="C3949FC2">
      <w:numFmt w:val="bullet"/>
      <w:lvlText w:val="•"/>
      <w:lvlJc w:val="left"/>
      <w:pPr>
        <w:ind w:left="1031" w:hanging="360"/>
      </w:pPr>
      <w:rPr>
        <w:rFonts w:hint="default"/>
        <w:lang w:val="ru-RU" w:eastAsia="en-US" w:bidi="ar-SA"/>
      </w:rPr>
    </w:lvl>
    <w:lvl w:ilvl="2" w:tplc="6A107C90">
      <w:numFmt w:val="bullet"/>
      <w:lvlText w:val="•"/>
      <w:lvlJc w:val="left"/>
      <w:pPr>
        <w:ind w:left="1483" w:hanging="360"/>
      </w:pPr>
      <w:rPr>
        <w:rFonts w:hint="default"/>
        <w:lang w:val="ru-RU" w:eastAsia="en-US" w:bidi="ar-SA"/>
      </w:rPr>
    </w:lvl>
    <w:lvl w:ilvl="3" w:tplc="30442FAA">
      <w:numFmt w:val="bullet"/>
      <w:lvlText w:val="•"/>
      <w:lvlJc w:val="left"/>
      <w:pPr>
        <w:ind w:left="1934" w:hanging="360"/>
      </w:pPr>
      <w:rPr>
        <w:rFonts w:hint="default"/>
        <w:lang w:val="ru-RU" w:eastAsia="en-US" w:bidi="ar-SA"/>
      </w:rPr>
    </w:lvl>
    <w:lvl w:ilvl="4" w:tplc="EE54D576">
      <w:numFmt w:val="bullet"/>
      <w:lvlText w:val="•"/>
      <w:lvlJc w:val="left"/>
      <w:pPr>
        <w:ind w:left="2386" w:hanging="360"/>
      </w:pPr>
      <w:rPr>
        <w:rFonts w:hint="default"/>
        <w:lang w:val="ru-RU" w:eastAsia="en-US" w:bidi="ar-SA"/>
      </w:rPr>
    </w:lvl>
    <w:lvl w:ilvl="5" w:tplc="A59846DA">
      <w:numFmt w:val="bullet"/>
      <w:lvlText w:val="•"/>
      <w:lvlJc w:val="left"/>
      <w:pPr>
        <w:ind w:left="2838" w:hanging="360"/>
      </w:pPr>
      <w:rPr>
        <w:rFonts w:hint="default"/>
        <w:lang w:val="ru-RU" w:eastAsia="en-US" w:bidi="ar-SA"/>
      </w:rPr>
    </w:lvl>
    <w:lvl w:ilvl="6" w:tplc="70F25086">
      <w:numFmt w:val="bullet"/>
      <w:lvlText w:val="•"/>
      <w:lvlJc w:val="left"/>
      <w:pPr>
        <w:ind w:left="3289" w:hanging="360"/>
      </w:pPr>
      <w:rPr>
        <w:rFonts w:hint="default"/>
        <w:lang w:val="ru-RU" w:eastAsia="en-US" w:bidi="ar-SA"/>
      </w:rPr>
    </w:lvl>
    <w:lvl w:ilvl="7" w:tplc="8B7820D4">
      <w:numFmt w:val="bullet"/>
      <w:lvlText w:val="•"/>
      <w:lvlJc w:val="left"/>
      <w:pPr>
        <w:ind w:left="3741" w:hanging="360"/>
      </w:pPr>
      <w:rPr>
        <w:rFonts w:hint="default"/>
        <w:lang w:val="ru-RU" w:eastAsia="en-US" w:bidi="ar-SA"/>
      </w:rPr>
    </w:lvl>
    <w:lvl w:ilvl="8" w:tplc="A98025EE">
      <w:numFmt w:val="bullet"/>
      <w:lvlText w:val="•"/>
      <w:lvlJc w:val="left"/>
      <w:pPr>
        <w:ind w:left="4192" w:hanging="360"/>
      </w:pPr>
      <w:rPr>
        <w:rFonts w:hint="default"/>
        <w:lang w:val="ru-RU" w:eastAsia="en-US" w:bidi="ar-SA"/>
      </w:rPr>
    </w:lvl>
  </w:abstractNum>
  <w:abstractNum w:abstractNumId="188" w15:restartNumberingAfterBreak="0">
    <w:nsid w:val="59EE472C"/>
    <w:multiLevelType w:val="hybridMultilevel"/>
    <w:tmpl w:val="5E1CC61C"/>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9" w15:restartNumberingAfterBreak="0">
    <w:nsid w:val="59F43C39"/>
    <w:multiLevelType w:val="hybridMultilevel"/>
    <w:tmpl w:val="39D879B0"/>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0" w15:restartNumberingAfterBreak="0">
    <w:nsid w:val="5B046347"/>
    <w:multiLevelType w:val="hybridMultilevel"/>
    <w:tmpl w:val="B0BE03E4"/>
    <w:lvl w:ilvl="0" w:tplc="E93C396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1" w15:restartNumberingAfterBreak="0">
    <w:nsid w:val="5B2B3FF7"/>
    <w:multiLevelType w:val="multilevel"/>
    <w:tmpl w:val="046AC1B4"/>
    <w:lvl w:ilvl="0">
      <w:start w:val="1"/>
      <w:numFmt w:val="decimal"/>
      <w:lvlText w:val="%1."/>
      <w:lvlJc w:val="left"/>
      <w:pPr>
        <w:ind w:left="962" w:hanging="660"/>
      </w:pPr>
      <w:rPr>
        <w:rFonts w:ascii="Times New Roman" w:eastAsia="Times New Roman" w:hAnsi="Times New Roman" w:cs="Times New Roman" w:hint="default"/>
        <w:spacing w:val="0"/>
        <w:w w:val="100"/>
        <w:sz w:val="28"/>
        <w:szCs w:val="28"/>
        <w:lang w:val="ru-RU" w:eastAsia="en-US" w:bidi="ar-SA"/>
      </w:rPr>
    </w:lvl>
    <w:lvl w:ilvl="1">
      <w:start w:val="1"/>
      <w:numFmt w:val="decimal"/>
      <w:lvlText w:val="%1.%2."/>
      <w:lvlJc w:val="left"/>
      <w:pPr>
        <w:ind w:left="794" w:hanging="49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960" w:hanging="493"/>
      </w:pPr>
      <w:rPr>
        <w:rFonts w:hint="default"/>
        <w:lang w:val="ru-RU" w:eastAsia="en-US" w:bidi="ar-SA"/>
      </w:rPr>
    </w:lvl>
    <w:lvl w:ilvl="3">
      <w:numFmt w:val="bullet"/>
      <w:lvlText w:val="•"/>
      <w:lvlJc w:val="left"/>
      <w:pPr>
        <w:ind w:left="2105" w:hanging="493"/>
      </w:pPr>
      <w:rPr>
        <w:rFonts w:hint="default"/>
        <w:lang w:val="ru-RU" w:eastAsia="en-US" w:bidi="ar-SA"/>
      </w:rPr>
    </w:lvl>
    <w:lvl w:ilvl="4">
      <w:numFmt w:val="bullet"/>
      <w:lvlText w:val="•"/>
      <w:lvlJc w:val="left"/>
      <w:pPr>
        <w:ind w:left="3251" w:hanging="493"/>
      </w:pPr>
      <w:rPr>
        <w:rFonts w:hint="default"/>
        <w:lang w:val="ru-RU" w:eastAsia="en-US" w:bidi="ar-SA"/>
      </w:rPr>
    </w:lvl>
    <w:lvl w:ilvl="5">
      <w:numFmt w:val="bullet"/>
      <w:lvlText w:val="•"/>
      <w:lvlJc w:val="left"/>
      <w:pPr>
        <w:ind w:left="4397" w:hanging="493"/>
      </w:pPr>
      <w:rPr>
        <w:rFonts w:hint="default"/>
        <w:lang w:val="ru-RU" w:eastAsia="en-US" w:bidi="ar-SA"/>
      </w:rPr>
    </w:lvl>
    <w:lvl w:ilvl="6">
      <w:numFmt w:val="bullet"/>
      <w:lvlText w:val="•"/>
      <w:lvlJc w:val="left"/>
      <w:pPr>
        <w:ind w:left="5543" w:hanging="493"/>
      </w:pPr>
      <w:rPr>
        <w:rFonts w:hint="default"/>
        <w:lang w:val="ru-RU" w:eastAsia="en-US" w:bidi="ar-SA"/>
      </w:rPr>
    </w:lvl>
    <w:lvl w:ilvl="7">
      <w:numFmt w:val="bullet"/>
      <w:lvlText w:val="•"/>
      <w:lvlJc w:val="left"/>
      <w:pPr>
        <w:ind w:left="6689" w:hanging="493"/>
      </w:pPr>
      <w:rPr>
        <w:rFonts w:hint="default"/>
        <w:lang w:val="ru-RU" w:eastAsia="en-US" w:bidi="ar-SA"/>
      </w:rPr>
    </w:lvl>
    <w:lvl w:ilvl="8">
      <w:numFmt w:val="bullet"/>
      <w:lvlText w:val="•"/>
      <w:lvlJc w:val="left"/>
      <w:pPr>
        <w:ind w:left="7834" w:hanging="493"/>
      </w:pPr>
      <w:rPr>
        <w:rFonts w:hint="default"/>
        <w:lang w:val="ru-RU" w:eastAsia="en-US" w:bidi="ar-SA"/>
      </w:rPr>
    </w:lvl>
  </w:abstractNum>
  <w:abstractNum w:abstractNumId="192" w15:restartNumberingAfterBreak="0">
    <w:nsid w:val="5BC54D7E"/>
    <w:multiLevelType w:val="hybridMultilevel"/>
    <w:tmpl w:val="07F456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3" w15:restartNumberingAfterBreak="0">
    <w:nsid w:val="5C127859"/>
    <w:multiLevelType w:val="hybridMultilevel"/>
    <w:tmpl w:val="89806AE4"/>
    <w:lvl w:ilvl="0" w:tplc="E93C396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4" w15:restartNumberingAfterBreak="0">
    <w:nsid w:val="5C783764"/>
    <w:multiLevelType w:val="hybridMultilevel"/>
    <w:tmpl w:val="8CCE5FE4"/>
    <w:lvl w:ilvl="0" w:tplc="40DA4174">
      <w:start w:val="2"/>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5" w15:restartNumberingAfterBreak="0">
    <w:nsid w:val="5C7E2860"/>
    <w:multiLevelType w:val="hybridMultilevel"/>
    <w:tmpl w:val="5ACCA9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6" w15:restartNumberingAfterBreak="0">
    <w:nsid w:val="5C987037"/>
    <w:multiLevelType w:val="hybridMultilevel"/>
    <w:tmpl w:val="570E4CE2"/>
    <w:lvl w:ilvl="0" w:tplc="CD38705E">
      <w:start w:val="1"/>
      <w:numFmt w:val="decimal"/>
      <w:lvlText w:val="%1."/>
      <w:lvlJc w:val="left"/>
      <w:pPr>
        <w:ind w:left="570" w:hanging="360"/>
      </w:pPr>
      <w:rPr>
        <w:rFonts w:ascii="Times New Roman" w:eastAsia="Times New Roman" w:hAnsi="Times New Roman" w:cs="Times New Roman" w:hint="default"/>
        <w:w w:val="100"/>
        <w:sz w:val="24"/>
        <w:szCs w:val="24"/>
        <w:lang w:val="ru-RU" w:eastAsia="en-US" w:bidi="ar-SA"/>
      </w:rPr>
    </w:lvl>
    <w:lvl w:ilvl="1" w:tplc="2684D960">
      <w:numFmt w:val="bullet"/>
      <w:lvlText w:val="•"/>
      <w:lvlJc w:val="left"/>
      <w:pPr>
        <w:ind w:left="1031" w:hanging="360"/>
      </w:pPr>
      <w:rPr>
        <w:rFonts w:hint="default"/>
        <w:lang w:val="ru-RU" w:eastAsia="en-US" w:bidi="ar-SA"/>
      </w:rPr>
    </w:lvl>
    <w:lvl w:ilvl="2" w:tplc="F8522BDA">
      <w:numFmt w:val="bullet"/>
      <w:lvlText w:val="•"/>
      <w:lvlJc w:val="left"/>
      <w:pPr>
        <w:ind w:left="1483" w:hanging="360"/>
      </w:pPr>
      <w:rPr>
        <w:rFonts w:hint="default"/>
        <w:lang w:val="ru-RU" w:eastAsia="en-US" w:bidi="ar-SA"/>
      </w:rPr>
    </w:lvl>
    <w:lvl w:ilvl="3" w:tplc="9246EA48">
      <w:numFmt w:val="bullet"/>
      <w:lvlText w:val="•"/>
      <w:lvlJc w:val="left"/>
      <w:pPr>
        <w:ind w:left="1934" w:hanging="360"/>
      </w:pPr>
      <w:rPr>
        <w:rFonts w:hint="default"/>
        <w:lang w:val="ru-RU" w:eastAsia="en-US" w:bidi="ar-SA"/>
      </w:rPr>
    </w:lvl>
    <w:lvl w:ilvl="4" w:tplc="7C4E181E">
      <w:numFmt w:val="bullet"/>
      <w:lvlText w:val="•"/>
      <w:lvlJc w:val="left"/>
      <w:pPr>
        <w:ind w:left="2386" w:hanging="360"/>
      </w:pPr>
      <w:rPr>
        <w:rFonts w:hint="default"/>
        <w:lang w:val="ru-RU" w:eastAsia="en-US" w:bidi="ar-SA"/>
      </w:rPr>
    </w:lvl>
    <w:lvl w:ilvl="5" w:tplc="94A28D58">
      <w:numFmt w:val="bullet"/>
      <w:lvlText w:val="•"/>
      <w:lvlJc w:val="left"/>
      <w:pPr>
        <w:ind w:left="2838" w:hanging="360"/>
      </w:pPr>
      <w:rPr>
        <w:rFonts w:hint="default"/>
        <w:lang w:val="ru-RU" w:eastAsia="en-US" w:bidi="ar-SA"/>
      </w:rPr>
    </w:lvl>
    <w:lvl w:ilvl="6" w:tplc="026E7362">
      <w:numFmt w:val="bullet"/>
      <w:lvlText w:val="•"/>
      <w:lvlJc w:val="left"/>
      <w:pPr>
        <w:ind w:left="3289" w:hanging="360"/>
      </w:pPr>
      <w:rPr>
        <w:rFonts w:hint="default"/>
        <w:lang w:val="ru-RU" w:eastAsia="en-US" w:bidi="ar-SA"/>
      </w:rPr>
    </w:lvl>
    <w:lvl w:ilvl="7" w:tplc="15663356">
      <w:numFmt w:val="bullet"/>
      <w:lvlText w:val="•"/>
      <w:lvlJc w:val="left"/>
      <w:pPr>
        <w:ind w:left="3741" w:hanging="360"/>
      </w:pPr>
      <w:rPr>
        <w:rFonts w:hint="default"/>
        <w:lang w:val="ru-RU" w:eastAsia="en-US" w:bidi="ar-SA"/>
      </w:rPr>
    </w:lvl>
    <w:lvl w:ilvl="8" w:tplc="EFF65034">
      <w:numFmt w:val="bullet"/>
      <w:lvlText w:val="•"/>
      <w:lvlJc w:val="left"/>
      <w:pPr>
        <w:ind w:left="4192" w:hanging="360"/>
      </w:pPr>
      <w:rPr>
        <w:rFonts w:hint="default"/>
        <w:lang w:val="ru-RU" w:eastAsia="en-US" w:bidi="ar-SA"/>
      </w:rPr>
    </w:lvl>
  </w:abstractNum>
  <w:abstractNum w:abstractNumId="197" w15:restartNumberingAfterBreak="0">
    <w:nsid w:val="5D3D4A00"/>
    <w:multiLevelType w:val="hybridMultilevel"/>
    <w:tmpl w:val="2C2ACBE0"/>
    <w:lvl w:ilvl="0" w:tplc="D688A6BE">
      <w:start w:val="1"/>
      <w:numFmt w:val="decimal"/>
      <w:lvlText w:val="%1."/>
      <w:lvlJc w:val="left"/>
      <w:pPr>
        <w:ind w:left="422" w:hanging="284"/>
      </w:pPr>
      <w:rPr>
        <w:rFonts w:ascii="Times New Roman" w:eastAsia="Times New Roman" w:hAnsi="Times New Roman" w:cs="Times New Roman" w:hint="default"/>
        <w:w w:val="100"/>
        <w:sz w:val="24"/>
        <w:szCs w:val="24"/>
        <w:lang w:val="ru-RU" w:eastAsia="en-US" w:bidi="ar-SA"/>
      </w:rPr>
    </w:lvl>
    <w:lvl w:ilvl="1" w:tplc="7AA80C96">
      <w:numFmt w:val="bullet"/>
      <w:lvlText w:val="•"/>
      <w:lvlJc w:val="left"/>
      <w:pPr>
        <w:ind w:left="859" w:hanging="284"/>
      </w:pPr>
      <w:rPr>
        <w:rFonts w:hint="default"/>
        <w:lang w:val="ru-RU" w:eastAsia="en-US" w:bidi="ar-SA"/>
      </w:rPr>
    </w:lvl>
    <w:lvl w:ilvl="2" w:tplc="147A1096">
      <w:numFmt w:val="bullet"/>
      <w:lvlText w:val="•"/>
      <w:lvlJc w:val="left"/>
      <w:pPr>
        <w:ind w:left="1298" w:hanging="284"/>
      </w:pPr>
      <w:rPr>
        <w:rFonts w:hint="default"/>
        <w:lang w:val="ru-RU" w:eastAsia="en-US" w:bidi="ar-SA"/>
      </w:rPr>
    </w:lvl>
    <w:lvl w:ilvl="3" w:tplc="BFE448B4">
      <w:numFmt w:val="bullet"/>
      <w:lvlText w:val="•"/>
      <w:lvlJc w:val="left"/>
      <w:pPr>
        <w:ind w:left="1737" w:hanging="284"/>
      </w:pPr>
      <w:rPr>
        <w:rFonts w:hint="default"/>
        <w:lang w:val="ru-RU" w:eastAsia="en-US" w:bidi="ar-SA"/>
      </w:rPr>
    </w:lvl>
    <w:lvl w:ilvl="4" w:tplc="999EAEF4">
      <w:numFmt w:val="bullet"/>
      <w:lvlText w:val="•"/>
      <w:lvlJc w:val="left"/>
      <w:pPr>
        <w:ind w:left="2176" w:hanging="284"/>
      </w:pPr>
      <w:rPr>
        <w:rFonts w:hint="default"/>
        <w:lang w:val="ru-RU" w:eastAsia="en-US" w:bidi="ar-SA"/>
      </w:rPr>
    </w:lvl>
    <w:lvl w:ilvl="5" w:tplc="74AED50E">
      <w:numFmt w:val="bullet"/>
      <w:lvlText w:val="•"/>
      <w:lvlJc w:val="left"/>
      <w:pPr>
        <w:ind w:left="2615" w:hanging="284"/>
      </w:pPr>
      <w:rPr>
        <w:rFonts w:hint="default"/>
        <w:lang w:val="ru-RU" w:eastAsia="en-US" w:bidi="ar-SA"/>
      </w:rPr>
    </w:lvl>
    <w:lvl w:ilvl="6" w:tplc="270439B0">
      <w:numFmt w:val="bullet"/>
      <w:lvlText w:val="•"/>
      <w:lvlJc w:val="left"/>
      <w:pPr>
        <w:ind w:left="3054" w:hanging="284"/>
      </w:pPr>
      <w:rPr>
        <w:rFonts w:hint="default"/>
        <w:lang w:val="ru-RU" w:eastAsia="en-US" w:bidi="ar-SA"/>
      </w:rPr>
    </w:lvl>
    <w:lvl w:ilvl="7" w:tplc="625A6EF4">
      <w:numFmt w:val="bullet"/>
      <w:lvlText w:val="•"/>
      <w:lvlJc w:val="left"/>
      <w:pPr>
        <w:ind w:left="3493" w:hanging="284"/>
      </w:pPr>
      <w:rPr>
        <w:rFonts w:hint="default"/>
        <w:lang w:val="ru-RU" w:eastAsia="en-US" w:bidi="ar-SA"/>
      </w:rPr>
    </w:lvl>
    <w:lvl w:ilvl="8" w:tplc="F450322A">
      <w:numFmt w:val="bullet"/>
      <w:lvlText w:val="•"/>
      <w:lvlJc w:val="left"/>
      <w:pPr>
        <w:ind w:left="3932" w:hanging="284"/>
      </w:pPr>
      <w:rPr>
        <w:rFonts w:hint="default"/>
        <w:lang w:val="ru-RU" w:eastAsia="en-US" w:bidi="ar-SA"/>
      </w:rPr>
    </w:lvl>
  </w:abstractNum>
  <w:abstractNum w:abstractNumId="198" w15:restartNumberingAfterBreak="0">
    <w:nsid w:val="5D4314C6"/>
    <w:multiLevelType w:val="multilevel"/>
    <w:tmpl w:val="CB062080"/>
    <w:lvl w:ilvl="0">
      <w:start w:val="1"/>
      <w:numFmt w:val="decimal"/>
      <w:lvlText w:val="%1."/>
      <w:lvlJc w:val="left"/>
      <w:pPr>
        <w:ind w:left="1010" w:hanging="281"/>
      </w:pPr>
      <w:rPr>
        <w:rFonts w:ascii="Times New Roman" w:eastAsia="Times New Roman" w:hAnsi="Times New Roman" w:cs="Times New Roman" w:hint="default"/>
        <w:b/>
        <w:bCs/>
        <w:spacing w:val="0"/>
        <w:w w:val="100"/>
        <w:sz w:val="28"/>
        <w:szCs w:val="28"/>
        <w:lang w:val="ru-RU" w:eastAsia="en-US" w:bidi="ar-SA"/>
      </w:rPr>
    </w:lvl>
    <w:lvl w:ilvl="1">
      <w:start w:val="1"/>
      <w:numFmt w:val="decimal"/>
      <w:lvlText w:val="%1.%2."/>
      <w:lvlJc w:val="left"/>
      <w:pPr>
        <w:ind w:left="3679" w:hanging="490"/>
        <w:jc w:val="right"/>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3680" w:hanging="490"/>
      </w:pPr>
      <w:rPr>
        <w:rFonts w:hint="default"/>
        <w:lang w:val="ru-RU" w:eastAsia="en-US" w:bidi="ar-SA"/>
      </w:rPr>
    </w:lvl>
    <w:lvl w:ilvl="3">
      <w:numFmt w:val="bullet"/>
      <w:lvlText w:val="•"/>
      <w:lvlJc w:val="left"/>
      <w:pPr>
        <w:ind w:left="4485" w:hanging="490"/>
      </w:pPr>
      <w:rPr>
        <w:rFonts w:hint="default"/>
        <w:lang w:val="ru-RU" w:eastAsia="en-US" w:bidi="ar-SA"/>
      </w:rPr>
    </w:lvl>
    <w:lvl w:ilvl="4">
      <w:numFmt w:val="bullet"/>
      <w:lvlText w:val="•"/>
      <w:lvlJc w:val="left"/>
      <w:pPr>
        <w:ind w:left="5291" w:hanging="490"/>
      </w:pPr>
      <w:rPr>
        <w:rFonts w:hint="default"/>
        <w:lang w:val="ru-RU" w:eastAsia="en-US" w:bidi="ar-SA"/>
      </w:rPr>
    </w:lvl>
    <w:lvl w:ilvl="5">
      <w:numFmt w:val="bullet"/>
      <w:lvlText w:val="•"/>
      <w:lvlJc w:val="left"/>
      <w:pPr>
        <w:ind w:left="6097" w:hanging="490"/>
      </w:pPr>
      <w:rPr>
        <w:rFonts w:hint="default"/>
        <w:lang w:val="ru-RU" w:eastAsia="en-US" w:bidi="ar-SA"/>
      </w:rPr>
    </w:lvl>
    <w:lvl w:ilvl="6">
      <w:numFmt w:val="bullet"/>
      <w:lvlText w:val="•"/>
      <w:lvlJc w:val="left"/>
      <w:pPr>
        <w:ind w:left="6903" w:hanging="490"/>
      </w:pPr>
      <w:rPr>
        <w:rFonts w:hint="default"/>
        <w:lang w:val="ru-RU" w:eastAsia="en-US" w:bidi="ar-SA"/>
      </w:rPr>
    </w:lvl>
    <w:lvl w:ilvl="7">
      <w:numFmt w:val="bullet"/>
      <w:lvlText w:val="•"/>
      <w:lvlJc w:val="left"/>
      <w:pPr>
        <w:ind w:left="7709" w:hanging="490"/>
      </w:pPr>
      <w:rPr>
        <w:rFonts w:hint="default"/>
        <w:lang w:val="ru-RU" w:eastAsia="en-US" w:bidi="ar-SA"/>
      </w:rPr>
    </w:lvl>
    <w:lvl w:ilvl="8">
      <w:numFmt w:val="bullet"/>
      <w:lvlText w:val="•"/>
      <w:lvlJc w:val="left"/>
      <w:pPr>
        <w:ind w:left="8514" w:hanging="490"/>
      </w:pPr>
      <w:rPr>
        <w:rFonts w:hint="default"/>
        <w:lang w:val="ru-RU" w:eastAsia="en-US" w:bidi="ar-SA"/>
      </w:rPr>
    </w:lvl>
  </w:abstractNum>
  <w:abstractNum w:abstractNumId="199" w15:restartNumberingAfterBreak="0">
    <w:nsid w:val="5D4D2A70"/>
    <w:multiLevelType w:val="hybridMultilevel"/>
    <w:tmpl w:val="A008FE8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0" w15:restartNumberingAfterBreak="0">
    <w:nsid w:val="5D997F36"/>
    <w:multiLevelType w:val="multilevel"/>
    <w:tmpl w:val="31422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6147226F"/>
    <w:multiLevelType w:val="hybridMultilevel"/>
    <w:tmpl w:val="A86A9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2" w15:restartNumberingAfterBreak="0">
    <w:nsid w:val="61622D54"/>
    <w:multiLevelType w:val="hybridMultilevel"/>
    <w:tmpl w:val="076E6F4A"/>
    <w:lvl w:ilvl="0" w:tplc="01EADC90">
      <w:start w:val="1"/>
      <w:numFmt w:val="decimal"/>
      <w:lvlText w:val="%1."/>
      <w:lvlJc w:val="left"/>
      <w:pPr>
        <w:ind w:left="284" w:hanging="284"/>
      </w:pPr>
      <w:rPr>
        <w:rFonts w:ascii="Times New Roman" w:eastAsia="Times New Roman" w:hAnsi="Times New Roman" w:cs="Times New Roman" w:hint="default"/>
        <w:w w:val="100"/>
        <w:sz w:val="24"/>
        <w:szCs w:val="24"/>
        <w:lang w:val="ru-RU" w:eastAsia="en-US" w:bidi="ar-SA"/>
      </w:rPr>
    </w:lvl>
    <w:lvl w:ilvl="1" w:tplc="1F404700">
      <w:numFmt w:val="bullet"/>
      <w:lvlText w:val="•"/>
      <w:lvlJc w:val="left"/>
      <w:pPr>
        <w:ind w:left="721" w:hanging="284"/>
      </w:pPr>
      <w:rPr>
        <w:rFonts w:hint="default"/>
        <w:lang w:val="ru-RU" w:eastAsia="en-US" w:bidi="ar-SA"/>
      </w:rPr>
    </w:lvl>
    <w:lvl w:ilvl="2" w:tplc="2182D842">
      <w:numFmt w:val="bullet"/>
      <w:lvlText w:val="•"/>
      <w:lvlJc w:val="left"/>
      <w:pPr>
        <w:ind w:left="1160" w:hanging="284"/>
      </w:pPr>
      <w:rPr>
        <w:rFonts w:hint="default"/>
        <w:lang w:val="ru-RU" w:eastAsia="en-US" w:bidi="ar-SA"/>
      </w:rPr>
    </w:lvl>
    <w:lvl w:ilvl="3" w:tplc="D48224B0">
      <w:numFmt w:val="bullet"/>
      <w:lvlText w:val="•"/>
      <w:lvlJc w:val="left"/>
      <w:pPr>
        <w:ind w:left="1599" w:hanging="284"/>
      </w:pPr>
      <w:rPr>
        <w:rFonts w:hint="default"/>
        <w:lang w:val="ru-RU" w:eastAsia="en-US" w:bidi="ar-SA"/>
      </w:rPr>
    </w:lvl>
    <w:lvl w:ilvl="4" w:tplc="C478C04A">
      <w:numFmt w:val="bullet"/>
      <w:lvlText w:val="•"/>
      <w:lvlJc w:val="left"/>
      <w:pPr>
        <w:ind w:left="2038" w:hanging="284"/>
      </w:pPr>
      <w:rPr>
        <w:rFonts w:hint="default"/>
        <w:lang w:val="ru-RU" w:eastAsia="en-US" w:bidi="ar-SA"/>
      </w:rPr>
    </w:lvl>
    <w:lvl w:ilvl="5" w:tplc="8C262C46">
      <w:numFmt w:val="bullet"/>
      <w:lvlText w:val="•"/>
      <w:lvlJc w:val="left"/>
      <w:pPr>
        <w:ind w:left="2477" w:hanging="284"/>
      </w:pPr>
      <w:rPr>
        <w:rFonts w:hint="default"/>
        <w:lang w:val="ru-RU" w:eastAsia="en-US" w:bidi="ar-SA"/>
      </w:rPr>
    </w:lvl>
    <w:lvl w:ilvl="6" w:tplc="0504A9A2">
      <w:numFmt w:val="bullet"/>
      <w:lvlText w:val="•"/>
      <w:lvlJc w:val="left"/>
      <w:pPr>
        <w:ind w:left="2916" w:hanging="284"/>
      </w:pPr>
      <w:rPr>
        <w:rFonts w:hint="default"/>
        <w:lang w:val="ru-RU" w:eastAsia="en-US" w:bidi="ar-SA"/>
      </w:rPr>
    </w:lvl>
    <w:lvl w:ilvl="7" w:tplc="3D764380">
      <w:numFmt w:val="bullet"/>
      <w:lvlText w:val="•"/>
      <w:lvlJc w:val="left"/>
      <w:pPr>
        <w:ind w:left="3355" w:hanging="284"/>
      </w:pPr>
      <w:rPr>
        <w:rFonts w:hint="default"/>
        <w:lang w:val="ru-RU" w:eastAsia="en-US" w:bidi="ar-SA"/>
      </w:rPr>
    </w:lvl>
    <w:lvl w:ilvl="8" w:tplc="D1DEEB76">
      <w:numFmt w:val="bullet"/>
      <w:lvlText w:val="•"/>
      <w:lvlJc w:val="left"/>
      <w:pPr>
        <w:ind w:left="3794" w:hanging="284"/>
      </w:pPr>
      <w:rPr>
        <w:rFonts w:hint="default"/>
        <w:lang w:val="ru-RU" w:eastAsia="en-US" w:bidi="ar-SA"/>
      </w:rPr>
    </w:lvl>
  </w:abstractNum>
  <w:abstractNum w:abstractNumId="203" w15:restartNumberingAfterBreak="0">
    <w:nsid w:val="625F14BF"/>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4" w15:restartNumberingAfterBreak="0">
    <w:nsid w:val="63091A1B"/>
    <w:multiLevelType w:val="hybridMultilevel"/>
    <w:tmpl w:val="D0689D72"/>
    <w:lvl w:ilvl="0" w:tplc="7270B3E8">
      <w:start w:val="1"/>
      <w:numFmt w:val="decimal"/>
      <w:lvlText w:val="%1."/>
      <w:lvlJc w:val="left"/>
      <w:pPr>
        <w:ind w:left="360" w:hanging="360"/>
      </w:pPr>
      <w:rPr>
        <w:rFonts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5" w15:restartNumberingAfterBreak="0">
    <w:nsid w:val="63103B3C"/>
    <w:multiLevelType w:val="multilevel"/>
    <w:tmpl w:val="DAAC8594"/>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6" w15:restartNumberingAfterBreak="0">
    <w:nsid w:val="639775BA"/>
    <w:multiLevelType w:val="hybridMultilevel"/>
    <w:tmpl w:val="54BADD7A"/>
    <w:lvl w:ilvl="0" w:tplc="4A08856A">
      <w:start w:val="1"/>
      <w:numFmt w:val="bullet"/>
      <w:lvlText w:val="•"/>
      <w:lvlJc w:val="left"/>
      <w:pPr>
        <w:tabs>
          <w:tab w:val="num" w:pos="720"/>
        </w:tabs>
        <w:ind w:left="720" w:hanging="360"/>
      </w:pPr>
      <w:rPr>
        <w:rFonts w:ascii="Times New Roman" w:hAnsi="Times New Roman" w:hint="default"/>
      </w:rPr>
    </w:lvl>
    <w:lvl w:ilvl="1" w:tplc="A1FA8DF0" w:tentative="1">
      <w:start w:val="1"/>
      <w:numFmt w:val="bullet"/>
      <w:lvlText w:val="•"/>
      <w:lvlJc w:val="left"/>
      <w:pPr>
        <w:tabs>
          <w:tab w:val="num" w:pos="1440"/>
        </w:tabs>
        <w:ind w:left="1440" w:hanging="360"/>
      </w:pPr>
      <w:rPr>
        <w:rFonts w:ascii="Times New Roman" w:hAnsi="Times New Roman" w:hint="default"/>
      </w:rPr>
    </w:lvl>
    <w:lvl w:ilvl="2" w:tplc="D41E1512" w:tentative="1">
      <w:start w:val="1"/>
      <w:numFmt w:val="bullet"/>
      <w:lvlText w:val="•"/>
      <w:lvlJc w:val="left"/>
      <w:pPr>
        <w:tabs>
          <w:tab w:val="num" w:pos="2160"/>
        </w:tabs>
        <w:ind w:left="2160" w:hanging="360"/>
      </w:pPr>
      <w:rPr>
        <w:rFonts w:ascii="Times New Roman" w:hAnsi="Times New Roman" w:hint="default"/>
      </w:rPr>
    </w:lvl>
    <w:lvl w:ilvl="3" w:tplc="A65EEF88" w:tentative="1">
      <w:start w:val="1"/>
      <w:numFmt w:val="bullet"/>
      <w:lvlText w:val="•"/>
      <w:lvlJc w:val="left"/>
      <w:pPr>
        <w:tabs>
          <w:tab w:val="num" w:pos="2880"/>
        </w:tabs>
        <w:ind w:left="2880" w:hanging="360"/>
      </w:pPr>
      <w:rPr>
        <w:rFonts w:ascii="Times New Roman" w:hAnsi="Times New Roman" w:hint="default"/>
      </w:rPr>
    </w:lvl>
    <w:lvl w:ilvl="4" w:tplc="F73E9A24" w:tentative="1">
      <w:start w:val="1"/>
      <w:numFmt w:val="bullet"/>
      <w:lvlText w:val="•"/>
      <w:lvlJc w:val="left"/>
      <w:pPr>
        <w:tabs>
          <w:tab w:val="num" w:pos="3600"/>
        </w:tabs>
        <w:ind w:left="3600" w:hanging="360"/>
      </w:pPr>
      <w:rPr>
        <w:rFonts w:ascii="Times New Roman" w:hAnsi="Times New Roman" w:hint="default"/>
      </w:rPr>
    </w:lvl>
    <w:lvl w:ilvl="5" w:tplc="C92A06A8" w:tentative="1">
      <w:start w:val="1"/>
      <w:numFmt w:val="bullet"/>
      <w:lvlText w:val="•"/>
      <w:lvlJc w:val="left"/>
      <w:pPr>
        <w:tabs>
          <w:tab w:val="num" w:pos="4320"/>
        </w:tabs>
        <w:ind w:left="4320" w:hanging="360"/>
      </w:pPr>
      <w:rPr>
        <w:rFonts w:ascii="Times New Roman" w:hAnsi="Times New Roman" w:hint="default"/>
      </w:rPr>
    </w:lvl>
    <w:lvl w:ilvl="6" w:tplc="BA26C828" w:tentative="1">
      <w:start w:val="1"/>
      <w:numFmt w:val="bullet"/>
      <w:lvlText w:val="•"/>
      <w:lvlJc w:val="left"/>
      <w:pPr>
        <w:tabs>
          <w:tab w:val="num" w:pos="5040"/>
        </w:tabs>
        <w:ind w:left="5040" w:hanging="360"/>
      </w:pPr>
      <w:rPr>
        <w:rFonts w:ascii="Times New Roman" w:hAnsi="Times New Roman" w:hint="default"/>
      </w:rPr>
    </w:lvl>
    <w:lvl w:ilvl="7" w:tplc="331ACDC4" w:tentative="1">
      <w:start w:val="1"/>
      <w:numFmt w:val="bullet"/>
      <w:lvlText w:val="•"/>
      <w:lvlJc w:val="left"/>
      <w:pPr>
        <w:tabs>
          <w:tab w:val="num" w:pos="5760"/>
        </w:tabs>
        <w:ind w:left="5760" w:hanging="360"/>
      </w:pPr>
      <w:rPr>
        <w:rFonts w:ascii="Times New Roman" w:hAnsi="Times New Roman" w:hint="default"/>
      </w:rPr>
    </w:lvl>
    <w:lvl w:ilvl="8" w:tplc="7D7ED984" w:tentative="1">
      <w:start w:val="1"/>
      <w:numFmt w:val="bullet"/>
      <w:lvlText w:val="•"/>
      <w:lvlJc w:val="left"/>
      <w:pPr>
        <w:tabs>
          <w:tab w:val="num" w:pos="6480"/>
        </w:tabs>
        <w:ind w:left="6480" w:hanging="360"/>
      </w:pPr>
      <w:rPr>
        <w:rFonts w:ascii="Times New Roman" w:hAnsi="Times New Roman" w:hint="default"/>
      </w:rPr>
    </w:lvl>
  </w:abstractNum>
  <w:abstractNum w:abstractNumId="207" w15:restartNumberingAfterBreak="0">
    <w:nsid w:val="639F2148"/>
    <w:multiLevelType w:val="hybridMultilevel"/>
    <w:tmpl w:val="FA92467E"/>
    <w:lvl w:ilvl="0" w:tplc="A594A9CC">
      <w:start w:val="2"/>
      <w:numFmt w:val="decimal"/>
      <w:lvlText w:val="%1."/>
      <w:lvlJc w:val="left"/>
      <w:pPr>
        <w:ind w:left="570" w:hanging="360"/>
      </w:pPr>
      <w:rPr>
        <w:rFonts w:ascii="Times New Roman" w:eastAsia="Times New Roman" w:hAnsi="Times New Roman" w:cs="Times New Roman" w:hint="default"/>
        <w:w w:val="100"/>
        <w:sz w:val="24"/>
        <w:szCs w:val="24"/>
        <w:lang w:val="ru-RU" w:eastAsia="en-US" w:bidi="ar-SA"/>
      </w:rPr>
    </w:lvl>
    <w:lvl w:ilvl="1" w:tplc="A8F8C116">
      <w:numFmt w:val="bullet"/>
      <w:lvlText w:val="•"/>
      <w:lvlJc w:val="left"/>
      <w:pPr>
        <w:ind w:left="1031" w:hanging="360"/>
      </w:pPr>
      <w:rPr>
        <w:rFonts w:hint="default"/>
        <w:lang w:val="ru-RU" w:eastAsia="en-US" w:bidi="ar-SA"/>
      </w:rPr>
    </w:lvl>
    <w:lvl w:ilvl="2" w:tplc="E1F03F66">
      <w:numFmt w:val="bullet"/>
      <w:lvlText w:val="•"/>
      <w:lvlJc w:val="left"/>
      <w:pPr>
        <w:ind w:left="1483" w:hanging="360"/>
      </w:pPr>
      <w:rPr>
        <w:rFonts w:hint="default"/>
        <w:lang w:val="ru-RU" w:eastAsia="en-US" w:bidi="ar-SA"/>
      </w:rPr>
    </w:lvl>
    <w:lvl w:ilvl="3" w:tplc="8ED4C9EC">
      <w:numFmt w:val="bullet"/>
      <w:lvlText w:val="•"/>
      <w:lvlJc w:val="left"/>
      <w:pPr>
        <w:ind w:left="1934" w:hanging="360"/>
      </w:pPr>
      <w:rPr>
        <w:rFonts w:hint="default"/>
        <w:lang w:val="ru-RU" w:eastAsia="en-US" w:bidi="ar-SA"/>
      </w:rPr>
    </w:lvl>
    <w:lvl w:ilvl="4" w:tplc="ECBC9C18">
      <w:numFmt w:val="bullet"/>
      <w:lvlText w:val="•"/>
      <w:lvlJc w:val="left"/>
      <w:pPr>
        <w:ind w:left="2386" w:hanging="360"/>
      </w:pPr>
      <w:rPr>
        <w:rFonts w:hint="default"/>
        <w:lang w:val="ru-RU" w:eastAsia="en-US" w:bidi="ar-SA"/>
      </w:rPr>
    </w:lvl>
    <w:lvl w:ilvl="5" w:tplc="CD04C34E">
      <w:numFmt w:val="bullet"/>
      <w:lvlText w:val="•"/>
      <w:lvlJc w:val="left"/>
      <w:pPr>
        <w:ind w:left="2838" w:hanging="360"/>
      </w:pPr>
      <w:rPr>
        <w:rFonts w:hint="default"/>
        <w:lang w:val="ru-RU" w:eastAsia="en-US" w:bidi="ar-SA"/>
      </w:rPr>
    </w:lvl>
    <w:lvl w:ilvl="6" w:tplc="16065FD4">
      <w:numFmt w:val="bullet"/>
      <w:lvlText w:val="•"/>
      <w:lvlJc w:val="left"/>
      <w:pPr>
        <w:ind w:left="3289" w:hanging="360"/>
      </w:pPr>
      <w:rPr>
        <w:rFonts w:hint="default"/>
        <w:lang w:val="ru-RU" w:eastAsia="en-US" w:bidi="ar-SA"/>
      </w:rPr>
    </w:lvl>
    <w:lvl w:ilvl="7" w:tplc="DD0A750A">
      <w:numFmt w:val="bullet"/>
      <w:lvlText w:val="•"/>
      <w:lvlJc w:val="left"/>
      <w:pPr>
        <w:ind w:left="3741" w:hanging="360"/>
      </w:pPr>
      <w:rPr>
        <w:rFonts w:hint="default"/>
        <w:lang w:val="ru-RU" w:eastAsia="en-US" w:bidi="ar-SA"/>
      </w:rPr>
    </w:lvl>
    <w:lvl w:ilvl="8" w:tplc="8BC440B0">
      <w:numFmt w:val="bullet"/>
      <w:lvlText w:val="•"/>
      <w:lvlJc w:val="left"/>
      <w:pPr>
        <w:ind w:left="4192" w:hanging="360"/>
      </w:pPr>
      <w:rPr>
        <w:rFonts w:hint="default"/>
        <w:lang w:val="ru-RU" w:eastAsia="en-US" w:bidi="ar-SA"/>
      </w:rPr>
    </w:lvl>
  </w:abstractNum>
  <w:abstractNum w:abstractNumId="208" w15:restartNumberingAfterBreak="0">
    <w:nsid w:val="63FD27B5"/>
    <w:multiLevelType w:val="hybridMultilevel"/>
    <w:tmpl w:val="163203E8"/>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9" w15:restartNumberingAfterBreak="0">
    <w:nsid w:val="64945654"/>
    <w:multiLevelType w:val="hybridMultilevel"/>
    <w:tmpl w:val="15C230EC"/>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0" w15:restartNumberingAfterBreak="0">
    <w:nsid w:val="64AE33CC"/>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1" w15:restartNumberingAfterBreak="0">
    <w:nsid w:val="64D50115"/>
    <w:multiLevelType w:val="hybridMultilevel"/>
    <w:tmpl w:val="163203E8"/>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2" w15:restartNumberingAfterBreak="0">
    <w:nsid w:val="64E43F71"/>
    <w:multiLevelType w:val="hybridMultilevel"/>
    <w:tmpl w:val="07F456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3" w15:restartNumberingAfterBreak="0">
    <w:nsid w:val="652D4C43"/>
    <w:multiLevelType w:val="hybridMultilevel"/>
    <w:tmpl w:val="CA0258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4" w15:restartNumberingAfterBreak="0">
    <w:nsid w:val="669B06D7"/>
    <w:multiLevelType w:val="hybridMultilevel"/>
    <w:tmpl w:val="78562122"/>
    <w:lvl w:ilvl="0" w:tplc="77E0303E">
      <w:start w:val="1"/>
      <w:numFmt w:val="decimal"/>
      <w:lvlText w:val="%1."/>
      <w:lvlJc w:val="left"/>
      <w:pPr>
        <w:ind w:left="720" w:hanging="360"/>
      </w:pPr>
      <w:rPr>
        <w:rFonts w:ascii="Times New Roman" w:eastAsiaTheme="minorHAnsi" w:hAnsi="Times New Roman" w:cs="Times New Roman"/>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5" w15:restartNumberingAfterBreak="0">
    <w:nsid w:val="66E47AE7"/>
    <w:multiLevelType w:val="multilevel"/>
    <w:tmpl w:val="661C9BF2"/>
    <w:lvl w:ilvl="0">
      <w:start w:val="5"/>
      <w:numFmt w:val="decimal"/>
      <w:lvlText w:val="%1"/>
      <w:lvlJc w:val="left"/>
      <w:pPr>
        <w:ind w:left="926" w:hanging="493"/>
      </w:pPr>
      <w:rPr>
        <w:rFonts w:hint="default"/>
        <w:lang w:val="ru-RU" w:eastAsia="en-US" w:bidi="ar-SA"/>
      </w:rPr>
    </w:lvl>
    <w:lvl w:ilvl="1">
      <w:start w:val="1"/>
      <w:numFmt w:val="decimal"/>
      <w:lvlText w:val="%2."/>
      <w:lvlJc w:val="left"/>
      <w:pPr>
        <w:ind w:left="926" w:hanging="493"/>
      </w:pPr>
      <w:rPr>
        <w:rFonts w:hint="default"/>
        <w:w w:val="100"/>
        <w:sz w:val="28"/>
        <w:szCs w:val="28"/>
        <w:lang w:val="ru-RU" w:eastAsia="en-US" w:bidi="ar-SA"/>
      </w:rPr>
    </w:lvl>
    <w:lvl w:ilvl="2">
      <w:numFmt w:val="bullet"/>
      <w:lvlText w:val="•"/>
      <w:lvlJc w:val="left"/>
      <w:pPr>
        <w:ind w:left="2753" w:hanging="493"/>
      </w:pPr>
      <w:rPr>
        <w:rFonts w:hint="default"/>
        <w:lang w:val="ru-RU" w:eastAsia="en-US" w:bidi="ar-SA"/>
      </w:rPr>
    </w:lvl>
    <w:lvl w:ilvl="3">
      <w:numFmt w:val="bullet"/>
      <w:lvlText w:val="•"/>
      <w:lvlJc w:val="left"/>
      <w:pPr>
        <w:ind w:left="3669" w:hanging="493"/>
      </w:pPr>
      <w:rPr>
        <w:rFonts w:hint="default"/>
        <w:lang w:val="ru-RU" w:eastAsia="en-US" w:bidi="ar-SA"/>
      </w:rPr>
    </w:lvl>
    <w:lvl w:ilvl="4">
      <w:numFmt w:val="bullet"/>
      <w:lvlText w:val="•"/>
      <w:lvlJc w:val="left"/>
      <w:pPr>
        <w:ind w:left="4586" w:hanging="493"/>
      </w:pPr>
      <w:rPr>
        <w:rFonts w:hint="default"/>
        <w:lang w:val="ru-RU" w:eastAsia="en-US" w:bidi="ar-SA"/>
      </w:rPr>
    </w:lvl>
    <w:lvl w:ilvl="5">
      <w:numFmt w:val="bullet"/>
      <w:lvlText w:val="•"/>
      <w:lvlJc w:val="left"/>
      <w:pPr>
        <w:ind w:left="5503" w:hanging="493"/>
      </w:pPr>
      <w:rPr>
        <w:rFonts w:hint="default"/>
        <w:lang w:val="ru-RU" w:eastAsia="en-US" w:bidi="ar-SA"/>
      </w:rPr>
    </w:lvl>
    <w:lvl w:ilvl="6">
      <w:numFmt w:val="bullet"/>
      <w:lvlText w:val="•"/>
      <w:lvlJc w:val="left"/>
      <w:pPr>
        <w:ind w:left="6419" w:hanging="493"/>
      </w:pPr>
      <w:rPr>
        <w:rFonts w:hint="default"/>
        <w:lang w:val="ru-RU" w:eastAsia="en-US" w:bidi="ar-SA"/>
      </w:rPr>
    </w:lvl>
    <w:lvl w:ilvl="7">
      <w:numFmt w:val="bullet"/>
      <w:lvlText w:val="•"/>
      <w:lvlJc w:val="left"/>
      <w:pPr>
        <w:ind w:left="7336" w:hanging="493"/>
      </w:pPr>
      <w:rPr>
        <w:rFonts w:hint="default"/>
        <w:lang w:val="ru-RU" w:eastAsia="en-US" w:bidi="ar-SA"/>
      </w:rPr>
    </w:lvl>
    <w:lvl w:ilvl="8">
      <w:numFmt w:val="bullet"/>
      <w:lvlText w:val="•"/>
      <w:lvlJc w:val="left"/>
      <w:pPr>
        <w:ind w:left="8253" w:hanging="493"/>
      </w:pPr>
      <w:rPr>
        <w:rFonts w:hint="default"/>
        <w:lang w:val="ru-RU" w:eastAsia="en-US" w:bidi="ar-SA"/>
      </w:rPr>
    </w:lvl>
  </w:abstractNum>
  <w:abstractNum w:abstractNumId="216" w15:restartNumberingAfterBreak="0">
    <w:nsid w:val="6750464A"/>
    <w:multiLevelType w:val="hybridMultilevel"/>
    <w:tmpl w:val="076E6F4A"/>
    <w:lvl w:ilvl="0" w:tplc="01EADC90">
      <w:start w:val="1"/>
      <w:numFmt w:val="decimal"/>
      <w:lvlText w:val="%1."/>
      <w:lvlJc w:val="left"/>
      <w:pPr>
        <w:ind w:left="284" w:hanging="284"/>
      </w:pPr>
      <w:rPr>
        <w:rFonts w:ascii="Times New Roman" w:eastAsia="Times New Roman" w:hAnsi="Times New Roman" w:cs="Times New Roman" w:hint="default"/>
        <w:w w:val="100"/>
        <w:sz w:val="24"/>
        <w:szCs w:val="24"/>
        <w:lang w:val="ru-RU" w:eastAsia="en-US" w:bidi="ar-SA"/>
      </w:rPr>
    </w:lvl>
    <w:lvl w:ilvl="1" w:tplc="1F404700">
      <w:numFmt w:val="bullet"/>
      <w:lvlText w:val="•"/>
      <w:lvlJc w:val="left"/>
      <w:pPr>
        <w:ind w:left="721" w:hanging="284"/>
      </w:pPr>
      <w:rPr>
        <w:rFonts w:hint="default"/>
        <w:lang w:val="ru-RU" w:eastAsia="en-US" w:bidi="ar-SA"/>
      </w:rPr>
    </w:lvl>
    <w:lvl w:ilvl="2" w:tplc="2182D842">
      <w:numFmt w:val="bullet"/>
      <w:lvlText w:val="•"/>
      <w:lvlJc w:val="left"/>
      <w:pPr>
        <w:ind w:left="1160" w:hanging="284"/>
      </w:pPr>
      <w:rPr>
        <w:rFonts w:hint="default"/>
        <w:lang w:val="ru-RU" w:eastAsia="en-US" w:bidi="ar-SA"/>
      </w:rPr>
    </w:lvl>
    <w:lvl w:ilvl="3" w:tplc="D48224B0">
      <w:numFmt w:val="bullet"/>
      <w:lvlText w:val="•"/>
      <w:lvlJc w:val="left"/>
      <w:pPr>
        <w:ind w:left="1599" w:hanging="284"/>
      </w:pPr>
      <w:rPr>
        <w:rFonts w:hint="default"/>
        <w:lang w:val="ru-RU" w:eastAsia="en-US" w:bidi="ar-SA"/>
      </w:rPr>
    </w:lvl>
    <w:lvl w:ilvl="4" w:tplc="C478C04A">
      <w:numFmt w:val="bullet"/>
      <w:lvlText w:val="•"/>
      <w:lvlJc w:val="left"/>
      <w:pPr>
        <w:ind w:left="2038" w:hanging="284"/>
      </w:pPr>
      <w:rPr>
        <w:rFonts w:hint="default"/>
        <w:lang w:val="ru-RU" w:eastAsia="en-US" w:bidi="ar-SA"/>
      </w:rPr>
    </w:lvl>
    <w:lvl w:ilvl="5" w:tplc="8C262C46">
      <w:numFmt w:val="bullet"/>
      <w:lvlText w:val="•"/>
      <w:lvlJc w:val="left"/>
      <w:pPr>
        <w:ind w:left="2477" w:hanging="284"/>
      </w:pPr>
      <w:rPr>
        <w:rFonts w:hint="default"/>
        <w:lang w:val="ru-RU" w:eastAsia="en-US" w:bidi="ar-SA"/>
      </w:rPr>
    </w:lvl>
    <w:lvl w:ilvl="6" w:tplc="0504A9A2">
      <w:numFmt w:val="bullet"/>
      <w:lvlText w:val="•"/>
      <w:lvlJc w:val="left"/>
      <w:pPr>
        <w:ind w:left="2916" w:hanging="284"/>
      </w:pPr>
      <w:rPr>
        <w:rFonts w:hint="default"/>
        <w:lang w:val="ru-RU" w:eastAsia="en-US" w:bidi="ar-SA"/>
      </w:rPr>
    </w:lvl>
    <w:lvl w:ilvl="7" w:tplc="3D764380">
      <w:numFmt w:val="bullet"/>
      <w:lvlText w:val="•"/>
      <w:lvlJc w:val="left"/>
      <w:pPr>
        <w:ind w:left="3355" w:hanging="284"/>
      </w:pPr>
      <w:rPr>
        <w:rFonts w:hint="default"/>
        <w:lang w:val="ru-RU" w:eastAsia="en-US" w:bidi="ar-SA"/>
      </w:rPr>
    </w:lvl>
    <w:lvl w:ilvl="8" w:tplc="D1DEEB76">
      <w:numFmt w:val="bullet"/>
      <w:lvlText w:val="•"/>
      <w:lvlJc w:val="left"/>
      <w:pPr>
        <w:ind w:left="3794" w:hanging="284"/>
      </w:pPr>
      <w:rPr>
        <w:rFonts w:hint="default"/>
        <w:lang w:val="ru-RU" w:eastAsia="en-US" w:bidi="ar-SA"/>
      </w:rPr>
    </w:lvl>
  </w:abstractNum>
  <w:abstractNum w:abstractNumId="217" w15:restartNumberingAfterBreak="0">
    <w:nsid w:val="677E0C3C"/>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8" w15:restartNumberingAfterBreak="0">
    <w:nsid w:val="67882CA5"/>
    <w:multiLevelType w:val="hybridMultilevel"/>
    <w:tmpl w:val="E5769D6E"/>
    <w:lvl w:ilvl="0" w:tplc="1C6A75BC">
      <w:start w:val="1"/>
      <w:numFmt w:val="decimal"/>
      <w:lvlText w:val="%1."/>
      <w:lvlJc w:val="left"/>
      <w:pPr>
        <w:ind w:left="422" w:hanging="284"/>
      </w:pPr>
      <w:rPr>
        <w:rFonts w:ascii="Times New Roman" w:eastAsia="Times New Roman" w:hAnsi="Times New Roman" w:cs="Times New Roman" w:hint="default"/>
        <w:w w:val="100"/>
        <w:sz w:val="24"/>
        <w:szCs w:val="24"/>
        <w:lang w:val="ru-RU" w:eastAsia="en-US" w:bidi="ar-SA"/>
      </w:rPr>
    </w:lvl>
    <w:lvl w:ilvl="1" w:tplc="13BC89FC">
      <w:numFmt w:val="bullet"/>
      <w:lvlText w:val="•"/>
      <w:lvlJc w:val="left"/>
      <w:pPr>
        <w:ind w:left="859" w:hanging="284"/>
      </w:pPr>
      <w:rPr>
        <w:rFonts w:hint="default"/>
        <w:lang w:val="ru-RU" w:eastAsia="en-US" w:bidi="ar-SA"/>
      </w:rPr>
    </w:lvl>
    <w:lvl w:ilvl="2" w:tplc="05C23346">
      <w:numFmt w:val="bullet"/>
      <w:lvlText w:val="•"/>
      <w:lvlJc w:val="left"/>
      <w:pPr>
        <w:ind w:left="1298" w:hanging="284"/>
      </w:pPr>
      <w:rPr>
        <w:rFonts w:hint="default"/>
        <w:lang w:val="ru-RU" w:eastAsia="en-US" w:bidi="ar-SA"/>
      </w:rPr>
    </w:lvl>
    <w:lvl w:ilvl="3" w:tplc="4FA87344">
      <w:numFmt w:val="bullet"/>
      <w:lvlText w:val="•"/>
      <w:lvlJc w:val="left"/>
      <w:pPr>
        <w:ind w:left="1737" w:hanging="284"/>
      </w:pPr>
      <w:rPr>
        <w:rFonts w:hint="default"/>
        <w:lang w:val="ru-RU" w:eastAsia="en-US" w:bidi="ar-SA"/>
      </w:rPr>
    </w:lvl>
    <w:lvl w:ilvl="4" w:tplc="556A16E2">
      <w:numFmt w:val="bullet"/>
      <w:lvlText w:val="•"/>
      <w:lvlJc w:val="left"/>
      <w:pPr>
        <w:ind w:left="2176" w:hanging="284"/>
      </w:pPr>
      <w:rPr>
        <w:rFonts w:hint="default"/>
        <w:lang w:val="ru-RU" w:eastAsia="en-US" w:bidi="ar-SA"/>
      </w:rPr>
    </w:lvl>
    <w:lvl w:ilvl="5" w:tplc="6174FD8E">
      <w:numFmt w:val="bullet"/>
      <w:lvlText w:val="•"/>
      <w:lvlJc w:val="left"/>
      <w:pPr>
        <w:ind w:left="2615" w:hanging="284"/>
      </w:pPr>
      <w:rPr>
        <w:rFonts w:hint="default"/>
        <w:lang w:val="ru-RU" w:eastAsia="en-US" w:bidi="ar-SA"/>
      </w:rPr>
    </w:lvl>
    <w:lvl w:ilvl="6" w:tplc="F36AB106">
      <w:numFmt w:val="bullet"/>
      <w:lvlText w:val="•"/>
      <w:lvlJc w:val="left"/>
      <w:pPr>
        <w:ind w:left="3054" w:hanging="284"/>
      </w:pPr>
      <w:rPr>
        <w:rFonts w:hint="default"/>
        <w:lang w:val="ru-RU" w:eastAsia="en-US" w:bidi="ar-SA"/>
      </w:rPr>
    </w:lvl>
    <w:lvl w:ilvl="7" w:tplc="A6DCD2C2">
      <w:numFmt w:val="bullet"/>
      <w:lvlText w:val="•"/>
      <w:lvlJc w:val="left"/>
      <w:pPr>
        <w:ind w:left="3493" w:hanging="284"/>
      </w:pPr>
      <w:rPr>
        <w:rFonts w:hint="default"/>
        <w:lang w:val="ru-RU" w:eastAsia="en-US" w:bidi="ar-SA"/>
      </w:rPr>
    </w:lvl>
    <w:lvl w:ilvl="8" w:tplc="FB688B14">
      <w:numFmt w:val="bullet"/>
      <w:lvlText w:val="•"/>
      <w:lvlJc w:val="left"/>
      <w:pPr>
        <w:ind w:left="3932" w:hanging="284"/>
      </w:pPr>
      <w:rPr>
        <w:rFonts w:hint="default"/>
        <w:lang w:val="ru-RU" w:eastAsia="en-US" w:bidi="ar-SA"/>
      </w:rPr>
    </w:lvl>
  </w:abstractNum>
  <w:abstractNum w:abstractNumId="219" w15:restartNumberingAfterBreak="0">
    <w:nsid w:val="67DC262A"/>
    <w:multiLevelType w:val="hybridMultilevel"/>
    <w:tmpl w:val="A86A9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0" w15:restartNumberingAfterBreak="0">
    <w:nsid w:val="682E0354"/>
    <w:multiLevelType w:val="hybridMultilevel"/>
    <w:tmpl w:val="A8741422"/>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1" w15:restartNumberingAfterBreak="0">
    <w:nsid w:val="690115D6"/>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2" w15:restartNumberingAfterBreak="0">
    <w:nsid w:val="69901175"/>
    <w:multiLevelType w:val="hybridMultilevel"/>
    <w:tmpl w:val="C9B0DECA"/>
    <w:lvl w:ilvl="0" w:tplc="9F9A7BDA">
      <w:start w:val="1"/>
      <w:numFmt w:val="decimal"/>
      <w:lvlText w:val="%1."/>
      <w:lvlJc w:val="left"/>
      <w:pPr>
        <w:ind w:left="422" w:hanging="284"/>
      </w:pPr>
      <w:rPr>
        <w:rFonts w:ascii="Times New Roman" w:eastAsia="Times New Roman" w:hAnsi="Times New Roman" w:cs="Times New Roman" w:hint="default"/>
        <w:w w:val="100"/>
        <w:sz w:val="24"/>
        <w:szCs w:val="24"/>
        <w:lang w:val="ru-RU" w:eastAsia="en-US" w:bidi="ar-SA"/>
      </w:rPr>
    </w:lvl>
    <w:lvl w:ilvl="1" w:tplc="B6EAAE2E">
      <w:numFmt w:val="bullet"/>
      <w:lvlText w:val="•"/>
      <w:lvlJc w:val="left"/>
      <w:pPr>
        <w:ind w:left="859" w:hanging="284"/>
      </w:pPr>
      <w:rPr>
        <w:rFonts w:hint="default"/>
        <w:lang w:val="ru-RU" w:eastAsia="en-US" w:bidi="ar-SA"/>
      </w:rPr>
    </w:lvl>
    <w:lvl w:ilvl="2" w:tplc="9D7659B4">
      <w:numFmt w:val="bullet"/>
      <w:lvlText w:val="•"/>
      <w:lvlJc w:val="left"/>
      <w:pPr>
        <w:ind w:left="1298" w:hanging="284"/>
      </w:pPr>
      <w:rPr>
        <w:rFonts w:hint="default"/>
        <w:lang w:val="ru-RU" w:eastAsia="en-US" w:bidi="ar-SA"/>
      </w:rPr>
    </w:lvl>
    <w:lvl w:ilvl="3" w:tplc="C3B8FD28">
      <w:numFmt w:val="bullet"/>
      <w:lvlText w:val="•"/>
      <w:lvlJc w:val="left"/>
      <w:pPr>
        <w:ind w:left="1737" w:hanging="284"/>
      </w:pPr>
      <w:rPr>
        <w:rFonts w:hint="default"/>
        <w:lang w:val="ru-RU" w:eastAsia="en-US" w:bidi="ar-SA"/>
      </w:rPr>
    </w:lvl>
    <w:lvl w:ilvl="4" w:tplc="76B0C178">
      <w:numFmt w:val="bullet"/>
      <w:lvlText w:val="•"/>
      <w:lvlJc w:val="left"/>
      <w:pPr>
        <w:ind w:left="2176" w:hanging="284"/>
      </w:pPr>
      <w:rPr>
        <w:rFonts w:hint="default"/>
        <w:lang w:val="ru-RU" w:eastAsia="en-US" w:bidi="ar-SA"/>
      </w:rPr>
    </w:lvl>
    <w:lvl w:ilvl="5" w:tplc="A5067368">
      <w:numFmt w:val="bullet"/>
      <w:lvlText w:val="•"/>
      <w:lvlJc w:val="left"/>
      <w:pPr>
        <w:ind w:left="2615" w:hanging="284"/>
      </w:pPr>
      <w:rPr>
        <w:rFonts w:hint="default"/>
        <w:lang w:val="ru-RU" w:eastAsia="en-US" w:bidi="ar-SA"/>
      </w:rPr>
    </w:lvl>
    <w:lvl w:ilvl="6" w:tplc="C7FC8E1A">
      <w:numFmt w:val="bullet"/>
      <w:lvlText w:val="•"/>
      <w:lvlJc w:val="left"/>
      <w:pPr>
        <w:ind w:left="3054" w:hanging="284"/>
      </w:pPr>
      <w:rPr>
        <w:rFonts w:hint="default"/>
        <w:lang w:val="ru-RU" w:eastAsia="en-US" w:bidi="ar-SA"/>
      </w:rPr>
    </w:lvl>
    <w:lvl w:ilvl="7" w:tplc="EAB8191A">
      <w:numFmt w:val="bullet"/>
      <w:lvlText w:val="•"/>
      <w:lvlJc w:val="left"/>
      <w:pPr>
        <w:ind w:left="3493" w:hanging="284"/>
      </w:pPr>
      <w:rPr>
        <w:rFonts w:hint="default"/>
        <w:lang w:val="ru-RU" w:eastAsia="en-US" w:bidi="ar-SA"/>
      </w:rPr>
    </w:lvl>
    <w:lvl w:ilvl="8" w:tplc="3BBE57FA">
      <w:numFmt w:val="bullet"/>
      <w:lvlText w:val="•"/>
      <w:lvlJc w:val="left"/>
      <w:pPr>
        <w:ind w:left="3932" w:hanging="284"/>
      </w:pPr>
      <w:rPr>
        <w:rFonts w:hint="default"/>
        <w:lang w:val="ru-RU" w:eastAsia="en-US" w:bidi="ar-SA"/>
      </w:rPr>
    </w:lvl>
  </w:abstractNum>
  <w:abstractNum w:abstractNumId="223" w15:restartNumberingAfterBreak="0">
    <w:nsid w:val="69F947EB"/>
    <w:multiLevelType w:val="multilevel"/>
    <w:tmpl w:val="C4CE9D32"/>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4" w15:restartNumberingAfterBreak="0">
    <w:nsid w:val="6A4D6300"/>
    <w:multiLevelType w:val="hybridMultilevel"/>
    <w:tmpl w:val="6FD22F9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5" w15:restartNumberingAfterBreak="0">
    <w:nsid w:val="6A5A4B0C"/>
    <w:multiLevelType w:val="hybridMultilevel"/>
    <w:tmpl w:val="A6C447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6" w15:restartNumberingAfterBreak="0">
    <w:nsid w:val="6ACE39E3"/>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7" w15:restartNumberingAfterBreak="0">
    <w:nsid w:val="6B277BBF"/>
    <w:multiLevelType w:val="hybridMultilevel"/>
    <w:tmpl w:val="BDD4E6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8" w15:restartNumberingAfterBreak="0">
    <w:nsid w:val="6B334035"/>
    <w:multiLevelType w:val="hybridMultilevel"/>
    <w:tmpl w:val="EC58A92A"/>
    <w:lvl w:ilvl="0" w:tplc="4E628772">
      <w:start w:val="1"/>
      <w:numFmt w:val="decimal"/>
      <w:lvlText w:val="%1."/>
      <w:lvlJc w:val="left"/>
      <w:pPr>
        <w:ind w:left="422" w:hanging="284"/>
      </w:pPr>
      <w:rPr>
        <w:rFonts w:ascii="Times New Roman" w:eastAsia="Times New Roman" w:hAnsi="Times New Roman" w:cs="Times New Roman" w:hint="default"/>
        <w:w w:val="100"/>
        <w:sz w:val="24"/>
        <w:szCs w:val="24"/>
        <w:lang w:val="ru-RU" w:eastAsia="en-US" w:bidi="ar-SA"/>
      </w:rPr>
    </w:lvl>
    <w:lvl w:ilvl="1" w:tplc="9274E496">
      <w:numFmt w:val="bullet"/>
      <w:lvlText w:val="•"/>
      <w:lvlJc w:val="left"/>
      <w:pPr>
        <w:ind w:left="859" w:hanging="284"/>
      </w:pPr>
      <w:rPr>
        <w:rFonts w:hint="default"/>
        <w:lang w:val="ru-RU" w:eastAsia="en-US" w:bidi="ar-SA"/>
      </w:rPr>
    </w:lvl>
    <w:lvl w:ilvl="2" w:tplc="FA4AA078">
      <w:numFmt w:val="bullet"/>
      <w:lvlText w:val="•"/>
      <w:lvlJc w:val="left"/>
      <w:pPr>
        <w:ind w:left="1298" w:hanging="284"/>
      </w:pPr>
      <w:rPr>
        <w:rFonts w:hint="default"/>
        <w:lang w:val="ru-RU" w:eastAsia="en-US" w:bidi="ar-SA"/>
      </w:rPr>
    </w:lvl>
    <w:lvl w:ilvl="3" w:tplc="CAF6FADA">
      <w:numFmt w:val="bullet"/>
      <w:lvlText w:val="•"/>
      <w:lvlJc w:val="left"/>
      <w:pPr>
        <w:ind w:left="1737" w:hanging="284"/>
      </w:pPr>
      <w:rPr>
        <w:rFonts w:hint="default"/>
        <w:lang w:val="ru-RU" w:eastAsia="en-US" w:bidi="ar-SA"/>
      </w:rPr>
    </w:lvl>
    <w:lvl w:ilvl="4" w:tplc="36B6361C">
      <w:numFmt w:val="bullet"/>
      <w:lvlText w:val="•"/>
      <w:lvlJc w:val="left"/>
      <w:pPr>
        <w:ind w:left="2176" w:hanging="284"/>
      </w:pPr>
      <w:rPr>
        <w:rFonts w:hint="default"/>
        <w:lang w:val="ru-RU" w:eastAsia="en-US" w:bidi="ar-SA"/>
      </w:rPr>
    </w:lvl>
    <w:lvl w:ilvl="5" w:tplc="413ABC6E">
      <w:numFmt w:val="bullet"/>
      <w:lvlText w:val="•"/>
      <w:lvlJc w:val="left"/>
      <w:pPr>
        <w:ind w:left="2615" w:hanging="284"/>
      </w:pPr>
      <w:rPr>
        <w:rFonts w:hint="default"/>
        <w:lang w:val="ru-RU" w:eastAsia="en-US" w:bidi="ar-SA"/>
      </w:rPr>
    </w:lvl>
    <w:lvl w:ilvl="6" w:tplc="4028D346">
      <w:numFmt w:val="bullet"/>
      <w:lvlText w:val="•"/>
      <w:lvlJc w:val="left"/>
      <w:pPr>
        <w:ind w:left="3054" w:hanging="284"/>
      </w:pPr>
      <w:rPr>
        <w:rFonts w:hint="default"/>
        <w:lang w:val="ru-RU" w:eastAsia="en-US" w:bidi="ar-SA"/>
      </w:rPr>
    </w:lvl>
    <w:lvl w:ilvl="7" w:tplc="B5B21EE0">
      <w:numFmt w:val="bullet"/>
      <w:lvlText w:val="•"/>
      <w:lvlJc w:val="left"/>
      <w:pPr>
        <w:ind w:left="3493" w:hanging="284"/>
      </w:pPr>
      <w:rPr>
        <w:rFonts w:hint="default"/>
        <w:lang w:val="ru-RU" w:eastAsia="en-US" w:bidi="ar-SA"/>
      </w:rPr>
    </w:lvl>
    <w:lvl w:ilvl="8" w:tplc="D9E6C61C">
      <w:numFmt w:val="bullet"/>
      <w:lvlText w:val="•"/>
      <w:lvlJc w:val="left"/>
      <w:pPr>
        <w:ind w:left="3932" w:hanging="284"/>
      </w:pPr>
      <w:rPr>
        <w:rFonts w:hint="default"/>
        <w:lang w:val="ru-RU" w:eastAsia="en-US" w:bidi="ar-SA"/>
      </w:rPr>
    </w:lvl>
  </w:abstractNum>
  <w:abstractNum w:abstractNumId="229" w15:restartNumberingAfterBreak="0">
    <w:nsid w:val="6D05203A"/>
    <w:multiLevelType w:val="multilevel"/>
    <w:tmpl w:val="17E2A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6D5517FD"/>
    <w:multiLevelType w:val="multilevel"/>
    <w:tmpl w:val="CE3EB266"/>
    <w:lvl w:ilvl="0">
      <w:start w:val="5"/>
      <w:numFmt w:val="decimal"/>
      <w:lvlText w:val="%1"/>
      <w:lvlJc w:val="left"/>
      <w:pPr>
        <w:ind w:left="926" w:hanging="493"/>
      </w:pPr>
      <w:rPr>
        <w:rFonts w:hint="default"/>
        <w:lang w:val="ru-RU" w:eastAsia="en-US" w:bidi="ar-SA"/>
      </w:rPr>
    </w:lvl>
    <w:lvl w:ilvl="1">
      <w:start w:val="1"/>
      <w:numFmt w:val="decimal"/>
      <w:lvlText w:val="%1.%2."/>
      <w:lvlJc w:val="left"/>
      <w:pPr>
        <w:ind w:left="926" w:hanging="49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753" w:hanging="493"/>
      </w:pPr>
      <w:rPr>
        <w:rFonts w:hint="default"/>
        <w:lang w:val="ru-RU" w:eastAsia="en-US" w:bidi="ar-SA"/>
      </w:rPr>
    </w:lvl>
    <w:lvl w:ilvl="3">
      <w:numFmt w:val="bullet"/>
      <w:lvlText w:val="•"/>
      <w:lvlJc w:val="left"/>
      <w:pPr>
        <w:ind w:left="3669" w:hanging="493"/>
      </w:pPr>
      <w:rPr>
        <w:rFonts w:hint="default"/>
        <w:lang w:val="ru-RU" w:eastAsia="en-US" w:bidi="ar-SA"/>
      </w:rPr>
    </w:lvl>
    <w:lvl w:ilvl="4">
      <w:numFmt w:val="bullet"/>
      <w:lvlText w:val="•"/>
      <w:lvlJc w:val="left"/>
      <w:pPr>
        <w:ind w:left="4586" w:hanging="493"/>
      </w:pPr>
      <w:rPr>
        <w:rFonts w:hint="default"/>
        <w:lang w:val="ru-RU" w:eastAsia="en-US" w:bidi="ar-SA"/>
      </w:rPr>
    </w:lvl>
    <w:lvl w:ilvl="5">
      <w:numFmt w:val="bullet"/>
      <w:lvlText w:val="•"/>
      <w:lvlJc w:val="left"/>
      <w:pPr>
        <w:ind w:left="5503" w:hanging="493"/>
      </w:pPr>
      <w:rPr>
        <w:rFonts w:hint="default"/>
        <w:lang w:val="ru-RU" w:eastAsia="en-US" w:bidi="ar-SA"/>
      </w:rPr>
    </w:lvl>
    <w:lvl w:ilvl="6">
      <w:numFmt w:val="bullet"/>
      <w:lvlText w:val="•"/>
      <w:lvlJc w:val="left"/>
      <w:pPr>
        <w:ind w:left="6419" w:hanging="493"/>
      </w:pPr>
      <w:rPr>
        <w:rFonts w:hint="default"/>
        <w:lang w:val="ru-RU" w:eastAsia="en-US" w:bidi="ar-SA"/>
      </w:rPr>
    </w:lvl>
    <w:lvl w:ilvl="7">
      <w:numFmt w:val="bullet"/>
      <w:lvlText w:val="•"/>
      <w:lvlJc w:val="left"/>
      <w:pPr>
        <w:ind w:left="7336" w:hanging="493"/>
      </w:pPr>
      <w:rPr>
        <w:rFonts w:hint="default"/>
        <w:lang w:val="ru-RU" w:eastAsia="en-US" w:bidi="ar-SA"/>
      </w:rPr>
    </w:lvl>
    <w:lvl w:ilvl="8">
      <w:numFmt w:val="bullet"/>
      <w:lvlText w:val="•"/>
      <w:lvlJc w:val="left"/>
      <w:pPr>
        <w:ind w:left="8253" w:hanging="493"/>
      </w:pPr>
      <w:rPr>
        <w:rFonts w:hint="default"/>
        <w:lang w:val="ru-RU" w:eastAsia="en-US" w:bidi="ar-SA"/>
      </w:rPr>
    </w:lvl>
  </w:abstractNum>
  <w:abstractNum w:abstractNumId="231" w15:restartNumberingAfterBreak="0">
    <w:nsid w:val="6DA059EE"/>
    <w:multiLevelType w:val="multilevel"/>
    <w:tmpl w:val="C4CE9D32"/>
    <w:lvl w:ilvl="0">
      <w:start w:val="1"/>
      <w:numFmt w:val="decimal"/>
      <w:lvlText w:val="%1."/>
      <w:lvlJc w:val="left"/>
      <w:pPr>
        <w:tabs>
          <w:tab w:val="num" w:pos="360"/>
        </w:tabs>
        <w:ind w:left="360" w:hanging="360"/>
      </w:pPr>
      <w:rPr>
        <w:rFonts w:hint="default"/>
        <w:sz w:val="24"/>
        <w:szCs w:val="24"/>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2" w15:restartNumberingAfterBreak="0">
    <w:nsid w:val="6E1C090C"/>
    <w:multiLevelType w:val="multilevel"/>
    <w:tmpl w:val="C4CE9D32"/>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3" w15:restartNumberingAfterBreak="0">
    <w:nsid w:val="6E2E2216"/>
    <w:multiLevelType w:val="hybridMultilevel"/>
    <w:tmpl w:val="A86A9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4" w15:restartNumberingAfterBreak="0">
    <w:nsid w:val="6E9C1D1D"/>
    <w:multiLevelType w:val="multilevel"/>
    <w:tmpl w:val="C29422FC"/>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5" w15:restartNumberingAfterBreak="0">
    <w:nsid w:val="704F63D5"/>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6" w15:restartNumberingAfterBreak="0">
    <w:nsid w:val="70525027"/>
    <w:multiLevelType w:val="hybridMultilevel"/>
    <w:tmpl w:val="2BFA884E"/>
    <w:lvl w:ilvl="0" w:tplc="92320AA8">
      <w:start w:val="1"/>
      <w:numFmt w:val="decimal"/>
      <w:lvlText w:val="%1."/>
      <w:lvlJc w:val="left"/>
      <w:pPr>
        <w:ind w:left="428" w:hanging="428"/>
      </w:pPr>
      <w:rPr>
        <w:rFonts w:ascii="Times New Roman" w:eastAsia="Times New Roman" w:hAnsi="Times New Roman" w:cs="Times New Roman" w:hint="default"/>
        <w:w w:val="100"/>
        <w:sz w:val="24"/>
        <w:szCs w:val="24"/>
        <w:lang w:val="ru-RU" w:eastAsia="en-US" w:bidi="ar-SA"/>
      </w:rPr>
    </w:lvl>
    <w:lvl w:ilvl="1" w:tplc="322AE07C">
      <w:numFmt w:val="bullet"/>
      <w:lvlText w:val="•"/>
      <w:lvlJc w:val="left"/>
      <w:pPr>
        <w:ind w:left="892" w:hanging="428"/>
      </w:pPr>
      <w:rPr>
        <w:rFonts w:hint="default"/>
        <w:lang w:val="ru-RU" w:eastAsia="en-US" w:bidi="ar-SA"/>
      </w:rPr>
    </w:lvl>
    <w:lvl w:ilvl="2" w:tplc="B3C06E00">
      <w:numFmt w:val="bullet"/>
      <w:lvlText w:val="•"/>
      <w:lvlJc w:val="left"/>
      <w:pPr>
        <w:ind w:left="1347" w:hanging="428"/>
      </w:pPr>
      <w:rPr>
        <w:rFonts w:hint="default"/>
        <w:lang w:val="ru-RU" w:eastAsia="en-US" w:bidi="ar-SA"/>
      </w:rPr>
    </w:lvl>
    <w:lvl w:ilvl="3" w:tplc="73088F3E">
      <w:numFmt w:val="bullet"/>
      <w:lvlText w:val="•"/>
      <w:lvlJc w:val="left"/>
      <w:pPr>
        <w:ind w:left="1801" w:hanging="428"/>
      </w:pPr>
      <w:rPr>
        <w:rFonts w:hint="default"/>
        <w:lang w:val="ru-RU" w:eastAsia="en-US" w:bidi="ar-SA"/>
      </w:rPr>
    </w:lvl>
    <w:lvl w:ilvl="4" w:tplc="C2F23C8E">
      <w:numFmt w:val="bullet"/>
      <w:lvlText w:val="•"/>
      <w:lvlJc w:val="left"/>
      <w:pPr>
        <w:ind w:left="2256" w:hanging="428"/>
      </w:pPr>
      <w:rPr>
        <w:rFonts w:hint="default"/>
        <w:lang w:val="ru-RU" w:eastAsia="en-US" w:bidi="ar-SA"/>
      </w:rPr>
    </w:lvl>
    <w:lvl w:ilvl="5" w:tplc="75D83C28">
      <w:numFmt w:val="bullet"/>
      <w:lvlText w:val="•"/>
      <w:lvlJc w:val="left"/>
      <w:pPr>
        <w:ind w:left="2710" w:hanging="428"/>
      </w:pPr>
      <w:rPr>
        <w:rFonts w:hint="default"/>
        <w:lang w:val="ru-RU" w:eastAsia="en-US" w:bidi="ar-SA"/>
      </w:rPr>
    </w:lvl>
    <w:lvl w:ilvl="6" w:tplc="3D904410">
      <w:numFmt w:val="bullet"/>
      <w:lvlText w:val="•"/>
      <w:lvlJc w:val="left"/>
      <w:pPr>
        <w:ind w:left="3165" w:hanging="428"/>
      </w:pPr>
      <w:rPr>
        <w:rFonts w:hint="default"/>
        <w:lang w:val="ru-RU" w:eastAsia="en-US" w:bidi="ar-SA"/>
      </w:rPr>
    </w:lvl>
    <w:lvl w:ilvl="7" w:tplc="93E40BC0">
      <w:numFmt w:val="bullet"/>
      <w:lvlText w:val="•"/>
      <w:lvlJc w:val="left"/>
      <w:pPr>
        <w:ind w:left="3619" w:hanging="428"/>
      </w:pPr>
      <w:rPr>
        <w:rFonts w:hint="default"/>
        <w:lang w:val="ru-RU" w:eastAsia="en-US" w:bidi="ar-SA"/>
      </w:rPr>
    </w:lvl>
    <w:lvl w:ilvl="8" w:tplc="00C2515E">
      <w:numFmt w:val="bullet"/>
      <w:lvlText w:val="•"/>
      <w:lvlJc w:val="left"/>
      <w:pPr>
        <w:ind w:left="4074" w:hanging="428"/>
      </w:pPr>
      <w:rPr>
        <w:rFonts w:hint="default"/>
        <w:lang w:val="ru-RU" w:eastAsia="en-US" w:bidi="ar-SA"/>
      </w:rPr>
    </w:lvl>
  </w:abstractNum>
  <w:abstractNum w:abstractNumId="237" w15:restartNumberingAfterBreak="0">
    <w:nsid w:val="7071632C"/>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8" w15:restartNumberingAfterBreak="0">
    <w:nsid w:val="708A2A4E"/>
    <w:multiLevelType w:val="multilevel"/>
    <w:tmpl w:val="C4CE9D32"/>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9" w15:restartNumberingAfterBreak="0">
    <w:nsid w:val="709301AD"/>
    <w:multiLevelType w:val="hybridMultilevel"/>
    <w:tmpl w:val="A86A9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0" w15:restartNumberingAfterBreak="0">
    <w:nsid w:val="70A243FE"/>
    <w:multiLevelType w:val="hybridMultilevel"/>
    <w:tmpl w:val="BB24E1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1" w15:restartNumberingAfterBreak="0">
    <w:nsid w:val="70A546ED"/>
    <w:multiLevelType w:val="hybridMultilevel"/>
    <w:tmpl w:val="4970BB9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2" w15:restartNumberingAfterBreak="0">
    <w:nsid w:val="7137237E"/>
    <w:multiLevelType w:val="hybridMultilevel"/>
    <w:tmpl w:val="ACC21AB8"/>
    <w:lvl w:ilvl="0" w:tplc="62E08900">
      <w:start w:val="1"/>
      <w:numFmt w:val="decimal"/>
      <w:lvlText w:val="%1."/>
      <w:lvlJc w:val="left"/>
      <w:pPr>
        <w:ind w:left="570" w:hanging="360"/>
      </w:pPr>
      <w:rPr>
        <w:rFonts w:ascii="Times New Roman" w:eastAsia="Times New Roman" w:hAnsi="Times New Roman" w:cs="Times New Roman" w:hint="default"/>
        <w:w w:val="100"/>
        <w:sz w:val="24"/>
        <w:szCs w:val="24"/>
        <w:lang w:val="ru-RU" w:eastAsia="en-US" w:bidi="ar-SA"/>
      </w:rPr>
    </w:lvl>
    <w:lvl w:ilvl="1" w:tplc="410A8116">
      <w:numFmt w:val="bullet"/>
      <w:lvlText w:val="•"/>
      <w:lvlJc w:val="left"/>
      <w:pPr>
        <w:ind w:left="1031" w:hanging="360"/>
      </w:pPr>
      <w:rPr>
        <w:rFonts w:hint="default"/>
        <w:lang w:val="ru-RU" w:eastAsia="en-US" w:bidi="ar-SA"/>
      </w:rPr>
    </w:lvl>
    <w:lvl w:ilvl="2" w:tplc="A8BEF0B8">
      <w:numFmt w:val="bullet"/>
      <w:lvlText w:val="•"/>
      <w:lvlJc w:val="left"/>
      <w:pPr>
        <w:ind w:left="1483" w:hanging="360"/>
      </w:pPr>
      <w:rPr>
        <w:rFonts w:hint="default"/>
        <w:lang w:val="ru-RU" w:eastAsia="en-US" w:bidi="ar-SA"/>
      </w:rPr>
    </w:lvl>
    <w:lvl w:ilvl="3" w:tplc="74682384">
      <w:numFmt w:val="bullet"/>
      <w:lvlText w:val="•"/>
      <w:lvlJc w:val="left"/>
      <w:pPr>
        <w:ind w:left="1934" w:hanging="360"/>
      </w:pPr>
      <w:rPr>
        <w:rFonts w:hint="default"/>
        <w:lang w:val="ru-RU" w:eastAsia="en-US" w:bidi="ar-SA"/>
      </w:rPr>
    </w:lvl>
    <w:lvl w:ilvl="4" w:tplc="DF10F098">
      <w:numFmt w:val="bullet"/>
      <w:lvlText w:val="•"/>
      <w:lvlJc w:val="left"/>
      <w:pPr>
        <w:ind w:left="2386" w:hanging="360"/>
      </w:pPr>
      <w:rPr>
        <w:rFonts w:hint="default"/>
        <w:lang w:val="ru-RU" w:eastAsia="en-US" w:bidi="ar-SA"/>
      </w:rPr>
    </w:lvl>
    <w:lvl w:ilvl="5" w:tplc="8B2E0AA2">
      <w:numFmt w:val="bullet"/>
      <w:lvlText w:val="•"/>
      <w:lvlJc w:val="left"/>
      <w:pPr>
        <w:ind w:left="2838" w:hanging="360"/>
      </w:pPr>
      <w:rPr>
        <w:rFonts w:hint="default"/>
        <w:lang w:val="ru-RU" w:eastAsia="en-US" w:bidi="ar-SA"/>
      </w:rPr>
    </w:lvl>
    <w:lvl w:ilvl="6" w:tplc="55FE4FC0">
      <w:numFmt w:val="bullet"/>
      <w:lvlText w:val="•"/>
      <w:lvlJc w:val="left"/>
      <w:pPr>
        <w:ind w:left="3289" w:hanging="360"/>
      </w:pPr>
      <w:rPr>
        <w:rFonts w:hint="default"/>
        <w:lang w:val="ru-RU" w:eastAsia="en-US" w:bidi="ar-SA"/>
      </w:rPr>
    </w:lvl>
    <w:lvl w:ilvl="7" w:tplc="F7283F9C">
      <w:numFmt w:val="bullet"/>
      <w:lvlText w:val="•"/>
      <w:lvlJc w:val="left"/>
      <w:pPr>
        <w:ind w:left="3741" w:hanging="360"/>
      </w:pPr>
      <w:rPr>
        <w:rFonts w:hint="default"/>
        <w:lang w:val="ru-RU" w:eastAsia="en-US" w:bidi="ar-SA"/>
      </w:rPr>
    </w:lvl>
    <w:lvl w:ilvl="8" w:tplc="94C82BA4">
      <w:numFmt w:val="bullet"/>
      <w:lvlText w:val="•"/>
      <w:lvlJc w:val="left"/>
      <w:pPr>
        <w:ind w:left="4192" w:hanging="360"/>
      </w:pPr>
      <w:rPr>
        <w:rFonts w:hint="default"/>
        <w:lang w:val="ru-RU" w:eastAsia="en-US" w:bidi="ar-SA"/>
      </w:rPr>
    </w:lvl>
  </w:abstractNum>
  <w:abstractNum w:abstractNumId="243" w15:restartNumberingAfterBreak="0">
    <w:nsid w:val="719E7CD8"/>
    <w:multiLevelType w:val="hybridMultilevel"/>
    <w:tmpl w:val="BDD4E6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4" w15:restartNumberingAfterBreak="0">
    <w:nsid w:val="71E350E1"/>
    <w:multiLevelType w:val="multilevel"/>
    <w:tmpl w:val="C4CE9D32"/>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5" w15:restartNumberingAfterBreak="0">
    <w:nsid w:val="72447256"/>
    <w:multiLevelType w:val="hybridMultilevel"/>
    <w:tmpl w:val="3688775C"/>
    <w:lvl w:ilvl="0" w:tplc="905A6408">
      <w:start w:val="1"/>
      <w:numFmt w:val="decimal"/>
      <w:lvlText w:val="%1."/>
      <w:lvlJc w:val="left"/>
      <w:pPr>
        <w:ind w:left="302" w:hanging="281"/>
      </w:pPr>
      <w:rPr>
        <w:rFonts w:ascii="Times New Roman" w:eastAsia="Times New Roman" w:hAnsi="Times New Roman" w:cs="Times New Roman" w:hint="default"/>
        <w:w w:val="100"/>
        <w:sz w:val="28"/>
        <w:szCs w:val="28"/>
        <w:lang w:val="ru-RU" w:eastAsia="en-US" w:bidi="ar-SA"/>
      </w:rPr>
    </w:lvl>
    <w:lvl w:ilvl="1" w:tplc="1E200984">
      <w:start w:val="1"/>
      <w:numFmt w:val="decimal"/>
      <w:lvlText w:val="%2."/>
      <w:lvlJc w:val="left"/>
      <w:pPr>
        <w:ind w:left="1022" w:hanging="363"/>
      </w:pPr>
      <w:rPr>
        <w:rFonts w:ascii="Times New Roman" w:eastAsia="Times New Roman" w:hAnsi="Times New Roman" w:cs="Times New Roman" w:hint="default"/>
        <w:spacing w:val="0"/>
        <w:w w:val="100"/>
        <w:sz w:val="28"/>
        <w:szCs w:val="28"/>
        <w:lang w:val="ru-RU" w:eastAsia="en-US" w:bidi="ar-SA"/>
      </w:rPr>
    </w:lvl>
    <w:lvl w:ilvl="2" w:tplc="60340974">
      <w:numFmt w:val="bullet"/>
      <w:lvlText w:val=""/>
      <w:lvlJc w:val="left"/>
      <w:pPr>
        <w:ind w:left="302" w:hanging="708"/>
      </w:pPr>
      <w:rPr>
        <w:rFonts w:ascii="Symbol" w:eastAsia="Symbol" w:hAnsi="Symbol" w:cs="Symbol" w:hint="default"/>
        <w:w w:val="100"/>
        <w:sz w:val="28"/>
        <w:szCs w:val="28"/>
        <w:lang w:val="ru-RU" w:eastAsia="en-US" w:bidi="ar-SA"/>
      </w:rPr>
    </w:lvl>
    <w:lvl w:ilvl="3" w:tplc="E7E86746">
      <w:numFmt w:val="bullet"/>
      <w:lvlText w:val="•"/>
      <w:lvlJc w:val="left"/>
      <w:pPr>
        <w:ind w:left="2438" w:hanging="708"/>
      </w:pPr>
      <w:rPr>
        <w:rFonts w:hint="default"/>
        <w:lang w:val="ru-RU" w:eastAsia="en-US" w:bidi="ar-SA"/>
      </w:rPr>
    </w:lvl>
    <w:lvl w:ilvl="4" w:tplc="4B32501C">
      <w:numFmt w:val="bullet"/>
      <w:lvlText w:val="•"/>
      <w:lvlJc w:val="left"/>
      <w:pPr>
        <w:ind w:left="3536" w:hanging="708"/>
      </w:pPr>
      <w:rPr>
        <w:rFonts w:hint="default"/>
        <w:lang w:val="ru-RU" w:eastAsia="en-US" w:bidi="ar-SA"/>
      </w:rPr>
    </w:lvl>
    <w:lvl w:ilvl="5" w:tplc="9F5299A8">
      <w:numFmt w:val="bullet"/>
      <w:lvlText w:val="•"/>
      <w:lvlJc w:val="left"/>
      <w:pPr>
        <w:ind w:left="4634" w:hanging="708"/>
      </w:pPr>
      <w:rPr>
        <w:rFonts w:hint="default"/>
        <w:lang w:val="ru-RU" w:eastAsia="en-US" w:bidi="ar-SA"/>
      </w:rPr>
    </w:lvl>
    <w:lvl w:ilvl="6" w:tplc="627CC08A">
      <w:numFmt w:val="bullet"/>
      <w:lvlText w:val="•"/>
      <w:lvlJc w:val="left"/>
      <w:pPr>
        <w:ind w:left="5733" w:hanging="708"/>
      </w:pPr>
      <w:rPr>
        <w:rFonts w:hint="default"/>
        <w:lang w:val="ru-RU" w:eastAsia="en-US" w:bidi="ar-SA"/>
      </w:rPr>
    </w:lvl>
    <w:lvl w:ilvl="7" w:tplc="1DA6DDCC">
      <w:numFmt w:val="bullet"/>
      <w:lvlText w:val="•"/>
      <w:lvlJc w:val="left"/>
      <w:pPr>
        <w:ind w:left="6831" w:hanging="708"/>
      </w:pPr>
      <w:rPr>
        <w:rFonts w:hint="default"/>
        <w:lang w:val="ru-RU" w:eastAsia="en-US" w:bidi="ar-SA"/>
      </w:rPr>
    </w:lvl>
    <w:lvl w:ilvl="8" w:tplc="7256D062">
      <w:numFmt w:val="bullet"/>
      <w:lvlText w:val="•"/>
      <w:lvlJc w:val="left"/>
      <w:pPr>
        <w:ind w:left="7929" w:hanging="708"/>
      </w:pPr>
      <w:rPr>
        <w:rFonts w:hint="default"/>
        <w:lang w:val="ru-RU" w:eastAsia="en-US" w:bidi="ar-SA"/>
      </w:rPr>
    </w:lvl>
  </w:abstractNum>
  <w:abstractNum w:abstractNumId="246" w15:restartNumberingAfterBreak="0">
    <w:nsid w:val="737475C0"/>
    <w:multiLevelType w:val="hybridMultilevel"/>
    <w:tmpl w:val="36C8EEE0"/>
    <w:lvl w:ilvl="0" w:tplc="B04A9206">
      <w:start w:val="1"/>
      <w:numFmt w:val="decimal"/>
      <w:lvlText w:val="%1."/>
      <w:lvlJc w:val="left"/>
      <w:pPr>
        <w:ind w:left="422" w:hanging="284"/>
      </w:pPr>
      <w:rPr>
        <w:rFonts w:ascii="Times New Roman" w:eastAsia="Times New Roman" w:hAnsi="Times New Roman" w:cs="Times New Roman" w:hint="default"/>
        <w:w w:val="100"/>
        <w:sz w:val="24"/>
        <w:szCs w:val="24"/>
        <w:lang w:val="ru-RU" w:eastAsia="en-US" w:bidi="ar-SA"/>
      </w:rPr>
    </w:lvl>
    <w:lvl w:ilvl="1" w:tplc="542CA81E">
      <w:numFmt w:val="bullet"/>
      <w:lvlText w:val="•"/>
      <w:lvlJc w:val="left"/>
      <w:pPr>
        <w:ind w:left="859" w:hanging="284"/>
      </w:pPr>
      <w:rPr>
        <w:rFonts w:hint="default"/>
        <w:lang w:val="ru-RU" w:eastAsia="en-US" w:bidi="ar-SA"/>
      </w:rPr>
    </w:lvl>
    <w:lvl w:ilvl="2" w:tplc="FAD431BC">
      <w:numFmt w:val="bullet"/>
      <w:lvlText w:val="•"/>
      <w:lvlJc w:val="left"/>
      <w:pPr>
        <w:ind w:left="1298" w:hanging="284"/>
      </w:pPr>
      <w:rPr>
        <w:rFonts w:hint="default"/>
        <w:lang w:val="ru-RU" w:eastAsia="en-US" w:bidi="ar-SA"/>
      </w:rPr>
    </w:lvl>
    <w:lvl w:ilvl="3" w:tplc="3E8CEB04">
      <w:numFmt w:val="bullet"/>
      <w:lvlText w:val="•"/>
      <w:lvlJc w:val="left"/>
      <w:pPr>
        <w:ind w:left="1737" w:hanging="284"/>
      </w:pPr>
      <w:rPr>
        <w:rFonts w:hint="default"/>
        <w:lang w:val="ru-RU" w:eastAsia="en-US" w:bidi="ar-SA"/>
      </w:rPr>
    </w:lvl>
    <w:lvl w:ilvl="4" w:tplc="B3CC16D6">
      <w:numFmt w:val="bullet"/>
      <w:lvlText w:val="•"/>
      <w:lvlJc w:val="left"/>
      <w:pPr>
        <w:ind w:left="2176" w:hanging="284"/>
      </w:pPr>
      <w:rPr>
        <w:rFonts w:hint="default"/>
        <w:lang w:val="ru-RU" w:eastAsia="en-US" w:bidi="ar-SA"/>
      </w:rPr>
    </w:lvl>
    <w:lvl w:ilvl="5" w:tplc="8B04B88C">
      <w:numFmt w:val="bullet"/>
      <w:lvlText w:val="•"/>
      <w:lvlJc w:val="left"/>
      <w:pPr>
        <w:ind w:left="2615" w:hanging="284"/>
      </w:pPr>
      <w:rPr>
        <w:rFonts w:hint="default"/>
        <w:lang w:val="ru-RU" w:eastAsia="en-US" w:bidi="ar-SA"/>
      </w:rPr>
    </w:lvl>
    <w:lvl w:ilvl="6" w:tplc="607CFCE2">
      <w:numFmt w:val="bullet"/>
      <w:lvlText w:val="•"/>
      <w:lvlJc w:val="left"/>
      <w:pPr>
        <w:ind w:left="3054" w:hanging="284"/>
      </w:pPr>
      <w:rPr>
        <w:rFonts w:hint="default"/>
        <w:lang w:val="ru-RU" w:eastAsia="en-US" w:bidi="ar-SA"/>
      </w:rPr>
    </w:lvl>
    <w:lvl w:ilvl="7" w:tplc="F2900C6A">
      <w:numFmt w:val="bullet"/>
      <w:lvlText w:val="•"/>
      <w:lvlJc w:val="left"/>
      <w:pPr>
        <w:ind w:left="3493" w:hanging="284"/>
      </w:pPr>
      <w:rPr>
        <w:rFonts w:hint="default"/>
        <w:lang w:val="ru-RU" w:eastAsia="en-US" w:bidi="ar-SA"/>
      </w:rPr>
    </w:lvl>
    <w:lvl w:ilvl="8" w:tplc="9FFE7E70">
      <w:numFmt w:val="bullet"/>
      <w:lvlText w:val="•"/>
      <w:lvlJc w:val="left"/>
      <w:pPr>
        <w:ind w:left="3932" w:hanging="284"/>
      </w:pPr>
      <w:rPr>
        <w:rFonts w:hint="default"/>
        <w:lang w:val="ru-RU" w:eastAsia="en-US" w:bidi="ar-SA"/>
      </w:rPr>
    </w:lvl>
  </w:abstractNum>
  <w:abstractNum w:abstractNumId="247" w15:restartNumberingAfterBreak="0">
    <w:nsid w:val="748271F0"/>
    <w:multiLevelType w:val="hybridMultilevel"/>
    <w:tmpl w:val="8806C7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8" w15:restartNumberingAfterBreak="0">
    <w:nsid w:val="7518607C"/>
    <w:multiLevelType w:val="hybridMultilevel"/>
    <w:tmpl w:val="0F5CB230"/>
    <w:lvl w:ilvl="0" w:tplc="0302C1D8">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9" w15:restartNumberingAfterBreak="0">
    <w:nsid w:val="751C160D"/>
    <w:multiLevelType w:val="hybridMultilevel"/>
    <w:tmpl w:val="413616C0"/>
    <w:lvl w:ilvl="0" w:tplc="3E12BADC">
      <w:start w:val="1"/>
      <w:numFmt w:val="decimal"/>
      <w:lvlText w:val="%1."/>
      <w:lvlJc w:val="left"/>
      <w:pPr>
        <w:ind w:left="1295" w:hanging="495"/>
        <w:jc w:val="right"/>
      </w:pPr>
      <w:rPr>
        <w:rFonts w:ascii="Times New Roman" w:eastAsia="Times New Roman" w:hAnsi="Times New Roman" w:cs="Times New Roman" w:hint="default"/>
        <w:spacing w:val="0"/>
        <w:w w:val="100"/>
        <w:sz w:val="28"/>
        <w:szCs w:val="28"/>
        <w:lang w:val="ru-RU" w:eastAsia="en-US" w:bidi="ar-SA"/>
      </w:rPr>
    </w:lvl>
    <w:lvl w:ilvl="1" w:tplc="2076D24C">
      <w:numFmt w:val="bullet"/>
      <w:lvlText w:val="•"/>
      <w:lvlJc w:val="left"/>
      <w:pPr>
        <w:ind w:left="2182" w:hanging="495"/>
      </w:pPr>
      <w:rPr>
        <w:rFonts w:hint="default"/>
        <w:lang w:val="ru-RU" w:eastAsia="en-US" w:bidi="ar-SA"/>
      </w:rPr>
    </w:lvl>
    <w:lvl w:ilvl="2" w:tplc="65224666">
      <w:numFmt w:val="bullet"/>
      <w:lvlText w:val="•"/>
      <w:lvlJc w:val="left"/>
      <w:pPr>
        <w:ind w:left="3065" w:hanging="495"/>
      </w:pPr>
      <w:rPr>
        <w:rFonts w:hint="default"/>
        <w:lang w:val="ru-RU" w:eastAsia="en-US" w:bidi="ar-SA"/>
      </w:rPr>
    </w:lvl>
    <w:lvl w:ilvl="3" w:tplc="0E067DD8">
      <w:numFmt w:val="bullet"/>
      <w:lvlText w:val="•"/>
      <w:lvlJc w:val="left"/>
      <w:pPr>
        <w:ind w:left="3947" w:hanging="495"/>
      </w:pPr>
      <w:rPr>
        <w:rFonts w:hint="default"/>
        <w:lang w:val="ru-RU" w:eastAsia="en-US" w:bidi="ar-SA"/>
      </w:rPr>
    </w:lvl>
    <w:lvl w:ilvl="4" w:tplc="2F7E40FA">
      <w:numFmt w:val="bullet"/>
      <w:lvlText w:val="•"/>
      <w:lvlJc w:val="left"/>
      <w:pPr>
        <w:ind w:left="4830" w:hanging="495"/>
      </w:pPr>
      <w:rPr>
        <w:rFonts w:hint="default"/>
        <w:lang w:val="ru-RU" w:eastAsia="en-US" w:bidi="ar-SA"/>
      </w:rPr>
    </w:lvl>
    <w:lvl w:ilvl="5" w:tplc="26E222E4">
      <w:numFmt w:val="bullet"/>
      <w:lvlText w:val="•"/>
      <w:lvlJc w:val="left"/>
      <w:pPr>
        <w:ind w:left="5713" w:hanging="495"/>
      </w:pPr>
      <w:rPr>
        <w:rFonts w:hint="default"/>
        <w:lang w:val="ru-RU" w:eastAsia="en-US" w:bidi="ar-SA"/>
      </w:rPr>
    </w:lvl>
    <w:lvl w:ilvl="6" w:tplc="E1286F30">
      <w:numFmt w:val="bullet"/>
      <w:lvlText w:val="•"/>
      <w:lvlJc w:val="left"/>
      <w:pPr>
        <w:ind w:left="6595" w:hanging="495"/>
      </w:pPr>
      <w:rPr>
        <w:rFonts w:hint="default"/>
        <w:lang w:val="ru-RU" w:eastAsia="en-US" w:bidi="ar-SA"/>
      </w:rPr>
    </w:lvl>
    <w:lvl w:ilvl="7" w:tplc="F38E49C0">
      <w:numFmt w:val="bullet"/>
      <w:lvlText w:val="•"/>
      <w:lvlJc w:val="left"/>
      <w:pPr>
        <w:ind w:left="7478" w:hanging="495"/>
      </w:pPr>
      <w:rPr>
        <w:rFonts w:hint="default"/>
        <w:lang w:val="ru-RU" w:eastAsia="en-US" w:bidi="ar-SA"/>
      </w:rPr>
    </w:lvl>
    <w:lvl w:ilvl="8" w:tplc="984C494A">
      <w:numFmt w:val="bullet"/>
      <w:lvlText w:val="•"/>
      <w:lvlJc w:val="left"/>
      <w:pPr>
        <w:ind w:left="8361" w:hanging="495"/>
      </w:pPr>
      <w:rPr>
        <w:rFonts w:hint="default"/>
        <w:lang w:val="ru-RU" w:eastAsia="en-US" w:bidi="ar-SA"/>
      </w:rPr>
    </w:lvl>
  </w:abstractNum>
  <w:abstractNum w:abstractNumId="250" w15:restartNumberingAfterBreak="0">
    <w:nsid w:val="75917F65"/>
    <w:multiLevelType w:val="hybridMultilevel"/>
    <w:tmpl w:val="127ECE46"/>
    <w:lvl w:ilvl="0" w:tplc="113C7272">
      <w:start w:val="1"/>
      <w:numFmt w:val="decimal"/>
      <w:lvlText w:val="%1."/>
      <w:lvlJc w:val="left"/>
      <w:pPr>
        <w:ind w:left="422" w:hanging="284"/>
      </w:pPr>
      <w:rPr>
        <w:rFonts w:ascii="Times New Roman" w:eastAsia="Times New Roman" w:hAnsi="Times New Roman" w:cs="Times New Roman" w:hint="default"/>
        <w:w w:val="100"/>
        <w:sz w:val="24"/>
        <w:szCs w:val="24"/>
        <w:lang w:val="ru-RU" w:eastAsia="en-US" w:bidi="ar-SA"/>
      </w:rPr>
    </w:lvl>
    <w:lvl w:ilvl="1" w:tplc="F3387260">
      <w:numFmt w:val="bullet"/>
      <w:lvlText w:val="•"/>
      <w:lvlJc w:val="left"/>
      <w:pPr>
        <w:ind w:left="859" w:hanging="284"/>
      </w:pPr>
      <w:rPr>
        <w:rFonts w:hint="default"/>
        <w:lang w:val="ru-RU" w:eastAsia="en-US" w:bidi="ar-SA"/>
      </w:rPr>
    </w:lvl>
    <w:lvl w:ilvl="2" w:tplc="67F836C2">
      <w:numFmt w:val="bullet"/>
      <w:lvlText w:val="•"/>
      <w:lvlJc w:val="left"/>
      <w:pPr>
        <w:ind w:left="1298" w:hanging="284"/>
      </w:pPr>
      <w:rPr>
        <w:rFonts w:hint="default"/>
        <w:lang w:val="ru-RU" w:eastAsia="en-US" w:bidi="ar-SA"/>
      </w:rPr>
    </w:lvl>
    <w:lvl w:ilvl="3" w:tplc="203E6884">
      <w:numFmt w:val="bullet"/>
      <w:lvlText w:val="•"/>
      <w:lvlJc w:val="left"/>
      <w:pPr>
        <w:ind w:left="1737" w:hanging="284"/>
      </w:pPr>
      <w:rPr>
        <w:rFonts w:hint="default"/>
        <w:lang w:val="ru-RU" w:eastAsia="en-US" w:bidi="ar-SA"/>
      </w:rPr>
    </w:lvl>
    <w:lvl w:ilvl="4" w:tplc="F9C48DEA">
      <w:numFmt w:val="bullet"/>
      <w:lvlText w:val="•"/>
      <w:lvlJc w:val="left"/>
      <w:pPr>
        <w:ind w:left="2176" w:hanging="284"/>
      </w:pPr>
      <w:rPr>
        <w:rFonts w:hint="default"/>
        <w:lang w:val="ru-RU" w:eastAsia="en-US" w:bidi="ar-SA"/>
      </w:rPr>
    </w:lvl>
    <w:lvl w:ilvl="5" w:tplc="E3023E9A">
      <w:numFmt w:val="bullet"/>
      <w:lvlText w:val="•"/>
      <w:lvlJc w:val="left"/>
      <w:pPr>
        <w:ind w:left="2615" w:hanging="284"/>
      </w:pPr>
      <w:rPr>
        <w:rFonts w:hint="default"/>
        <w:lang w:val="ru-RU" w:eastAsia="en-US" w:bidi="ar-SA"/>
      </w:rPr>
    </w:lvl>
    <w:lvl w:ilvl="6" w:tplc="2B6AF0DA">
      <w:numFmt w:val="bullet"/>
      <w:lvlText w:val="•"/>
      <w:lvlJc w:val="left"/>
      <w:pPr>
        <w:ind w:left="3054" w:hanging="284"/>
      </w:pPr>
      <w:rPr>
        <w:rFonts w:hint="default"/>
        <w:lang w:val="ru-RU" w:eastAsia="en-US" w:bidi="ar-SA"/>
      </w:rPr>
    </w:lvl>
    <w:lvl w:ilvl="7" w:tplc="9C248078">
      <w:numFmt w:val="bullet"/>
      <w:lvlText w:val="•"/>
      <w:lvlJc w:val="left"/>
      <w:pPr>
        <w:ind w:left="3493" w:hanging="284"/>
      </w:pPr>
      <w:rPr>
        <w:rFonts w:hint="default"/>
        <w:lang w:val="ru-RU" w:eastAsia="en-US" w:bidi="ar-SA"/>
      </w:rPr>
    </w:lvl>
    <w:lvl w:ilvl="8" w:tplc="E64A2454">
      <w:numFmt w:val="bullet"/>
      <w:lvlText w:val="•"/>
      <w:lvlJc w:val="left"/>
      <w:pPr>
        <w:ind w:left="3932" w:hanging="284"/>
      </w:pPr>
      <w:rPr>
        <w:rFonts w:hint="default"/>
        <w:lang w:val="ru-RU" w:eastAsia="en-US" w:bidi="ar-SA"/>
      </w:rPr>
    </w:lvl>
  </w:abstractNum>
  <w:abstractNum w:abstractNumId="251" w15:restartNumberingAfterBreak="0">
    <w:nsid w:val="75E81099"/>
    <w:multiLevelType w:val="hybridMultilevel"/>
    <w:tmpl w:val="FA2ADF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2" w15:restartNumberingAfterBreak="0">
    <w:nsid w:val="76A01A10"/>
    <w:multiLevelType w:val="hybridMultilevel"/>
    <w:tmpl w:val="1A2A1BA0"/>
    <w:lvl w:ilvl="0" w:tplc="184689CC">
      <w:start w:val="1"/>
      <w:numFmt w:val="decimal"/>
      <w:lvlText w:val="%1."/>
      <w:lvlJc w:val="left"/>
      <w:pPr>
        <w:ind w:left="422" w:hanging="284"/>
      </w:pPr>
      <w:rPr>
        <w:rFonts w:ascii="Times New Roman" w:eastAsia="Times New Roman" w:hAnsi="Times New Roman" w:cs="Times New Roman" w:hint="default"/>
        <w:w w:val="100"/>
        <w:sz w:val="24"/>
        <w:szCs w:val="24"/>
        <w:lang w:val="ru-RU" w:eastAsia="en-US" w:bidi="ar-SA"/>
      </w:rPr>
    </w:lvl>
    <w:lvl w:ilvl="1" w:tplc="BE622EE4">
      <w:numFmt w:val="bullet"/>
      <w:lvlText w:val="•"/>
      <w:lvlJc w:val="left"/>
      <w:pPr>
        <w:ind w:left="859" w:hanging="284"/>
      </w:pPr>
      <w:rPr>
        <w:rFonts w:hint="default"/>
        <w:lang w:val="ru-RU" w:eastAsia="en-US" w:bidi="ar-SA"/>
      </w:rPr>
    </w:lvl>
    <w:lvl w:ilvl="2" w:tplc="4BA09506">
      <w:numFmt w:val="bullet"/>
      <w:lvlText w:val="•"/>
      <w:lvlJc w:val="left"/>
      <w:pPr>
        <w:ind w:left="1298" w:hanging="284"/>
      </w:pPr>
      <w:rPr>
        <w:rFonts w:hint="default"/>
        <w:lang w:val="ru-RU" w:eastAsia="en-US" w:bidi="ar-SA"/>
      </w:rPr>
    </w:lvl>
    <w:lvl w:ilvl="3" w:tplc="71006650">
      <w:numFmt w:val="bullet"/>
      <w:lvlText w:val="•"/>
      <w:lvlJc w:val="left"/>
      <w:pPr>
        <w:ind w:left="1737" w:hanging="284"/>
      </w:pPr>
      <w:rPr>
        <w:rFonts w:hint="default"/>
        <w:lang w:val="ru-RU" w:eastAsia="en-US" w:bidi="ar-SA"/>
      </w:rPr>
    </w:lvl>
    <w:lvl w:ilvl="4" w:tplc="9FA6506C">
      <w:numFmt w:val="bullet"/>
      <w:lvlText w:val="•"/>
      <w:lvlJc w:val="left"/>
      <w:pPr>
        <w:ind w:left="2176" w:hanging="284"/>
      </w:pPr>
      <w:rPr>
        <w:rFonts w:hint="default"/>
        <w:lang w:val="ru-RU" w:eastAsia="en-US" w:bidi="ar-SA"/>
      </w:rPr>
    </w:lvl>
    <w:lvl w:ilvl="5" w:tplc="C1E86078">
      <w:numFmt w:val="bullet"/>
      <w:lvlText w:val="•"/>
      <w:lvlJc w:val="left"/>
      <w:pPr>
        <w:ind w:left="2615" w:hanging="284"/>
      </w:pPr>
      <w:rPr>
        <w:rFonts w:hint="default"/>
        <w:lang w:val="ru-RU" w:eastAsia="en-US" w:bidi="ar-SA"/>
      </w:rPr>
    </w:lvl>
    <w:lvl w:ilvl="6" w:tplc="372E4C28">
      <w:numFmt w:val="bullet"/>
      <w:lvlText w:val="•"/>
      <w:lvlJc w:val="left"/>
      <w:pPr>
        <w:ind w:left="3054" w:hanging="284"/>
      </w:pPr>
      <w:rPr>
        <w:rFonts w:hint="default"/>
        <w:lang w:val="ru-RU" w:eastAsia="en-US" w:bidi="ar-SA"/>
      </w:rPr>
    </w:lvl>
    <w:lvl w:ilvl="7" w:tplc="0F243902">
      <w:numFmt w:val="bullet"/>
      <w:lvlText w:val="•"/>
      <w:lvlJc w:val="left"/>
      <w:pPr>
        <w:ind w:left="3493" w:hanging="284"/>
      </w:pPr>
      <w:rPr>
        <w:rFonts w:hint="default"/>
        <w:lang w:val="ru-RU" w:eastAsia="en-US" w:bidi="ar-SA"/>
      </w:rPr>
    </w:lvl>
    <w:lvl w:ilvl="8" w:tplc="5B2E794E">
      <w:numFmt w:val="bullet"/>
      <w:lvlText w:val="•"/>
      <w:lvlJc w:val="left"/>
      <w:pPr>
        <w:ind w:left="3932" w:hanging="284"/>
      </w:pPr>
      <w:rPr>
        <w:rFonts w:hint="default"/>
        <w:lang w:val="ru-RU" w:eastAsia="en-US" w:bidi="ar-SA"/>
      </w:rPr>
    </w:lvl>
  </w:abstractNum>
  <w:abstractNum w:abstractNumId="253" w15:restartNumberingAfterBreak="0">
    <w:nsid w:val="76AC7267"/>
    <w:multiLevelType w:val="hybridMultilevel"/>
    <w:tmpl w:val="887EDD84"/>
    <w:lvl w:ilvl="0" w:tplc="5E6E11BA">
      <w:start w:val="1"/>
      <w:numFmt w:val="decimal"/>
      <w:lvlText w:val="%1."/>
      <w:lvlJc w:val="left"/>
      <w:pPr>
        <w:ind w:left="408" w:hanging="36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254" w15:restartNumberingAfterBreak="0">
    <w:nsid w:val="76C77347"/>
    <w:multiLevelType w:val="hybridMultilevel"/>
    <w:tmpl w:val="684CC5D2"/>
    <w:lvl w:ilvl="0" w:tplc="85662726">
      <w:start w:val="1"/>
      <w:numFmt w:val="decimal"/>
      <w:lvlText w:val="%1."/>
      <w:lvlJc w:val="left"/>
      <w:pPr>
        <w:ind w:left="422" w:hanging="284"/>
      </w:pPr>
      <w:rPr>
        <w:rFonts w:ascii="Times New Roman" w:eastAsia="Times New Roman" w:hAnsi="Times New Roman" w:cs="Times New Roman" w:hint="default"/>
        <w:w w:val="100"/>
        <w:sz w:val="24"/>
        <w:szCs w:val="24"/>
        <w:lang w:val="ru-RU" w:eastAsia="en-US" w:bidi="ar-SA"/>
      </w:rPr>
    </w:lvl>
    <w:lvl w:ilvl="1" w:tplc="43C403C6">
      <w:numFmt w:val="bullet"/>
      <w:lvlText w:val="•"/>
      <w:lvlJc w:val="left"/>
      <w:pPr>
        <w:ind w:left="859" w:hanging="284"/>
      </w:pPr>
      <w:rPr>
        <w:rFonts w:hint="default"/>
        <w:lang w:val="ru-RU" w:eastAsia="en-US" w:bidi="ar-SA"/>
      </w:rPr>
    </w:lvl>
    <w:lvl w:ilvl="2" w:tplc="FF90BFF4">
      <w:numFmt w:val="bullet"/>
      <w:lvlText w:val="•"/>
      <w:lvlJc w:val="left"/>
      <w:pPr>
        <w:ind w:left="1298" w:hanging="284"/>
      </w:pPr>
      <w:rPr>
        <w:rFonts w:hint="default"/>
        <w:lang w:val="ru-RU" w:eastAsia="en-US" w:bidi="ar-SA"/>
      </w:rPr>
    </w:lvl>
    <w:lvl w:ilvl="3" w:tplc="728AA856">
      <w:numFmt w:val="bullet"/>
      <w:lvlText w:val="•"/>
      <w:lvlJc w:val="left"/>
      <w:pPr>
        <w:ind w:left="1737" w:hanging="284"/>
      </w:pPr>
      <w:rPr>
        <w:rFonts w:hint="default"/>
        <w:lang w:val="ru-RU" w:eastAsia="en-US" w:bidi="ar-SA"/>
      </w:rPr>
    </w:lvl>
    <w:lvl w:ilvl="4" w:tplc="82206E1A">
      <w:numFmt w:val="bullet"/>
      <w:lvlText w:val="•"/>
      <w:lvlJc w:val="left"/>
      <w:pPr>
        <w:ind w:left="2176" w:hanging="284"/>
      </w:pPr>
      <w:rPr>
        <w:rFonts w:hint="default"/>
        <w:lang w:val="ru-RU" w:eastAsia="en-US" w:bidi="ar-SA"/>
      </w:rPr>
    </w:lvl>
    <w:lvl w:ilvl="5" w:tplc="65E6C7F0">
      <w:numFmt w:val="bullet"/>
      <w:lvlText w:val="•"/>
      <w:lvlJc w:val="left"/>
      <w:pPr>
        <w:ind w:left="2615" w:hanging="284"/>
      </w:pPr>
      <w:rPr>
        <w:rFonts w:hint="default"/>
        <w:lang w:val="ru-RU" w:eastAsia="en-US" w:bidi="ar-SA"/>
      </w:rPr>
    </w:lvl>
    <w:lvl w:ilvl="6" w:tplc="F8A0D538">
      <w:numFmt w:val="bullet"/>
      <w:lvlText w:val="•"/>
      <w:lvlJc w:val="left"/>
      <w:pPr>
        <w:ind w:left="3054" w:hanging="284"/>
      </w:pPr>
      <w:rPr>
        <w:rFonts w:hint="default"/>
        <w:lang w:val="ru-RU" w:eastAsia="en-US" w:bidi="ar-SA"/>
      </w:rPr>
    </w:lvl>
    <w:lvl w:ilvl="7" w:tplc="5C92BDDC">
      <w:numFmt w:val="bullet"/>
      <w:lvlText w:val="•"/>
      <w:lvlJc w:val="left"/>
      <w:pPr>
        <w:ind w:left="3493" w:hanging="284"/>
      </w:pPr>
      <w:rPr>
        <w:rFonts w:hint="default"/>
        <w:lang w:val="ru-RU" w:eastAsia="en-US" w:bidi="ar-SA"/>
      </w:rPr>
    </w:lvl>
    <w:lvl w:ilvl="8" w:tplc="347866A0">
      <w:numFmt w:val="bullet"/>
      <w:lvlText w:val="•"/>
      <w:lvlJc w:val="left"/>
      <w:pPr>
        <w:ind w:left="3932" w:hanging="284"/>
      </w:pPr>
      <w:rPr>
        <w:rFonts w:hint="default"/>
        <w:lang w:val="ru-RU" w:eastAsia="en-US" w:bidi="ar-SA"/>
      </w:rPr>
    </w:lvl>
  </w:abstractNum>
  <w:abstractNum w:abstractNumId="255" w15:restartNumberingAfterBreak="0">
    <w:nsid w:val="7788012C"/>
    <w:multiLevelType w:val="hybridMultilevel"/>
    <w:tmpl w:val="518CEA18"/>
    <w:lvl w:ilvl="0" w:tplc="E93C39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6" w15:restartNumberingAfterBreak="0">
    <w:nsid w:val="77C1709A"/>
    <w:multiLevelType w:val="hybridMultilevel"/>
    <w:tmpl w:val="CA662BBC"/>
    <w:lvl w:ilvl="0" w:tplc="92320AA8">
      <w:start w:val="1"/>
      <w:numFmt w:val="decimal"/>
      <w:lvlText w:val="%1."/>
      <w:lvlJc w:val="left"/>
      <w:pPr>
        <w:ind w:left="428" w:hanging="428"/>
      </w:pPr>
      <w:rPr>
        <w:rFonts w:ascii="Times New Roman" w:eastAsia="Times New Roman" w:hAnsi="Times New Roman" w:cs="Times New Roman" w:hint="default"/>
        <w:w w:val="100"/>
        <w:sz w:val="24"/>
        <w:szCs w:val="24"/>
        <w:lang w:val="ru-RU" w:eastAsia="en-US" w:bidi="ar-SA"/>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57" w15:restartNumberingAfterBreak="0">
    <w:nsid w:val="794C35CD"/>
    <w:multiLevelType w:val="hybridMultilevel"/>
    <w:tmpl w:val="6D8632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8" w15:restartNumberingAfterBreak="0">
    <w:nsid w:val="79A50B37"/>
    <w:multiLevelType w:val="hybridMultilevel"/>
    <w:tmpl w:val="ED94D5DE"/>
    <w:lvl w:ilvl="0" w:tplc="31F28160">
      <w:start w:val="1"/>
      <w:numFmt w:val="decimal"/>
      <w:lvlText w:val="%1."/>
      <w:lvlJc w:val="left"/>
      <w:pPr>
        <w:ind w:left="570" w:hanging="360"/>
      </w:pPr>
      <w:rPr>
        <w:rFonts w:ascii="Times New Roman" w:eastAsia="Times New Roman" w:hAnsi="Times New Roman" w:cs="Times New Roman" w:hint="default"/>
        <w:w w:val="100"/>
        <w:sz w:val="24"/>
        <w:szCs w:val="24"/>
        <w:lang w:val="ru-RU" w:eastAsia="en-US" w:bidi="ar-SA"/>
      </w:rPr>
    </w:lvl>
    <w:lvl w:ilvl="1" w:tplc="BA8E5396">
      <w:numFmt w:val="bullet"/>
      <w:lvlText w:val="•"/>
      <w:lvlJc w:val="left"/>
      <w:pPr>
        <w:ind w:left="1031" w:hanging="360"/>
      </w:pPr>
      <w:rPr>
        <w:rFonts w:hint="default"/>
        <w:lang w:val="ru-RU" w:eastAsia="en-US" w:bidi="ar-SA"/>
      </w:rPr>
    </w:lvl>
    <w:lvl w:ilvl="2" w:tplc="1E723C8A">
      <w:numFmt w:val="bullet"/>
      <w:lvlText w:val="•"/>
      <w:lvlJc w:val="left"/>
      <w:pPr>
        <w:ind w:left="1483" w:hanging="360"/>
      </w:pPr>
      <w:rPr>
        <w:rFonts w:hint="default"/>
        <w:lang w:val="ru-RU" w:eastAsia="en-US" w:bidi="ar-SA"/>
      </w:rPr>
    </w:lvl>
    <w:lvl w:ilvl="3" w:tplc="E5081096">
      <w:numFmt w:val="bullet"/>
      <w:lvlText w:val="•"/>
      <w:lvlJc w:val="left"/>
      <w:pPr>
        <w:ind w:left="1934" w:hanging="360"/>
      </w:pPr>
      <w:rPr>
        <w:rFonts w:hint="default"/>
        <w:lang w:val="ru-RU" w:eastAsia="en-US" w:bidi="ar-SA"/>
      </w:rPr>
    </w:lvl>
    <w:lvl w:ilvl="4" w:tplc="BD807418">
      <w:numFmt w:val="bullet"/>
      <w:lvlText w:val="•"/>
      <w:lvlJc w:val="left"/>
      <w:pPr>
        <w:ind w:left="2386" w:hanging="360"/>
      </w:pPr>
      <w:rPr>
        <w:rFonts w:hint="default"/>
        <w:lang w:val="ru-RU" w:eastAsia="en-US" w:bidi="ar-SA"/>
      </w:rPr>
    </w:lvl>
    <w:lvl w:ilvl="5" w:tplc="4EB4B29E">
      <w:numFmt w:val="bullet"/>
      <w:lvlText w:val="•"/>
      <w:lvlJc w:val="left"/>
      <w:pPr>
        <w:ind w:left="2838" w:hanging="360"/>
      </w:pPr>
      <w:rPr>
        <w:rFonts w:hint="default"/>
        <w:lang w:val="ru-RU" w:eastAsia="en-US" w:bidi="ar-SA"/>
      </w:rPr>
    </w:lvl>
    <w:lvl w:ilvl="6" w:tplc="0D5E2C90">
      <w:numFmt w:val="bullet"/>
      <w:lvlText w:val="•"/>
      <w:lvlJc w:val="left"/>
      <w:pPr>
        <w:ind w:left="3289" w:hanging="360"/>
      </w:pPr>
      <w:rPr>
        <w:rFonts w:hint="default"/>
        <w:lang w:val="ru-RU" w:eastAsia="en-US" w:bidi="ar-SA"/>
      </w:rPr>
    </w:lvl>
    <w:lvl w:ilvl="7" w:tplc="F572AA36">
      <w:numFmt w:val="bullet"/>
      <w:lvlText w:val="•"/>
      <w:lvlJc w:val="left"/>
      <w:pPr>
        <w:ind w:left="3741" w:hanging="360"/>
      </w:pPr>
      <w:rPr>
        <w:rFonts w:hint="default"/>
        <w:lang w:val="ru-RU" w:eastAsia="en-US" w:bidi="ar-SA"/>
      </w:rPr>
    </w:lvl>
    <w:lvl w:ilvl="8" w:tplc="5D749168">
      <w:numFmt w:val="bullet"/>
      <w:lvlText w:val="•"/>
      <w:lvlJc w:val="left"/>
      <w:pPr>
        <w:ind w:left="4192" w:hanging="360"/>
      </w:pPr>
      <w:rPr>
        <w:rFonts w:hint="default"/>
        <w:lang w:val="ru-RU" w:eastAsia="en-US" w:bidi="ar-SA"/>
      </w:rPr>
    </w:lvl>
  </w:abstractNum>
  <w:abstractNum w:abstractNumId="259" w15:restartNumberingAfterBreak="0">
    <w:nsid w:val="79E05B06"/>
    <w:multiLevelType w:val="hybridMultilevel"/>
    <w:tmpl w:val="6CC67212"/>
    <w:lvl w:ilvl="0" w:tplc="D9FC3E82">
      <w:start w:val="1"/>
      <w:numFmt w:val="decimal"/>
      <w:lvlText w:val="%1."/>
      <w:lvlJc w:val="left"/>
      <w:pPr>
        <w:ind w:left="754" w:hanging="360"/>
      </w:pPr>
      <w:rPr>
        <w:rFonts w:cs="Times New Roman" w:hint="default"/>
        <w:i w:val="0"/>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60" w15:restartNumberingAfterBreak="0">
    <w:nsid w:val="7A421B26"/>
    <w:multiLevelType w:val="multilevel"/>
    <w:tmpl w:val="69E60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1" w15:restartNumberingAfterBreak="0">
    <w:nsid w:val="7A6A1875"/>
    <w:multiLevelType w:val="hybridMultilevel"/>
    <w:tmpl w:val="F5E4B28C"/>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2" w15:restartNumberingAfterBreak="0">
    <w:nsid w:val="7AA43640"/>
    <w:multiLevelType w:val="hybridMultilevel"/>
    <w:tmpl w:val="28E2B2A6"/>
    <w:lvl w:ilvl="0" w:tplc="7270B3E8">
      <w:start w:val="1"/>
      <w:numFmt w:val="decimal"/>
      <w:lvlText w:val="%1."/>
      <w:lvlJc w:val="left"/>
      <w:pPr>
        <w:ind w:left="360" w:hanging="360"/>
      </w:pPr>
      <w:rPr>
        <w:rFonts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3" w15:restartNumberingAfterBreak="0">
    <w:nsid w:val="7BA54F5A"/>
    <w:multiLevelType w:val="hybridMultilevel"/>
    <w:tmpl w:val="101AF192"/>
    <w:lvl w:ilvl="0" w:tplc="27148A8E">
      <w:start w:val="1"/>
      <w:numFmt w:val="upperRoman"/>
      <w:lvlText w:val="%1."/>
      <w:lvlJc w:val="right"/>
      <w:pPr>
        <w:tabs>
          <w:tab w:val="num" w:pos="720"/>
        </w:tabs>
        <w:ind w:left="720" w:hanging="360"/>
      </w:pPr>
    </w:lvl>
    <w:lvl w:ilvl="1" w:tplc="D7E28D18" w:tentative="1">
      <w:start w:val="1"/>
      <w:numFmt w:val="upperRoman"/>
      <w:lvlText w:val="%2."/>
      <w:lvlJc w:val="right"/>
      <w:pPr>
        <w:tabs>
          <w:tab w:val="num" w:pos="1440"/>
        </w:tabs>
        <w:ind w:left="1440" w:hanging="360"/>
      </w:pPr>
    </w:lvl>
    <w:lvl w:ilvl="2" w:tplc="6AE2FF86" w:tentative="1">
      <w:start w:val="1"/>
      <w:numFmt w:val="upperRoman"/>
      <w:lvlText w:val="%3."/>
      <w:lvlJc w:val="right"/>
      <w:pPr>
        <w:tabs>
          <w:tab w:val="num" w:pos="2160"/>
        </w:tabs>
        <w:ind w:left="2160" w:hanging="360"/>
      </w:pPr>
    </w:lvl>
    <w:lvl w:ilvl="3" w:tplc="43EE69F6" w:tentative="1">
      <w:start w:val="1"/>
      <w:numFmt w:val="upperRoman"/>
      <w:lvlText w:val="%4."/>
      <w:lvlJc w:val="right"/>
      <w:pPr>
        <w:tabs>
          <w:tab w:val="num" w:pos="2880"/>
        </w:tabs>
        <w:ind w:left="2880" w:hanging="360"/>
      </w:pPr>
    </w:lvl>
    <w:lvl w:ilvl="4" w:tplc="92EA98A2" w:tentative="1">
      <w:start w:val="1"/>
      <w:numFmt w:val="upperRoman"/>
      <w:lvlText w:val="%5."/>
      <w:lvlJc w:val="right"/>
      <w:pPr>
        <w:tabs>
          <w:tab w:val="num" w:pos="3600"/>
        </w:tabs>
        <w:ind w:left="3600" w:hanging="360"/>
      </w:pPr>
    </w:lvl>
    <w:lvl w:ilvl="5" w:tplc="2A685956" w:tentative="1">
      <w:start w:val="1"/>
      <w:numFmt w:val="upperRoman"/>
      <w:lvlText w:val="%6."/>
      <w:lvlJc w:val="right"/>
      <w:pPr>
        <w:tabs>
          <w:tab w:val="num" w:pos="4320"/>
        </w:tabs>
        <w:ind w:left="4320" w:hanging="360"/>
      </w:pPr>
    </w:lvl>
    <w:lvl w:ilvl="6" w:tplc="8F16E55C" w:tentative="1">
      <w:start w:val="1"/>
      <w:numFmt w:val="upperRoman"/>
      <w:lvlText w:val="%7."/>
      <w:lvlJc w:val="right"/>
      <w:pPr>
        <w:tabs>
          <w:tab w:val="num" w:pos="5040"/>
        </w:tabs>
        <w:ind w:left="5040" w:hanging="360"/>
      </w:pPr>
    </w:lvl>
    <w:lvl w:ilvl="7" w:tplc="957ADBF4" w:tentative="1">
      <w:start w:val="1"/>
      <w:numFmt w:val="upperRoman"/>
      <w:lvlText w:val="%8."/>
      <w:lvlJc w:val="right"/>
      <w:pPr>
        <w:tabs>
          <w:tab w:val="num" w:pos="5760"/>
        </w:tabs>
        <w:ind w:left="5760" w:hanging="360"/>
      </w:pPr>
    </w:lvl>
    <w:lvl w:ilvl="8" w:tplc="CDD04612" w:tentative="1">
      <w:start w:val="1"/>
      <w:numFmt w:val="upperRoman"/>
      <w:lvlText w:val="%9."/>
      <w:lvlJc w:val="right"/>
      <w:pPr>
        <w:tabs>
          <w:tab w:val="num" w:pos="6480"/>
        </w:tabs>
        <w:ind w:left="6480" w:hanging="360"/>
      </w:pPr>
    </w:lvl>
  </w:abstractNum>
  <w:abstractNum w:abstractNumId="264" w15:restartNumberingAfterBreak="0">
    <w:nsid w:val="7BD74AD0"/>
    <w:multiLevelType w:val="hybridMultilevel"/>
    <w:tmpl w:val="C6006EC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5" w15:restartNumberingAfterBreak="0">
    <w:nsid w:val="7BD97595"/>
    <w:multiLevelType w:val="hybridMultilevel"/>
    <w:tmpl w:val="8CCE5FE4"/>
    <w:lvl w:ilvl="0" w:tplc="40DA4174">
      <w:start w:val="2"/>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6" w15:restartNumberingAfterBreak="0">
    <w:nsid w:val="7BFE2025"/>
    <w:multiLevelType w:val="hybridMultilevel"/>
    <w:tmpl w:val="CA662BBC"/>
    <w:lvl w:ilvl="0" w:tplc="92320AA8">
      <w:start w:val="1"/>
      <w:numFmt w:val="decimal"/>
      <w:lvlText w:val="%1."/>
      <w:lvlJc w:val="left"/>
      <w:pPr>
        <w:ind w:left="428" w:hanging="428"/>
      </w:pPr>
      <w:rPr>
        <w:rFonts w:ascii="Times New Roman" w:eastAsia="Times New Roman" w:hAnsi="Times New Roman" w:cs="Times New Roman" w:hint="default"/>
        <w:w w:val="100"/>
        <w:sz w:val="24"/>
        <w:szCs w:val="24"/>
        <w:lang w:val="ru-RU" w:eastAsia="en-US" w:bidi="ar-SA"/>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67" w15:restartNumberingAfterBreak="0">
    <w:nsid w:val="7C8E2E46"/>
    <w:multiLevelType w:val="hybridMultilevel"/>
    <w:tmpl w:val="876CD0C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8" w15:restartNumberingAfterBreak="0">
    <w:nsid w:val="7C9778EC"/>
    <w:multiLevelType w:val="hybridMultilevel"/>
    <w:tmpl w:val="75FEFB2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9" w15:restartNumberingAfterBreak="0">
    <w:nsid w:val="7CF102A3"/>
    <w:multiLevelType w:val="hybridMultilevel"/>
    <w:tmpl w:val="BDA4DFC4"/>
    <w:lvl w:ilvl="0" w:tplc="15969976">
      <w:start w:val="1"/>
      <w:numFmt w:val="bullet"/>
      <w:lvlText w:val="•"/>
      <w:lvlJc w:val="left"/>
      <w:pPr>
        <w:tabs>
          <w:tab w:val="num" w:pos="720"/>
        </w:tabs>
        <w:ind w:left="720" w:hanging="360"/>
      </w:pPr>
      <w:rPr>
        <w:rFonts w:ascii="Times New Roman" w:hAnsi="Times New Roman" w:hint="default"/>
      </w:rPr>
    </w:lvl>
    <w:lvl w:ilvl="1" w:tplc="B82015D8" w:tentative="1">
      <w:start w:val="1"/>
      <w:numFmt w:val="bullet"/>
      <w:lvlText w:val="•"/>
      <w:lvlJc w:val="left"/>
      <w:pPr>
        <w:tabs>
          <w:tab w:val="num" w:pos="1440"/>
        </w:tabs>
        <w:ind w:left="1440" w:hanging="360"/>
      </w:pPr>
      <w:rPr>
        <w:rFonts w:ascii="Times New Roman" w:hAnsi="Times New Roman" w:hint="default"/>
      </w:rPr>
    </w:lvl>
    <w:lvl w:ilvl="2" w:tplc="780E4D78" w:tentative="1">
      <w:start w:val="1"/>
      <w:numFmt w:val="bullet"/>
      <w:lvlText w:val="•"/>
      <w:lvlJc w:val="left"/>
      <w:pPr>
        <w:tabs>
          <w:tab w:val="num" w:pos="2160"/>
        </w:tabs>
        <w:ind w:left="2160" w:hanging="360"/>
      </w:pPr>
      <w:rPr>
        <w:rFonts w:ascii="Times New Roman" w:hAnsi="Times New Roman" w:hint="default"/>
      </w:rPr>
    </w:lvl>
    <w:lvl w:ilvl="3" w:tplc="4E82338E" w:tentative="1">
      <w:start w:val="1"/>
      <w:numFmt w:val="bullet"/>
      <w:lvlText w:val="•"/>
      <w:lvlJc w:val="left"/>
      <w:pPr>
        <w:tabs>
          <w:tab w:val="num" w:pos="2880"/>
        </w:tabs>
        <w:ind w:left="2880" w:hanging="360"/>
      </w:pPr>
      <w:rPr>
        <w:rFonts w:ascii="Times New Roman" w:hAnsi="Times New Roman" w:hint="default"/>
      </w:rPr>
    </w:lvl>
    <w:lvl w:ilvl="4" w:tplc="408EF00E" w:tentative="1">
      <w:start w:val="1"/>
      <w:numFmt w:val="bullet"/>
      <w:lvlText w:val="•"/>
      <w:lvlJc w:val="left"/>
      <w:pPr>
        <w:tabs>
          <w:tab w:val="num" w:pos="3600"/>
        </w:tabs>
        <w:ind w:left="3600" w:hanging="360"/>
      </w:pPr>
      <w:rPr>
        <w:rFonts w:ascii="Times New Roman" w:hAnsi="Times New Roman" w:hint="default"/>
      </w:rPr>
    </w:lvl>
    <w:lvl w:ilvl="5" w:tplc="CFF0C45C" w:tentative="1">
      <w:start w:val="1"/>
      <w:numFmt w:val="bullet"/>
      <w:lvlText w:val="•"/>
      <w:lvlJc w:val="left"/>
      <w:pPr>
        <w:tabs>
          <w:tab w:val="num" w:pos="4320"/>
        </w:tabs>
        <w:ind w:left="4320" w:hanging="360"/>
      </w:pPr>
      <w:rPr>
        <w:rFonts w:ascii="Times New Roman" w:hAnsi="Times New Roman" w:hint="default"/>
      </w:rPr>
    </w:lvl>
    <w:lvl w:ilvl="6" w:tplc="87E26766" w:tentative="1">
      <w:start w:val="1"/>
      <w:numFmt w:val="bullet"/>
      <w:lvlText w:val="•"/>
      <w:lvlJc w:val="left"/>
      <w:pPr>
        <w:tabs>
          <w:tab w:val="num" w:pos="5040"/>
        </w:tabs>
        <w:ind w:left="5040" w:hanging="360"/>
      </w:pPr>
      <w:rPr>
        <w:rFonts w:ascii="Times New Roman" w:hAnsi="Times New Roman" w:hint="default"/>
      </w:rPr>
    </w:lvl>
    <w:lvl w:ilvl="7" w:tplc="28C8DF84" w:tentative="1">
      <w:start w:val="1"/>
      <w:numFmt w:val="bullet"/>
      <w:lvlText w:val="•"/>
      <w:lvlJc w:val="left"/>
      <w:pPr>
        <w:tabs>
          <w:tab w:val="num" w:pos="5760"/>
        </w:tabs>
        <w:ind w:left="5760" w:hanging="360"/>
      </w:pPr>
      <w:rPr>
        <w:rFonts w:ascii="Times New Roman" w:hAnsi="Times New Roman" w:hint="default"/>
      </w:rPr>
    </w:lvl>
    <w:lvl w:ilvl="8" w:tplc="4D32CA9A" w:tentative="1">
      <w:start w:val="1"/>
      <w:numFmt w:val="bullet"/>
      <w:lvlText w:val="•"/>
      <w:lvlJc w:val="left"/>
      <w:pPr>
        <w:tabs>
          <w:tab w:val="num" w:pos="6480"/>
        </w:tabs>
        <w:ind w:left="6480" w:hanging="360"/>
      </w:pPr>
      <w:rPr>
        <w:rFonts w:ascii="Times New Roman" w:hAnsi="Times New Roman" w:hint="default"/>
      </w:rPr>
    </w:lvl>
  </w:abstractNum>
  <w:abstractNum w:abstractNumId="270" w15:restartNumberingAfterBreak="0">
    <w:nsid w:val="7D154FBE"/>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1" w15:restartNumberingAfterBreak="0">
    <w:nsid w:val="7DB845B1"/>
    <w:multiLevelType w:val="hybridMultilevel"/>
    <w:tmpl w:val="9634C1CA"/>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2" w15:restartNumberingAfterBreak="0">
    <w:nsid w:val="7E567112"/>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3" w15:restartNumberingAfterBreak="0">
    <w:nsid w:val="7EEB3FFB"/>
    <w:multiLevelType w:val="multilevel"/>
    <w:tmpl w:val="4DF2D32A"/>
    <w:lvl w:ilvl="0">
      <w:start w:val="4"/>
      <w:numFmt w:val="decimal"/>
      <w:lvlText w:val="%1"/>
      <w:lvlJc w:val="left"/>
      <w:pPr>
        <w:ind w:left="926" w:hanging="493"/>
      </w:pPr>
      <w:rPr>
        <w:rFonts w:hint="default"/>
        <w:lang w:val="ru-RU" w:eastAsia="en-US" w:bidi="ar-SA"/>
      </w:rPr>
    </w:lvl>
    <w:lvl w:ilvl="1">
      <w:start w:val="1"/>
      <w:numFmt w:val="decimal"/>
      <w:lvlText w:val="%1.%2."/>
      <w:lvlJc w:val="left"/>
      <w:pPr>
        <w:ind w:left="926" w:hanging="49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753" w:hanging="493"/>
      </w:pPr>
      <w:rPr>
        <w:rFonts w:hint="default"/>
        <w:lang w:val="ru-RU" w:eastAsia="en-US" w:bidi="ar-SA"/>
      </w:rPr>
    </w:lvl>
    <w:lvl w:ilvl="3">
      <w:numFmt w:val="bullet"/>
      <w:lvlText w:val="•"/>
      <w:lvlJc w:val="left"/>
      <w:pPr>
        <w:ind w:left="3669" w:hanging="493"/>
      </w:pPr>
      <w:rPr>
        <w:rFonts w:hint="default"/>
        <w:lang w:val="ru-RU" w:eastAsia="en-US" w:bidi="ar-SA"/>
      </w:rPr>
    </w:lvl>
    <w:lvl w:ilvl="4">
      <w:numFmt w:val="bullet"/>
      <w:lvlText w:val="•"/>
      <w:lvlJc w:val="left"/>
      <w:pPr>
        <w:ind w:left="4586" w:hanging="493"/>
      </w:pPr>
      <w:rPr>
        <w:rFonts w:hint="default"/>
        <w:lang w:val="ru-RU" w:eastAsia="en-US" w:bidi="ar-SA"/>
      </w:rPr>
    </w:lvl>
    <w:lvl w:ilvl="5">
      <w:numFmt w:val="bullet"/>
      <w:lvlText w:val="•"/>
      <w:lvlJc w:val="left"/>
      <w:pPr>
        <w:ind w:left="5503" w:hanging="493"/>
      </w:pPr>
      <w:rPr>
        <w:rFonts w:hint="default"/>
        <w:lang w:val="ru-RU" w:eastAsia="en-US" w:bidi="ar-SA"/>
      </w:rPr>
    </w:lvl>
    <w:lvl w:ilvl="6">
      <w:numFmt w:val="bullet"/>
      <w:lvlText w:val="•"/>
      <w:lvlJc w:val="left"/>
      <w:pPr>
        <w:ind w:left="6419" w:hanging="493"/>
      </w:pPr>
      <w:rPr>
        <w:rFonts w:hint="default"/>
        <w:lang w:val="ru-RU" w:eastAsia="en-US" w:bidi="ar-SA"/>
      </w:rPr>
    </w:lvl>
    <w:lvl w:ilvl="7">
      <w:numFmt w:val="bullet"/>
      <w:lvlText w:val="•"/>
      <w:lvlJc w:val="left"/>
      <w:pPr>
        <w:ind w:left="7336" w:hanging="493"/>
      </w:pPr>
      <w:rPr>
        <w:rFonts w:hint="default"/>
        <w:lang w:val="ru-RU" w:eastAsia="en-US" w:bidi="ar-SA"/>
      </w:rPr>
    </w:lvl>
    <w:lvl w:ilvl="8">
      <w:numFmt w:val="bullet"/>
      <w:lvlText w:val="•"/>
      <w:lvlJc w:val="left"/>
      <w:pPr>
        <w:ind w:left="8253" w:hanging="493"/>
      </w:pPr>
      <w:rPr>
        <w:rFonts w:hint="default"/>
        <w:lang w:val="ru-RU" w:eastAsia="en-US" w:bidi="ar-SA"/>
      </w:rPr>
    </w:lvl>
  </w:abstractNum>
  <w:abstractNum w:abstractNumId="274" w15:restartNumberingAfterBreak="0">
    <w:nsid w:val="7F6930B2"/>
    <w:multiLevelType w:val="hybridMultilevel"/>
    <w:tmpl w:val="B0843F8C"/>
    <w:lvl w:ilvl="0" w:tplc="61A45D9C">
      <w:start w:val="1"/>
      <w:numFmt w:val="decimal"/>
      <w:lvlText w:val="%1."/>
      <w:lvlJc w:val="left"/>
      <w:pPr>
        <w:ind w:left="422" w:hanging="284"/>
      </w:pPr>
      <w:rPr>
        <w:rFonts w:ascii="Times New Roman" w:eastAsia="Times New Roman" w:hAnsi="Times New Roman" w:cs="Times New Roman" w:hint="default"/>
        <w:w w:val="100"/>
        <w:sz w:val="24"/>
        <w:szCs w:val="24"/>
        <w:lang w:val="ru-RU" w:eastAsia="en-US" w:bidi="ar-SA"/>
      </w:rPr>
    </w:lvl>
    <w:lvl w:ilvl="1" w:tplc="C6400A92">
      <w:numFmt w:val="bullet"/>
      <w:lvlText w:val="•"/>
      <w:lvlJc w:val="left"/>
      <w:pPr>
        <w:ind w:left="859" w:hanging="284"/>
      </w:pPr>
      <w:rPr>
        <w:rFonts w:hint="default"/>
        <w:lang w:val="ru-RU" w:eastAsia="en-US" w:bidi="ar-SA"/>
      </w:rPr>
    </w:lvl>
    <w:lvl w:ilvl="2" w:tplc="02087026">
      <w:numFmt w:val="bullet"/>
      <w:lvlText w:val="•"/>
      <w:lvlJc w:val="left"/>
      <w:pPr>
        <w:ind w:left="1298" w:hanging="284"/>
      </w:pPr>
      <w:rPr>
        <w:rFonts w:hint="default"/>
        <w:lang w:val="ru-RU" w:eastAsia="en-US" w:bidi="ar-SA"/>
      </w:rPr>
    </w:lvl>
    <w:lvl w:ilvl="3" w:tplc="EB9C7298">
      <w:numFmt w:val="bullet"/>
      <w:lvlText w:val="•"/>
      <w:lvlJc w:val="left"/>
      <w:pPr>
        <w:ind w:left="1737" w:hanging="284"/>
      </w:pPr>
      <w:rPr>
        <w:rFonts w:hint="default"/>
        <w:lang w:val="ru-RU" w:eastAsia="en-US" w:bidi="ar-SA"/>
      </w:rPr>
    </w:lvl>
    <w:lvl w:ilvl="4" w:tplc="B6C8C760">
      <w:numFmt w:val="bullet"/>
      <w:lvlText w:val="•"/>
      <w:lvlJc w:val="left"/>
      <w:pPr>
        <w:ind w:left="2176" w:hanging="284"/>
      </w:pPr>
      <w:rPr>
        <w:rFonts w:hint="default"/>
        <w:lang w:val="ru-RU" w:eastAsia="en-US" w:bidi="ar-SA"/>
      </w:rPr>
    </w:lvl>
    <w:lvl w:ilvl="5" w:tplc="44561FB6">
      <w:numFmt w:val="bullet"/>
      <w:lvlText w:val="•"/>
      <w:lvlJc w:val="left"/>
      <w:pPr>
        <w:ind w:left="2615" w:hanging="284"/>
      </w:pPr>
      <w:rPr>
        <w:rFonts w:hint="default"/>
        <w:lang w:val="ru-RU" w:eastAsia="en-US" w:bidi="ar-SA"/>
      </w:rPr>
    </w:lvl>
    <w:lvl w:ilvl="6" w:tplc="EBFE0A06">
      <w:numFmt w:val="bullet"/>
      <w:lvlText w:val="•"/>
      <w:lvlJc w:val="left"/>
      <w:pPr>
        <w:ind w:left="3054" w:hanging="284"/>
      </w:pPr>
      <w:rPr>
        <w:rFonts w:hint="default"/>
        <w:lang w:val="ru-RU" w:eastAsia="en-US" w:bidi="ar-SA"/>
      </w:rPr>
    </w:lvl>
    <w:lvl w:ilvl="7" w:tplc="F1A4A9F0">
      <w:numFmt w:val="bullet"/>
      <w:lvlText w:val="•"/>
      <w:lvlJc w:val="left"/>
      <w:pPr>
        <w:ind w:left="3493" w:hanging="284"/>
      </w:pPr>
      <w:rPr>
        <w:rFonts w:hint="default"/>
        <w:lang w:val="ru-RU" w:eastAsia="en-US" w:bidi="ar-SA"/>
      </w:rPr>
    </w:lvl>
    <w:lvl w:ilvl="8" w:tplc="08F26C88">
      <w:numFmt w:val="bullet"/>
      <w:lvlText w:val="•"/>
      <w:lvlJc w:val="left"/>
      <w:pPr>
        <w:ind w:left="3932" w:hanging="284"/>
      </w:pPr>
      <w:rPr>
        <w:rFonts w:hint="default"/>
        <w:lang w:val="ru-RU" w:eastAsia="en-US" w:bidi="ar-SA"/>
      </w:rPr>
    </w:lvl>
  </w:abstractNum>
  <w:abstractNum w:abstractNumId="275" w15:restartNumberingAfterBreak="0">
    <w:nsid w:val="7F7456AA"/>
    <w:multiLevelType w:val="multilevel"/>
    <w:tmpl w:val="1ACAF828"/>
    <w:lvl w:ilvl="0">
      <w:start w:val="1"/>
      <w:numFmt w:val="bullet"/>
      <w:lvlText w:val=""/>
      <w:lvlJc w:val="left"/>
      <w:pPr>
        <w:tabs>
          <w:tab w:val="num" w:pos="720"/>
        </w:tabs>
        <w:ind w:left="720" w:hanging="360"/>
      </w:pPr>
      <w:rPr>
        <w:rFonts w:ascii="Symbol" w:hAnsi="Symbol" w:hint="default"/>
        <w:sz w:val="24"/>
        <w:szCs w:val="24"/>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6"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abstractNum w:abstractNumId="277" w15:restartNumberingAfterBreak="0">
    <w:nsid w:val="7FF81255"/>
    <w:multiLevelType w:val="hybridMultilevel"/>
    <w:tmpl w:val="876CD0C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4"/>
  </w:num>
  <w:num w:numId="2">
    <w:abstractNumId w:val="139"/>
  </w:num>
  <w:num w:numId="3">
    <w:abstractNumId w:val="119"/>
  </w:num>
  <w:num w:numId="4">
    <w:abstractNumId w:val="240"/>
  </w:num>
  <w:num w:numId="5">
    <w:abstractNumId w:val="125"/>
  </w:num>
  <w:num w:numId="6">
    <w:abstractNumId w:val="117"/>
  </w:num>
  <w:num w:numId="7">
    <w:abstractNumId w:val="72"/>
  </w:num>
  <w:num w:numId="8">
    <w:abstractNumId w:val="105"/>
  </w:num>
  <w:num w:numId="9">
    <w:abstractNumId w:val="81"/>
    <w:lvlOverride w:ilvl="0">
      <w:startOverride w:val="1"/>
    </w:lvlOverride>
  </w:num>
  <w:num w:numId="10">
    <w:abstractNumId w:val="276"/>
  </w:num>
  <w:num w:numId="11">
    <w:abstractNumId w:val="0"/>
  </w:num>
  <w:num w:numId="12">
    <w:abstractNumId w:val="122"/>
  </w:num>
  <w:num w:numId="13">
    <w:abstractNumId w:val="184"/>
  </w:num>
  <w:num w:numId="14">
    <w:abstractNumId w:val="149"/>
  </w:num>
  <w:num w:numId="15">
    <w:abstractNumId w:val="70"/>
  </w:num>
  <w:num w:numId="16">
    <w:abstractNumId w:val="46"/>
  </w:num>
  <w:num w:numId="17">
    <w:abstractNumId w:val="172"/>
  </w:num>
  <w:num w:numId="18">
    <w:abstractNumId w:val="262"/>
  </w:num>
  <w:num w:numId="19">
    <w:abstractNumId w:val="180"/>
  </w:num>
  <w:num w:numId="20">
    <w:abstractNumId w:val="77"/>
  </w:num>
  <w:num w:numId="21">
    <w:abstractNumId w:val="268"/>
  </w:num>
  <w:num w:numId="22">
    <w:abstractNumId w:val="264"/>
  </w:num>
  <w:num w:numId="23">
    <w:abstractNumId w:val="141"/>
  </w:num>
  <w:num w:numId="24">
    <w:abstractNumId w:val="4"/>
  </w:num>
  <w:num w:numId="25">
    <w:abstractNumId w:val="69"/>
  </w:num>
  <w:num w:numId="26">
    <w:abstractNumId w:val="270"/>
  </w:num>
  <w:num w:numId="27">
    <w:abstractNumId w:val="39"/>
  </w:num>
  <w:num w:numId="28">
    <w:abstractNumId w:val="115"/>
  </w:num>
  <w:num w:numId="29">
    <w:abstractNumId w:val="226"/>
  </w:num>
  <w:num w:numId="30">
    <w:abstractNumId w:val="128"/>
  </w:num>
  <w:num w:numId="31">
    <w:abstractNumId w:val="12"/>
  </w:num>
  <w:num w:numId="32">
    <w:abstractNumId w:val="62"/>
  </w:num>
  <w:num w:numId="33">
    <w:abstractNumId w:val="127"/>
  </w:num>
  <w:num w:numId="34">
    <w:abstractNumId w:val="247"/>
  </w:num>
  <w:num w:numId="35">
    <w:abstractNumId w:val="56"/>
  </w:num>
  <w:num w:numId="36">
    <w:abstractNumId w:val="118"/>
  </w:num>
  <w:num w:numId="37">
    <w:abstractNumId w:val="209"/>
  </w:num>
  <w:num w:numId="38">
    <w:abstractNumId w:val="271"/>
  </w:num>
  <w:num w:numId="39">
    <w:abstractNumId w:val="261"/>
  </w:num>
  <w:num w:numId="40">
    <w:abstractNumId w:val="63"/>
  </w:num>
  <w:num w:numId="41">
    <w:abstractNumId w:val="189"/>
  </w:num>
  <w:num w:numId="42">
    <w:abstractNumId w:val="188"/>
  </w:num>
  <w:num w:numId="43">
    <w:abstractNumId w:val="220"/>
  </w:num>
  <w:num w:numId="44">
    <w:abstractNumId w:val="13"/>
  </w:num>
  <w:num w:numId="45">
    <w:abstractNumId w:val="151"/>
  </w:num>
  <w:num w:numId="46">
    <w:abstractNumId w:val="30"/>
  </w:num>
  <w:num w:numId="47">
    <w:abstractNumId w:val="21"/>
  </w:num>
  <w:num w:numId="48">
    <w:abstractNumId w:val="43"/>
  </w:num>
  <w:num w:numId="49">
    <w:abstractNumId w:val="199"/>
  </w:num>
  <w:num w:numId="50">
    <w:abstractNumId w:val="195"/>
  </w:num>
  <w:num w:numId="51">
    <w:abstractNumId w:val="272"/>
  </w:num>
  <w:num w:numId="52">
    <w:abstractNumId w:val="34"/>
  </w:num>
  <w:num w:numId="53">
    <w:abstractNumId w:val="259"/>
  </w:num>
  <w:num w:numId="54">
    <w:abstractNumId w:val="6"/>
  </w:num>
  <w:num w:numId="55">
    <w:abstractNumId w:val="8"/>
  </w:num>
  <w:num w:numId="56">
    <w:abstractNumId w:val="208"/>
  </w:num>
  <w:num w:numId="57">
    <w:abstractNumId w:val="203"/>
  </w:num>
  <w:num w:numId="58">
    <w:abstractNumId w:val="211"/>
  </w:num>
  <w:num w:numId="59">
    <w:abstractNumId w:val="174"/>
  </w:num>
  <w:num w:numId="60">
    <w:abstractNumId w:val="50"/>
  </w:num>
  <w:num w:numId="61">
    <w:abstractNumId w:val="17"/>
  </w:num>
  <w:num w:numId="62">
    <w:abstractNumId w:val="10"/>
  </w:num>
  <w:num w:numId="63">
    <w:abstractNumId w:val="95"/>
  </w:num>
  <w:num w:numId="64">
    <w:abstractNumId w:val="40"/>
  </w:num>
  <w:num w:numId="65">
    <w:abstractNumId w:val="38"/>
  </w:num>
  <w:num w:numId="66">
    <w:abstractNumId w:val="28"/>
  </w:num>
  <w:num w:numId="67">
    <w:abstractNumId w:val="66"/>
  </w:num>
  <w:num w:numId="68">
    <w:abstractNumId w:val="177"/>
  </w:num>
  <w:num w:numId="69">
    <w:abstractNumId w:val="237"/>
  </w:num>
  <w:num w:numId="70">
    <w:abstractNumId w:val="161"/>
  </w:num>
  <w:num w:numId="71">
    <w:abstractNumId w:val="235"/>
  </w:num>
  <w:num w:numId="72">
    <w:abstractNumId w:val="106"/>
  </w:num>
  <w:num w:numId="73">
    <w:abstractNumId w:val="217"/>
  </w:num>
  <w:num w:numId="74">
    <w:abstractNumId w:val="131"/>
  </w:num>
  <w:num w:numId="75">
    <w:abstractNumId w:val="165"/>
  </w:num>
  <w:num w:numId="76">
    <w:abstractNumId w:val="164"/>
  </w:num>
  <w:num w:numId="77">
    <w:abstractNumId w:val="75"/>
  </w:num>
  <w:num w:numId="78">
    <w:abstractNumId w:val="162"/>
  </w:num>
  <w:num w:numId="79">
    <w:abstractNumId w:val="101"/>
  </w:num>
  <w:num w:numId="80">
    <w:abstractNumId w:val="183"/>
  </w:num>
  <w:num w:numId="81">
    <w:abstractNumId w:val="64"/>
  </w:num>
  <w:num w:numId="82">
    <w:abstractNumId w:val="49"/>
  </w:num>
  <w:num w:numId="83">
    <w:abstractNumId w:val="181"/>
  </w:num>
  <w:num w:numId="84">
    <w:abstractNumId w:val="230"/>
  </w:num>
  <w:num w:numId="85">
    <w:abstractNumId w:val="273"/>
  </w:num>
  <w:num w:numId="86">
    <w:abstractNumId w:val="112"/>
  </w:num>
  <w:num w:numId="87">
    <w:abstractNumId w:val="3"/>
  </w:num>
  <w:num w:numId="88">
    <w:abstractNumId w:val="215"/>
  </w:num>
  <w:num w:numId="89">
    <w:abstractNumId w:val="205"/>
  </w:num>
  <w:num w:numId="90">
    <w:abstractNumId w:val="147"/>
  </w:num>
  <w:num w:numId="91">
    <w:abstractNumId w:val="200"/>
  </w:num>
  <w:num w:numId="92">
    <w:abstractNumId w:val="234"/>
  </w:num>
  <w:num w:numId="93">
    <w:abstractNumId w:val="54"/>
  </w:num>
  <w:num w:numId="94">
    <w:abstractNumId w:val="178"/>
  </w:num>
  <w:num w:numId="95">
    <w:abstractNumId w:val="152"/>
  </w:num>
  <w:num w:numId="96">
    <w:abstractNumId w:val="168"/>
  </w:num>
  <w:num w:numId="97">
    <w:abstractNumId w:val="88"/>
  </w:num>
  <w:num w:numId="98">
    <w:abstractNumId w:val="67"/>
  </w:num>
  <w:num w:numId="99">
    <w:abstractNumId w:val="57"/>
  </w:num>
  <w:num w:numId="100">
    <w:abstractNumId w:val="133"/>
  </w:num>
  <w:num w:numId="101">
    <w:abstractNumId w:val="275"/>
  </w:num>
  <w:num w:numId="102">
    <w:abstractNumId w:val="238"/>
  </w:num>
  <w:num w:numId="103">
    <w:abstractNumId w:val="167"/>
  </w:num>
  <w:num w:numId="104">
    <w:abstractNumId w:val="93"/>
  </w:num>
  <w:num w:numId="105">
    <w:abstractNumId w:val="136"/>
  </w:num>
  <w:num w:numId="106">
    <w:abstractNumId w:val="123"/>
  </w:num>
  <w:num w:numId="107">
    <w:abstractNumId w:val="257"/>
  </w:num>
  <w:num w:numId="108">
    <w:abstractNumId w:val="92"/>
  </w:num>
  <w:num w:numId="109">
    <w:abstractNumId w:val="153"/>
  </w:num>
  <w:num w:numId="110">
    <w:abstractNumId w:val="32"/>
  </w:num>
  <w:num w:numId="111">
    <w:abstractNumId w:val="29"/>
  </w:num>
  <w:num w:numId="112">
    <w:abstractNumId w:val="44"/>
  </w:num>
  <w:num w:numId="113">
    <w:abstractNumId w:val="9"/>
  </w:num>
  <w:num w:numId="114">
    <w:abstractNumId w:val="245"/>
  </w:num>
  <w:num w:numId="115">
    <w:abstractNumId w:val="1"/>
  </w:num>
  <w:num w:numId="116">
    <w:abstractNumId w:val="249"/>
  </w:num>
  <w:num w:numId="117">
    <w:abstractNumId w:val="11"/>
  </w:num>
  <w:num w:numId="118">
    <w:abstractNumId w:val="51"/>
  </w:num>
  <w:num w:numId="119">
    <w:abstractNumId w:val="137"/>
  </w:num>
  <w:num w:numId="120">
    <w:abstractNumId w:val="83"/>
  </w:num>
  <w:num w:numId="121">
    <w:abstractNumId w:val="171"/>
  </w:num>
  <w:num w:numId="122">
    <w:abstractNumId w:val="59"/>
  </w:num>
  <w:num w:numId="123">
    <w:abstractNumId w:val="145"/>
  </w:num>
  <w:num w:numId="124">
    <w:abstractNumId w:val="274"/>
  </w:num>
  <w:num w:numId="125">
    <w:abstractNumId w:val="31"/>
  </w:num>
  <w:num w:numId="126">
    <w:abstractNumId w:val="254"/>
  </w:num>
  <w:num w:numId="127">
    <w:abstractNumId w:val="107"/>
  </w:num>
  <w:num w:numId="128">
    <w:abstractNumId w:val="246"/>
  </w:num>
  <w:num w:numId="129">
    <w:abstractNumId w:val="252"/>
  </w:num>
  <w:num w:numId="130">
    <w:abstractNumId w:val="42"/>
  </w:num>
  <w:num w:numId="131">
    <w:abstractNumId w:val="222"/>
  </w:num>
  <w:num w:numId="132">
    <w:abstractNumId w:val="134"/>
  </w:num>
  <w:num w:numId="133">
    <w:abstractNumId w:val="121"/>
  </w:num>
  <w:num w:numId="134">
    <w:abstractNumId w:val="197"/>
  </w:num>
  <w:num w:numId="135">
    <w:abstractNumId w:val="228"/>
  </w:num>
  <w:num w:numId="136">
    <w:abstractNumId w:val="185"/>
  </w:num>
  <w:num w:numId="137">
    <w:abstractNumId w:val="65"/>
  </w:num>
  <w:num w:numId="138">
    <w:abstractNumId w:val="186"/>
  </w:num>
  <w:num w:numId="139">
    <w:abstractNumId w:val="196"/>
  </w:num>
  <w:num w:numId="140">
    <w:abstractNumId w:val="71"/>
  </w:num>
  <w:num w:numId="141">
    <w:abstractNumId w:val="169"/>
  </w:num>
  <w:num w:numId="142">
    <w:abstractNumId w:val="187"/>
  </w:num>
  <w:num w:numId="143">
    <w:abstractNumId w:val="110"/>
  </w:num>
  <w:num w:numId="144">
    <w:abstractNumId w:val="207"/>
  </w:num>
  <w:num w:numId="145">
    <w:abstractNumId w:val="258"/>
  </w:num>
  <w:num w:numId="146">
    <w:abstractNumId w:val="242"/>
  </w:num>
  <w:num w:numId="147">
    <w:abstractNumId w:val="176"/>
  </w:num>
  <w:num w:numId="148">
    <w:abstractNumId w:val="85"/>
  </w:num>
  <w:num w:numId="149">
    <w:abstractNumId w:val="24"/>
  </w:num>
  <w:num w:numId="150">
    <w:abstractNumId w:val="198"/>
  </w:num>
  <w:num w:numId="151">
    <w:abstractNumId w:val="191"/>
  </w:num>
  <w:num w:numId="152">
    <w:abstractNumId w:val="166"/>
  </w:num>
  <w:num w:numId="153">
    <w:abstractNumId w:val="175"/>
  </w:num>
  <w:num w:numId="154">
    <w:abstractNumId w:val="225"/>
  </w:num>
  <w:num w:numId="155">
    <w:abstractNumId w:val="109"/>
  </w:num>
  <w:num w:numId="156">
    <w:abstractNumId w:val="241"/>
  </w:num>
  <w:num w:numId="157">
    <w:abstractNumId w:val="80"/>
  </w:num>
  <w:num w:numId="158">
    <w:abstractNumId w:val="2"/>
  </w:num>
  <w:num w:numId="159">
    <w:abstractNumId w:val="233"/>
  </w:num>
  <w:num w:numId="160">
    <w:abstractNumId w:val="239"/>
  </w:num>
  <w:num w:numId="161">
    <w:abstractNumId w:val="219"/>
  </w:num>
  <w:num w:numId="162">
    <w:abstractNumId w:val="154"/>
  </w:num>
  <w:num w:numId="163">
    <w:abstractNumId w:val="201"/>
  </w:num>
  <w:num w:numId="164">
    <w:abstractNumId w:val="132"/>
  </w:num>
  <w:num w:numId="165">
    <w:abstractNumId w:val="15"/>
  </w:num>
  <w:num w:numId="166">
    <w:abstractNumId w:val="14"/>
  </w:num>
  <w:num w:numId="167">
    <w:abstractNumId w:val="16"/>
  </w:num>
  <w:num w:numId="168">
    <w:abstractNumId w:val="18"/>
  </w:num>
  <w:num w:numId="169">
    <w:abstractNumId w:val="37"/>
  </w:num>
  <w:num w:numId="170">
    <w:abstractNumId w:val="114"/>
  </w:num>
  <w:num w:numId="171">
    <w:abstractNumId w:val="58"/>
  </w:num>
  <w:num w:numId="172">
    <w:abstractNumId w:val="76"/>
  </w:num>
  <w:num w:numId="173">
    <w:abstractNumId w:val="35"/>
  </w:num>
  <w:num w:numId="174">
    <w:abstractNumId w:val="224"/>
  </w:num>
  <w:num w:numId="175">
    <w:abstractNumId w:val="144"/>
  </w:num>
  <w:num w:numId="176">
    <w:abstractNumId w:val="267"/>
  </w:num>
  <w:num w:numId="177">
    <w:abstractNumId w:val="277"/>
  </w:num>
  <w:num w:numId="178">
    <w:abstractNumId w:val="78"/>
  </w:num>
  <w:num w:numId="179">
    <w:abstractNumId w:val="124"/>
  </w:num>
  <w:num w:numId="180">
    <w:abstractNumId w:val="52"/>
  </w:num>
  <w:num w:numId="181">
    <w:abstractNumId w:val="156"/>
  </w:num>
  <w:num w:numId="182">
    <w:abstractNumId w:val="159"/>
  </w:num>
  <w:num w:numId="183">
    <w:abstractNumId w:val="269"/>
  </w:num>
  <w:num w:numId="184">
    <w:abstractNumId w:val="206"/>
  </w:num>
  <w:num w:numId="185">
    <w:abstractNumId w:val="263"/>
  </w:num>
  <w:num w:numId="186">
    <w:abstractNumId w:val="260"/>
  </w:num>
  <w:num w:numId="187">
    <w:abstractNumId w:val="213"/>
  </w:num>
  <w:num w:numId="188">
    <w:abstractNumId w:val="47"/>
  </w:num>
  <w:num w:numId="189">
    <w:abstractNumId w:val="25"/>
  </w:num>
  <w:num w:numId="190">
    <w:abstractNumId w:val="27"/>
  </w:num>
  <w:num w:numId="191">
    <w:abstractNumId w:val="142"/>
  </w:num>
  <w:num w:numId="192">
    <w:abstractNumId w:val="173"/>
  </w:num>
  <w:num w:numId="193">
    <w:abstractNumId w:val="227"/>
  </w:num>
  <w:num w:numId="194">
    <w:abstractNumId w:val="155"/>
  </w:num>
  <w:num w:numId="195">
    <w:abstractNumId w:val="243"/>
  </w:num>
  <w:num w:numId="196">
    <w:abstractNumId w:val="20"/>
  </w:num>
  <w:num w:numId="197">
    <w:abstractNumId w:val="135"/>
  </w:num>
  <w:num w:numId="198">
    <w:abstractNumId w:val="182"/>
  </w:num>
  <w:num w:numId="199">
    <w:abstractNumId w:val="193"/>
  </w:num>
  <w:num w:numId="200">
    <w:abstractNumId w:val="87"/>
  </w:num>
  <w:num w:numId="201">
    <w:abstractNumId w:val="204"/>
  </w:num>
  <w:num w:numId="202">
    <w:abstractNumId w:val="111"/>
  </w:num>
  <w:num w:numId="203">
    <w:abstractNumId w:val="19"/>
  </w:num>
  <w:num w:numId="204">
    <w:abstractNumId w:val="140"/>
  </w:num>
  <w:num w:numId="205">
    <w:abstractNumId w:val="223"/>
  </w:num>
  <w:num w:numId="206">
    <w:abstractNumId w:val="146"/>
  </w:num>
  <w:num w:numId="207">
    <w:abstractNumId w:val="94"/>
  </w:num>
  <w:num w:numId="208">
    <w:abstractNumId w:val="79"/>
  </w:num>
  <w:num w:numId="209">
    <w:abstractNumId w:val="41"/>
  </w:num>
  <w:num w:numId="210">
    <w:abstractNumId w:val="255"/>
  </w:num>
  <w:num w:numId="211">
    <w:abstractNumId w:val="248"/>
  </w:num>
  <w:num w:numId="212">
    <w:abstractNumId w:val="190"/>
  </w:num>
  <w:num w:numId="213">
    <w:abstractNumId w:val="229"/>
  </w:num>
  <w:num w:numId="214">
    <w:abstractNumId w:val="231"/>
  </w:num>
  <w:num w:numId="215">
    <w:abstractNumId w:val="251"/>
  </w:num>
  <w:num w:numId="216">
    <w:abstractNumId w:val="163"/>
  </w:num>
  <w:num w:numId="217">
    <w:abstractNumId w:val="210"/>
  </w:num>
  <w:num w:numId="218">
    <w:abstractNumId w:val="150"/>
  </w:num>
  <w:num w:numId="219">
    <w:abstractNumId w:val="179"/>
  </w:num>
  <w:num w:numId="220">
    <w:abstractNumId w:val="120"/>
  </w:num>
  <w:num w:numId="221">
    <w:abstractNumId w:val="33"/>
  </w:num>
  <w:num w:numId="222">
    <w:abstractNumId w:val="97"/>
  </w:num>
  <w:num w:numId="223">
    <w:abstractNumId w:val="253"/>
  </w:num>
  <w:num w:numId="224">
    <w:abstractNumId w:val="99"/>
  </w:num>
  <w:num w:numId="225">
    <w:abstractNumId w:val="68"/>
  </w:num>
  <w:num w:numId="226">
    <w:abstractNumId w:val="212"/>
  </w:num>
  <w:num w:numId="227">
    <w:abstractNumId w:val="126"/>
  </w:num>
  <w:num w:numId="228">
    <w:abstractNumId w:val="160"/>
  </w:num>
  <w:num w:numId="229">
    <w:abstractNumId w:val="22"/>
  </w:num>
  <w:num w:numId="230">
    <w:abstractNumId w:val="26"/>
  </w:num>
  <w:num w:numId="231">
    <w:abstractNumId w:val="104"/>
  </w:num>
  <w:num w:numId="232">
    <w:abstractNumId w:val="73"/>
  </w:num>
  <w:num w:numId="233">
    <w:abstractNumId w:val="129"/>
  </w:num>
  <w:num w:numId="234">
    <w:abstractNumId w:val="98"/>
  </w:num>
  <w:num w:numId="235">
    <w:abstractNumId w:val="116"/>
  </w:num>
  <w:num w:numId="236">
    <w:abstractNumId w:val="86"/>
  </w:num>
  <w:num w:numId="237">
    <w:abstractNumId w:val="53"/>
  </w:num>
  <w:num w:numId="238">
    <w:abstractNumId w:val="148"/>
  </w:num>
  <w:num w:numId="239">
    <w:abstractNumId w:val="130"/>
  </w:num>
  <w:num w:numId="240">
    <w:abstractNumId w:val="250"/>
  </w:num>
  <w:num w:numId="241">
    <w:abstractNumId w:val="218"/>
  </w:num>
  <w:num w:numId="242">
    <w:abstractNumId w:val="55"/>
  </w:num>
  <w:num w:numId="243">
    <w:abstractNumId w:val="60"/>
  </w:num>
  <w:num w:numId="244">
    <w:abstractNumId w:val="36"/>
  </w:num>
  <w:num w:numId="245">
    <w:abstractNumId w:val="82"/>
  </w:num>
  <w:num w:numId="246">
    <w:abstractNumId w:val="266"/>
  </w:num>
  <w:num w:numId="247">
    <w:abstractNumId w:val="100"/>
  </w:num>
  <w:num w:numId="248">
    <w:abstractNumId w:val="96"/>
  </w:num>
  <w:num w:numId="249">
    <w:abstractNumId w:val="103"/>
  </w:num>
  <w:num w:numId="250">
    <w:abstractNumId w:val="157"/>
  </w:num>
  <w:num w:numId="251">
    <w:abstractNumId w:val="45"/>
  </w:num>
  <w:num w:numId="252">
    <w:abstractNumId w:val="236"/>
  </w:num>
  <w:num w:numId="253">
    <w:abstractNumId w:val="256"/>
  </w:num>
  <w:num w:numId="254">
    <w:abstractNumId w:val="138"/>
  </w:num>
  <w:num w:numId="255">
    <w:abstractNumId w:val="5"/>
  </w:num>
  <w:num w:numId="256">
    <w:abstractNumId w:val="244"/>
  </w:num>
  <w:num w:numId="257">
    <w:abstractNumId w:val="143"/>
  </w:num>
  <w:num w:numId="258">
    <w:abstractNumId w:val="216"/>
  </w:num>
  <w:num w:numId="259">
    <w:abstractNumId w:val="232"/>
  </w:num>
  <w:num w:numId="260">
    <w:abstractNumId w:val="202"/>
  </w:num>
  <w:num w:numId="261">
    <w:abstractNumId w:val="74"/>
  </w:num>
  <w:num w:numId="262">
    <w:abstractNumId w:val="194"/>
  </w:num>
  <w:num w:numId="263">
    <w:abstractNumId w:val="7"/>
  </w:num>
  <w:num w:numId="264">
    <w:abstractNumId w:val="23"/>
  </w:num>
  <w:num w:numId="265">
    <w:abstractNumId w:val="158"/>
  </w:num>
  <w:num w:numId="266">
    <w:abstractNumId w:val="265"/>
  </w:num>
  <w:num w:numId="267">
    <w:abstractNumId w:val="90"/>
  </w:num>
  <w:num w:numId="268">
    <w:abstractNumId w:val="89"/>
  </w:num>
  <w:num w:numId="269">
    <w:abstractNumId w:val="113"/>
  </w:num>
  <w:num w:numId="270">
    <w:abstractNumId w:val="192"/>
  </w:num>
  <w:num w:numId="271">
    <w:abstractNumId w:val="170"/>
  </w:num>
  <w:num w:numId="272">
    <w:abstractNumId w:val="91"/>
  </w:num>
  <w:num w:numId="273">
    <w:abstractNumId w:val="108"/>
  </w:num>
  <w:num w:numId="274">
    <w:abstractNumId w:val="102"/>
  </w:num>
  <w:num w:numId="275">
    <w:abstractNumId w:val="61"/>
  </w:num>
  <w:num w:numId="276">
    <w:abstractNumId w:val="48"/>
  </w:num>
  <w:num w:numId="277">
    <w:abstractNumId w:val="221"/>
  </w:num>
  <w:num w:numId="278">
    <w:abstractNumId w:val="214"/>
  </w:num>
  <w:numIdMacAtCleanup w:val="2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103FA"/>
    <w:rsid w:val="0002059C"/>
    <w:rsid w:val="00021781"/>
    <w:rsid w:val="00022F1E"/>
    <w:rsid w:val="000250B4"/>
    <w:rsid w:val="00032C65"/>
    <w:rsid w:val="00035957"/>
    <w:rsid w:val="000435C4"/>
    <w:rsid w:val="00057C1E"/>
    <w:rsid w:val="000659FB"/>
    <w:rsid w:val="0006793F"/>
    <w:rsid w:val="00077157"/>
    <w:rsid w:val="00077FE4"/>
    <w:rsid w:val="0008350B"/>
    <w:rsid w:val="000918AF"/>
    <w:rsid w:val="00091AF3"/>
    <w:rsid w:val="00092C17"/>
    <w:rsid w:val="00093BCD"/>
    <w:rsid w:val="00094CCA"/>
    <w:rsid w:val="00095E4D"/>
    <w:rsid w:val="00096D06"/>
    <w:rsid w:val="0009738E"/>
    <w:rsid w:val="000A68E5"/>
    <w:rsid w:val="000A7A81"/>
    <w:rsid w:val="000B409E"/>
    <w:rsid w:val="000D4BC7"/>
    <w:rsid w:val="000D7065"/>
    <w:rsid w:val="000D7919"/>
    <w:rsid w:val="000F0409"/>
    <w:rsid w:val="000F06DB"/>
    <w:rsid w:val="000F3D97"/>
    <w:rsid w:val="00102F2A"/>
    <w:rsid w:val="00103CCC"/>
    <w:rsid w:val="00115A0C"/>
    <w:rsid w:val="00117579"/>
    <w:rsid w:val="001210CE"/>
    <w:rsid w:val="001259C3"/>
    <w:rsid w:val="00133353"/>
    <w:rsid w:val="001435FD"/>
    <w:rsid w:val="00144888"/>
    <w:rsid w:val="00145A51"/>
    <w:rsid w:val="0015128F"/>
    <w:rsid w:val="001549DD"/>
    <w:rsid w:val="001657BE"/>
    <w:rsid w:val="001A13A6"/>
    <w:rsid w:val="001A15F5"/>
    <w:rsid w:val="001A1D24"/>
    <w:rsid w:val="001A5734"/>
    <w:rsid w:val="001B0A28"/>
    <w:rsid w:val="001B0AEC"/>
    <w:rsid w:val="001B1056"/>
    <w:rsid w:val="001B1EEE"/>
    <w:rsid w:val="001B5E2D"/>
    <w:rsid w:val="001C2FEA"/>
    <w:rsid w:val="001C717D"/>
    <w:rsid w:val="001C7CE0"/>
    <w:rsid w:val="001D0EED"/>
    <w:rsid w:val="001D2756"/>
    <w:rsid w:val="001F35F1"/>
    <w:rsid w:val="001F79A1"/>
    <w:rsid w:val="00200D72"/>
    <w:rsid w:val="00204271"/>
    <w:rsid w:val="00204850"/>
    <w:rsid w:val="0020564B"/>
    <w:rsid w:val="00207E4C"/>
    <w:rsid w:val="0021017A"/>
    <w:rsid w:val="00215D5F"/>
    <w:rsid w:val="00222C6E"/>
    <w:rsid w:val="002276C4"/>
    <w:rsid w:val="00234F97"/>
    <w:rsid w:val="002407F4"/>
    <w:rsid w:val="00250F81"/>
    <w:rsid w:val="00253363"/>
    <w:rsid w:val="00255338"/>
    <w:rsid w:val="0025761A"/>
    <w:rsid w:val="00265DBE"/>
    <w:rsid w:val="0026796F"/>
    <w:rsid w:val="00270CFD"/>
    <w:rsid w:val="00281C06"/>
    <w:rsid w:val="00284674"/>
    <w:rsid w:val="002A24BD"/>
    <w:rsid w:val="002A2918"/>
    <w:rsid w:val="002A6A63"/>
    <w:rsid w:val="002A6BED"/>
    <w:rsid w:val="002A7B33"/>
    <w:rsid w:val="002B3346"/>
    <w:rsid w:val="002B407F"/>
    <w:rsid w:val="002B539D"/>
    <w:rsid w:val="002C39C5"/>
    <w:rsid w:val="002C656E"/>
    <w:rsid w:val="002D7BC0"/>
    <w:rsid w:val="002E2849"/>
    <w:rsid w:val="002E2C75"/>
    <w:rsid w:val="002E39D2"/>
    <w:rsid w:val="002E515F"/>
    <w:rsid w:val="002F2673"/>
    <w:rsid w:val="002F498E"/>
    <w:rsid w:val="002F672D"/>
    <w:rsid w:val="0030507C"/>
    <w:rsid w:val="003079BB"/>
    <w:rsid w:val="00322CB7"/>
    <w:rsid w:val="00324187"/>
    <w:rsid w:val="00327345"/>
    <w:rsid w:val="00337A59"/>
    <w:rsid w:val="00341841"/>
    <w:rsid w:val="0034211A"/>
    <w:rsid w:val="003435C5"/>
    <w:rsid w:val="003443ED"/>
    <w:rsid w:val="0034492E"/>
    <w:rsid w:val="003471B0"/>
    <w:rsid w:val="003533BD"/>
    <w:rsid w:val="00361E03"/>
    <w:rsid w:val="00365EB2"/>
    <w:rsid w:val="00376197"/>
    <w:rsid w:val="00376D83"/>
    <w:rsid w:val="00377A68"/>
    <w:rsid w:val="00381F26"/>
    <w:rsid w:val="00384DBD"/>
    <w:rsid w:val="00393F79"/>
    <w:rsid w:val="003A07B7"/>
    <w:rsid w:val="003A464C"/>
    <w:rsid w:val="003A5870"/>
    <w:rsid w:val="003B331B"/>
    <w:rsid w:val="003B4D01"/>
    <w:rsid w:val="003B7948"/>
    <w:rsid w:val="003C0B93"/>
    <w:rsid w:val="003C24D0"/>
    <w:rsid w:val="003D273F"/>
    <w:rsid w:val="003D4053"/>
    <w:rsid w:val="003E1B22"/>
    <w:rsid w:val="003E522D"/>
    <w:rsid w:val="003E5788"/>
    <w:rsid w:val="003E648F"/>
    <w:rsid w:val="003F7AA9"/>
    <w:rsid w:val="00400A1B"/>
    <w:rsid w:val="00402C3B"/>
    <w:rsid w:val="004058A5"/>
    <w:rsid w:val="004159C3"/>
    <w:rsid w:val="00423950"/>
    <w:rsid w:val="00423CD6"/>
    <w:rsid w:val="00426A6D"/>
    <w:rsid w:val="0043149D"/>
    <w:rsid w:val="0043220B"/>
    <w:rsid w:val="00444DDC"/>
    <w:rsid w:val="00447E72"/>
    <w:rsid w:val="00455573"/>
    <w:rsid w:val="00457830"/>
    <w:rsid w:val="0046445F"/>
    <w:rsid w:val="004728C3"/>
    <w:rsid w:val="004762D8"/>
    <w:rsid w:val="00494027"/>
    <w:rsid w:val="00496E29"/>
    <w:rsid w:val="00497E47"/>
    <w:rsid w:val="004A0E85"/>
    <w:rsid w:val="004A14C5"/>
    <w:rsid w:val="004A514E"/>
    <w:rsid w:val="004A6996"/>
    <w:rsid w:val="004B17C4"/>
    <w:rsid w:val="004B712B"/>
    <w:rsid w:val="004C533B"/>
    <w:rsid w:val="004C74C4"/>
    <w:rsid w:val="004D3F86"/>
    <w:rsid w:val="004D54D5"/>
    <w:rsid w:val="004E0CB2"/>
    <w:rsid w:val="004E74E8"/>
    <w:rsid w:val="004F6BD7"/>
    <w:rsid w:val="0050454B"/>
    <w:rsid w:val="0051353C"/>
    <w:rsid w:val="00513FA9"/>
    <w:rsid w:val="00516ADF"/>
    <w:rsid w:val="00521F9F"/>
    <w:rsid w:val="005314B5"/>
    <w:rsid w:val="00564197"/>
    <w:rsid w:val="0056677B"/>
    <w:rsid w:val="0057212B"/>
    <w:rsid w:val="0057796D"/>
    <w:rsid w:val="00581279"/>
    <w:rsid w:val="005867C5"/>
    <w:rsid w:val="0059342B"/>
    <w:rsid w:val="00594B8F"/>
    <w:rsid w:val="0059600F"/>
    <w:rsid w:val="00596720"/>
    <w:rsid w:val="00596F5B"/>
    <w:rsid w:val="005A3F5E"/>
    <w:rsid w:val="005B77BB"/>
    <w:rsid w:val="005C3159"/>
    <w:rsid w:val="005D01A1"/>
    <w:rsid w:val="005D06C4"/>
    <w:rsid w:val="005D0D5F"/>
    <w:rsid w:val="005D26F8"/>
    <w:rsid w:val="005D6C54"/>
    <w:rsid w:val="005D71F5"/>
    <w:rsid w:val="005E037A"/>
    <w:rsid w:val="005E3652"/>
    <w:rsid w:val="005E7CF7"/>
    <w:rsid w:val="005F7F0E"/>
    <w:rsid w:val="0061402C"/>
    <w:rsid w:val="006170AF"/>
    <w:rsid w:val="00622398"/>
    <w:rsid w:val="00622B37"/>
    <w:rsid w:val="00626D59"/>
    <w:rsid w:val="006338EE"/>
    <w:rsid w:val="006347B3"/>
    <w:rsid w:val="00635A85"/>
    <w:rsid w:val="00637FC1"/>
    <w:rsid w:val="006479D6"/>
    <w:rsid w:val="00662812"/>
    <w:rsid w:val="00666891"/>
    <w:rsid w:val="00670D04"/>
    <w:rsid w:val="00671C79"/>
    <w:rsid w:val="0067234E"/>
    <w:rsid w:val="0067283D"/>
    <w:rsid w:val="00680ECE"/>
    <w:rsid w:val="00683189"/>
    <w:rsid w:val="006871A8"/>
    <w:rsid w:val="006876DE"/>
    <w:rsid w:val="00693AB3"/>
    <w:rsid w:val="0069449A"/>
    <w:rsid w:val="006A52A9"/>
    <w:rsid w:val="006C6752"/>
    <w:rsid w:val="006F28DE"/>
    <w:rsid w:val="006F2DBB"/>
    <w:rsid w:val="006F4447"/>
    <w:rsid w:val="006F6E42"/>
    <w:rsid w:val="006F7B9A"/>
    <w:rsid w:val="00703DCC"/>
    <w:rsid w:val="0071064B"/>
    <w:rsid w:val="0071605C"/>
    <w:rsid w:val="00723062"/>
    <w:rsid w:val="00725B88"/>
    <w:rsid w:val="007312DA"/>
    <w:rsid w:val="00737C19"/>
    <w:rsid w:val="0074433C"/>
    <w:rsid w:val="00760167"/>
    <w:rsid w:val="00765852"/>
    <w:rsid w:val="007700A2"/>
    <w:rsid w:val="007744B5"/>
    <w:rsid w:val="00775B5D"/>
    <w:rsid w:val="0078348A"/>
    <w:rsid w:val="00783599"/>
    <w:rsid w:val="00784AD2"/>
    <w:rsid w:val="0079248A"/>
    <w:rsid w:val="00795E28"/>
    <w:rsid w:val="00796C2C"/>
    <w:rsid w:val="0079727E"/>
    <w:rsid w:val="00797506"/>
    <w:rsid w:val="00797539"/>
    <w:rsid w:val="007A2F20"/>
    <w:rsid w:val="007A4673"/>
    <w:rsid w:val="007A6F53"/>
    <w:rsid w:val="007B09C9"/>
    <w:rsid w:val="007C44CF"/>
    <w:rsid w:val="007C5926"/>
    <w:rsid w:val="007D54BA"/>
    <w:rsid w:val="007E3831"/>
    <w:rsid w:val="007F6A27"/>
    <w:rsid w:val="007F6CC3"/>
    <w:rsid w:val="00802C43"/>
    <w:rsid w:val="008032D2"/>
    <w:rsid w:val="00807FB4"/>
    <w:rsid w:val="00826D85"/>
    <w:rsid w:val="00840B74"/>
    <w:rsid w:val="00842C4A"/>
    <w:rsid w:val="00843E1A"/>
    <w:rsid w:val="0084666A"/>
    <w:rsid w:val="00847209"/>
    <w:rsid w:val="008524C4"/>
    <w:rsid w:val="00854592"/>
    <w:rsid w:val="0086649B"/>
    <w:rsid w:val="0086735C"/>
    <w:rsid w:val="00870FB6"/>
    <w:rsid w:val="008805D9"/>
    <w:rsid w:val="0088761B"/>
    <w:rsid w:val="00892155"/>
    <w:rsid w:val="00897453"/>
    <w:rsid w:val="008C1904"/>
    <w:rsid w:val="008C225C"/>
    <w:rsid w:val="008D3AF8"/>
    <w:rsid w:val="008D3FF0"/>
    <w:rsid w:val="008E1FF0"/>
    <w:rsid w:val="008E27BA"/>
    <w:rsid w:val="008E2FAB"/>
    <w:rsid w:val="008E3618"/>
    <w:rsid w:val="008F0A28"/>
    <w:rsid w:val="008F5CCB"/>
    <w:rsid w:val="00901A43"/>
    <w:rsid w:val="00905128"/>
    <w:rsid w:val="00914AB0"/>
    <w:rsid w:val="00923A8E"/>
    <w:rsid w:val="00926A03"/>
    <w:rsid w:val="00932BE6"/>
    <w:rsid w:val="00932F0B"/>
    <w:rsid w:val="00937C6D"/>
    <w:rsid w:val="009423EF"/>
    <w:rsid w:val="0094414C"/>
    <w:rsid w:val="00944CBE"/>
    <w:rsid w:val="009472DC"/>
    <w:rsid w:val="00950FA2"/>
    <w:rsid w:val="00955210"/>
    <w:rsid w:val="00965D35"/>
    <w:rsid w:val="0096615E"/>
    <w:rsid w:val="00970B9E"/>
    <w:rsid w:val="00985779"/>
    <w:rsid w:val="00991704"/>
    <w:rsid w:val="00992B73"/>
    <w:rsid w:val="00995524"/>
    <w:rsid w:val="009B41C8"/>
    <w:rsid w:val="009B5D07"/>
    <w:rsid w:val="009C03BA"/>
    <w:rsid w:val="009C3AB1"/>
    <w:rsid w:val="009C68E6"/>
    <w:rsid w:val="009C768D"/>
    <w:rsid w:val="009D2248"/>
    <w:rsid w:val="009D68F1"/>
    <w:rsid w:val="009E03BD"/>
    <w:rsid w:val="009E32D8"/>
    <w:rsid w:val="009F4336"/>
    <w:rsid w:val="009F793C"/>
    <w:rsid w:val="00A0549F"/>
    <w:rsid w:val="00A24631"/>
    <w:rsid w:val="00A25B67"/>
    <w:rsid w:val="00A264F0"/>
    <w:rsid w:val="00A46514"/>
    <w:rsid w:val="00A471FD"/>
    <w:rsid w:val="00A531F3"/>
    <w:rsid w:val="00A6311E"/>
    <w:rsid w:val="00A671AB"/>
    <w:rsid w:val="00A7200F"/>
    <w:rsid w:val="00A73BAD"/>
    <w:rsid w:val="00A769A6"/>
    <w:rsid w:val="00A80444"/>
    <w:rsid w:val="00A81BD8"/>
    <w:rsid w:val="00A860E4"/>
    <w:rsid w:val="00AA0A2B"/>
    <w:rsid w:val="00AA12B0"/>
    <w:rsid w:val="00AA1486"/>
    <w:rsid w:val="00AA2ABC"/>
    <w:rsid w:val="00AA685A"/>
    <w:rsid w:val="00AA73AB"/>
    <w:rsid w:val="00AB13BA"/>
    <w:rsid w:val="00AB2AD6"/>
    <w:rsid w:val="00AB6B8C"/>
    <w:rsid w:val="00AC11BD"/>
    <w:rsid w:val="00AC15B3"/>
    <w:rsid w:val="00AC16D3"/>
    <w:rsid w:val="00AC4C10"/>
    <w:rsid w:val="00AD0D61"/>
    <w:rsid w:val="00AD6188"/>
    <w:rsid w:val="00AE2DB7"/>
    <w:rsid w:val="00B0237D"/>
    <w:rsid w:val="00B02981"/>
    <w:rsid w:val="00B05C59"/>
    <w:rsid w:val="00B07FC0"/>
    <w:rsid w:val="00B12999"/>
    <w:rsid w:val="00B155EA"/>
    <w:rsid w:val="00B21BF6"/>
    <w:rsid w:val="00B3337A"/>
    <w:rsid w:val="00B40B33"/>
    <w:rsid w:val="00B452B7"/>
    <w:rsid w:val="00B46C92"/>
    <w:rsid w:val="00B46E68"/>
    <w:rsid w:val="00B47B76"/>
    <w:rsid w:val="00B560E2"/>
    <w:rsid w:val="00B6537F"/>
    <w:rsid w:val="00B774AF"/>
    <w:rsid w:val="00B81E0A"/>
    <w:rsid w:val="00B85245"/>
    <w:rsid w:val="00B979C4"/>
    <w:rsid w:val="00BA4761"/>
    <w:rsid w:val="00BA6166"/>
    <w:rsid w:val="00BB4499"/>
    <w:rsid w:val="00BB4ACF"/>
    <w:rsid w:val="00BB67A3"/>
    <w:rsid w:val="00BC7EA0"/>
    <w:rsid w:val="00BE67FB"/>
    <w:rsid w:val="00C004BE"/>
    <w:rsid w:val="00C0065B"/>
    <w:rsid w:val="00C02F2B"/>
    <w:rsid w:val="00C06871"/>
    <w:rsid w:val="00C1389F"/>
    <w:rsid w:val="00C13BBB"/>
    <w:rsid w:val="00C25FC9"/>
    <w:rsid w:val="00C35BEF"/>
    <w:rsid w:val="00C3751C"/>
    <w:rsid w:val="00C41634"/>
    <w:rsid w:val="00C43DE3"/>
    <w:rsid w:val="00C45141"/>
    <w:rsid w:val="00C46D84"/>
    <w:rsid w:val="00C50157"/>
    <w:rsid w:val="00C740BC"/>
    <w:rsid w:val="00C80E14"/>
    <w:rsid w:val="00C81335"/>
    <w:rsid w:val="00C8317E"/>
    <w:rsid w:val="00C83B00"/>
    <w:rsid w:val="00C911E4"/>
    <w:rsid w:val="00CA3A9D"/>
    <w:rsid w:val="00CA3B5E"/>
    <w:rsid w:val="00CA6BFF"/>
    <w:rsid w:val="00CB03AE"/>
    <w:rsid w:val="00CB0D3E"/>
    <w:rsid w:val="00CB31AD"/>
    <w:rsid w:val="00CB6773"/>
    <w:rsid w:val="00CC5107"/>
    <w:rsid w:val="00CD0E4F"/>
    <w:rsid w:val="00CD47A7"/>
    <w:rsid w:val="00CD596F"/>
    <w:rsid w:val="00CE5CFD"/>
    <w:rsid w:val="00CE66C1"/>
    <w:rsid w:val="00CF1080"/>
    <w:rsid w:val="00CF7017"/>
    <w:rsid w:val="00D10291"/>
    <w:rsid w:val="00D10AE8"/>
    <w:rsid w:val="00D1166C"/>
    <w:rsid w:val="00D15471"/>
    <w:rsid w:val="00D30AA7"/>
    <w:rsid w:val="00D3526F"/>
    <w:rsid w:val="00D435D9"/>
    <w:rsid w:val="00D43D3C"/>
    <w:rsid w:val="00D44ED7"/>
    <w:rsid w:val="00D47003"/>
    <w:rsid w:val="00D546C7"/>
    <w:rsid w:val="00D54BA6"/>
    <w:rsid w:val="00D63CA5"/>
    <w:rsid w:val="00D77FEF"/>
    <w:rsid w:val="00D9201A"/>
    <w:rsid w:val="00D96478"/>
    <w:rsid w:val="00DA6144"/>
    <w:rsid w:val="00DB1345"/>
    <w:rsid w:val="00DB3AF2"/>
    <w:rsid w:val="00DC0974"/>
    <w:rsid w:val="00DC2BF0"/>
    <w:rsid w:val="00DC4676"/>
    <w:rsid w:val="00DD2BA7"/>
    <w:rsid w:val="00DE031B"/>
    <w:rsid w:val="00DE4DA8"/>
    <w:rsid w:val="00DF617F"/>
    <w:rsid w:val="00E11BB3"/>
    <w:rsid w:val="00E16FF4"/>
    <w:rsid w:val="00E22525"/>
    <w:rsid w:val="00E24CA2"/>
    <w:rsid w:val="00E37461"/>
    <w:rsid w:val="00E37EFD"/>
    <w:rsid w:val="00E401A5"/>
    <w:rsid w:val="00E43285"/>
    <w:rsid w:val="00E4393A"/>
    <w:rsid w:val="00E503E5"/>
    <w:rsid w:val="00E572E9"/>
    <w:rsid w:val="00E57D18"/>
    <w:rsid w:val="00E62DA1"/>
    <w:rsid w:val="00E6328B"/>
    <w:rsid w:val="00E63F02"/>
    <w:rsid w:val="00E6452C"/>
    <w:rsid w:val="00E658CA"/>
    <w:rsid w:val="00E70FD8"/>
    <w:rsid w:val="00E83A59"/>
    <w:rsid w:val="00E8652C"/>
    <w:rsid w:val="00E86C24"/>
    <w:rsid w:val="00E91377"/>
    <w:rsid w:val="00E9195E"/>
    <w:rsid w:val="00E92B55"/>
    <w:rsid w:val="00EA23A6"/>
    <w:rsid w:val="00EA6672"/>
    <w:rsid w:val="00EA725C"/>
    <w:rsid w:val="00EB1E54"/>
    <w:rsid w:val="00EB38B6"/>
    <w:rsid w:val="00EB4FC5"/>
    <w:rsid w:val="00EC663F"/>
    <w:rsid w:val="00ED2914"/>
    <w:rsid w:val="00EE09D1"/>
    <w:rsid w:val="00EE509A"/>
    <w:rsid w:val="00EE6E8F"/>
    <w:rsid w:val="00EF22A7"/>
    <w:rsid w:val="00F003C5"/>
    <w:rsid w:val="00F064B2"/>
    <w:rsid w:val="00F24AED"/>
    <w:rsid w:val="00F24BDA"/>
    <w:rsid w:val="00F27CC9"/>
    <w:rsid w:val="00F308C2"/>
    <w:rsid w:val="00F3477E"/>
    <w:rsid w:val="00F369C0"/>
    <w:rsid w:val="00F42551"/>
    <w:rsid w:val="00F458E9"/>
    <w:rsid w:val="00F50587"/>
    <w:rsid w:val="00F505EB"/>
    <w:rsid w:val="00F514A0"/>
    <w:rsid w:val="00F51F56"/>
    <w:rsid w:val="00F56DBA"/>
    <w:rsid w:val="00F56F4C"/>
    <w:rsid w:val="00F57788"/>
    <w:rsid w:val="00F64F83"/>
    <w:rsid w:val="00F67408"/>
    <w:rsid w:val="00F72664"/>
    <w:rsid w:val="00F74A5F"/>
    <w:rsid w:val="00F765AA"/>
    <w:rsid w:val="00F83541"/>
    <w:rsid w:val="00F90667"/>
    <w:rsid w:val="00F9222D"/>
    <w:rsid w:val="00F957D3"/>
    <w:rsid w:val="00F97A1B"/>
    <w:rsid w:val="00FA7368"/>
    <w:rsid w:val="00FB116B"/>
    <w:rsid w:val="00FC22A2"/>
    <w:rsid w:val="00FC4AFD"/>
    <w:rsid w:val="00FD3B19"/>
    <w:rsid w:val="00FD5E25"/>
    <w:rsid w:val="00FD6045"/>
    <w:rsid w:val="00FE1BC3"/>
    <w:rsid w:val="00FE40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uiPriority w:val="1"/>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uiPriority w:val="1"/>
    <w:qFormat/>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2 Спс точк,Имя Рисунка,List Paragraph"/>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qFormat/>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qFormat/>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uiPriority w:val="1"/>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uiPriority w:val="99"/>
    <w:semiHidden/>
    <w:unhideWhenUsed/>
    <w:qFormat/>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customStyle="1" w:styleId="af1">
    <w:name w:val="Абзац списка Знак"/>
    <w:aliases w:val="2 Спс точк Знак,Имя Рисунка Знак,List Paragraph Знак"/>
    <w:link w:val="af0"/>
    <w:uiPriority w:val="34"/>
    <w:locked/>
    <w:rsid w:val="00FD5E25"/>
    <w:rPr>
      <w:rFonts w:ascii="Calibri" w:eastAsia="Calibri" w:hAnsi="Calibri" w:cs="Times New Roman"/>
    </w:rPr>
  </w:style>
  <w:style w:type="paragraph" w:customStyle="1" w:styleId="TableParagraph">
    <w:name w:val="Table Paragraph"/>
    <w:basedOn w:val="a"/>
    <w:uiPriority w:val="1"/>
    <w:qFormat/>
    <w:rsid w:val="00EE6E8F"/>
    <w:pPr>
      <w:widowControl w:val="0"/>
      <w:autoSpaceDE w:val="0"/>
      <w:autoSpaceDN w:val="0"/>
      <w:spacing w:after="0" w:line="240" w:lineRule="auto"/>
    </w:pPr>
    <w:rPr>
      <w:rFonts w:ascii="Times New Roman" w:eastAsia="Times New Roman" w:hAnsi="Times New Roman" w:cs="Times New Roman"/>
    </w:rPr>
  </w:style>
  <w:style w:type="paragraph" w:styleId="aff4">
    <w:name w:val="Revision"/>
    <w:hidden/>
    <w:uiPriority w:val="99"/>
    <w:semiHidden/>
    <w:rsid w:val="00EE6E8F"/>
    <w:pPr>
      <w:spacing w:after="0" w:line="240" w:lineRule="auto"/>
    </w:pPr>
  </w:style>
  <w:style w:type="table" w:customStyle="1" w:styleId="TableNormal">
    <w:name w:val="Table Normal"/>
    <w:uiPriority w:val="2"/>
    <w:semiHidden/>
    <w:unhideWhenUsed/>
    <w:qFormat/>
    <w:rsid w:val="00CB0D3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aff5">
    <w:name w:val="Основной текст_"/>
    <w:basedOn w:val="a0"/>
    <w:link w:val="4"/>
    <w:qFormat/>
    <w:rsid w:val="00CB0D3E"/>
    <w:rPr>
      <w:sz w:val="26"/>
      <w:szCs w:val="26"/>
      <w:shd w:val="clear" w:color="auto" w:fill="FFFFFF"/>
    </w:rPr>
  </w:style>
  <w:style w:type="paragraph" w:customStyle="1" w:styleId="4">
    <w:name w:val="Основной текст4"/>
    <w:basedOn w:val="a"/>
    <w:link w:val="aff5"/>
    <w:qFormat/>
    <w:rsid w:val="00CB0D3E"/>
    <w:pPr>
      <w:widowControl w:val="0"/>
      <w:shd w:val="clear" w:color="auto" w:fill="FFFFFF"/>
      <w:suppressAutoHyphens/>
      <w:spacing w:after="0" w:line="322" w:lineRule="exact"/>
      <w:jc w:val="center"/>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2481">
      <w:bodyDiv w:val="1"/>
      <w:marLeft w:val="0"/>
      <w:marRight w:val="0"/>
      <w:marTop w:val="0"/>
      <w:marBottom w:val="0"/>
      <w:divBdr>
        <w:top w:val="none" w:sz="0" w:space="0" w:color="auto"/>
        <w:left w:val="none" w:sz="0" w:space="0" w:color="auto"/>
        <w:bottom w:val="none" w:sz="0" w:space="0" w:color="auto"/>
        <w:right w:val="none" w:sz="0" w:space="0" w:color="auto"/>
      </w:divBdr>
    </w:div>
    <w:div w:id="31807346">
      <w:bodyDiv w:val="1"/>
      <w:marLeft w:val="0"/>
      <w:marRight w:val="0"/>
      <w:marTop w:val="0"/>
      <w:marBottom w:val="0"/>
      <w:divBdr>
        <w:top w:val="none" w:sz="0" w:space="0" w:color="auto"/>
        <w:left w:val="none" w:sz="0" w:space="0" w:color="auto"/>
        <w:bottom w:val="none" w:sz="0" w:space="0" w:color="auto"/>
        <w:right w:val="none" w:sz="0" w:space="0" w:color="auto"/>
      </w:divBdr>
    </w:div>
    <w:div w:id="32384850">
      <w:bodyDiv w:val="1"/>
      <w:marLeft w:val="0"/>
      <w:marRight w:val="0"/>
      <w:marTop w:val="0"/>
      <w:marBottom w:val="0"/>
      <w:divBdr>
        <w:top w:val="none" w:sz="0" w:space="0" w:color="auto"/>
        <w:left w:val="none" w:sz="0" w:space="0" w:color="auto"/>
        <w:bottom w:val="none" w:sz="0" w:space="0" w:color="auto"/>
        <w:right w:val="none" w:sz="0" w:space="0" w:color="auto"/>
      </w:divBdr>
    </w:div>
    <w:div w:id="33509655">
      <w:bodyDiv w:val="1"/>
      <w:marLeft w:val="0"/>
      <w:marRight w:val="0"/>
      <w:marTop w:val="0"/>
      <w:marBottom w:val="0"/>
      <w:divBdr>
        <w:top w:val="none" w:sz="0" w:space="0" w:color="auto"/>
        <w:left w:val="none" w:sz="0" w:space="0" w:color="auto"/>
        <w:bottom w:val="none" w:sz="0" w:space="0" w:color="auto"/>
        <w:right w:val="none" w:sz="0" w:space="0" w:color="auto"/>
      </w:divBdr>
    </w:div>
    <w:div w:id="89620417">
      <w:bodyDiv w:val="1"/>
      <w:marLeft w:val="0"/>
      <w:marRight w:val="0"/>
      <w:marTop w:val="0"/>
      <w:marBottom w:val="0"/>
      <w:divBdr>
        <w:top w:val="none" w:sz="0" w:space="0" w:color="auto"/>
        <w:left w:val="none" w:sz="0" w:space="0" w:color="auto"/>
        <w:bottom w:val="none" w:sz="0" w:space="0" w:color="auto"/>
        <w:right w:val="none" w:sz="0" w:space="0" w:color="auto"/>
      </w:divBdr>
    </w:div>
    <w:div w:id="149954260">
      <w:bodyDiv w:val="1"/>
      <w:marLeft w:val="0"/>
      <w:marRight w:val="0"/>
      <w:marTop w:val="0"/>
      <w:marBottom w:val="0"/>
      <w:divBdr>
        <w:top w:val="none" w:sz="0" w:space="0" w:color="auto"/>
        <w:left w:val="none" w:sz="0" w:space="0" w:color="auto"/>
        <w:bottom w:val="none" w:sz="0" w:space="0" w:color="auto"/>
        <w:right w:val="none" w:sz="0" w:space="0" w:color="auto"/>
      </w:divBdr>
    </w:div>
    <w:div w:id="175002918">
      <w:bodyDiv w:val="1"/>
      <w:marLeft w:val="0"/>
      <w:marRight w:val="0"/>
      <w:marTop w:val="0"/>
      <w:marBottom w:val="0"/>
      <w:divBdr>
        <w:top w:val="none" w:sz="0" w:space="0" w:color="auto"/>
        <w:left w:val="none" w:sz="0" w:space="0" w:color="auto"/>
        <w:bottom w:val="none" w:sz="0" w:space="0" w:color="auto"/>
        <w:right w:val="none" w:sz="0" w:space="0" w:color="auto"/>
      </w:divBdr>
    </w:div>
    <w:div w:id="233393152">
      <w:bodyDiv w:val="1"/>
      <w:marLeft w:val="0"/>
      <w:marRight w:val="0"/>
      <w:marTop w:val="0"/>
      <w:marBottom w:val="0"/>
      <w:divBdr>
        <w:top w:val="none" w:sz="0" w:space="0" w:color="auto"/>
        <w:left w:val="none" w:sz="0" w:space="0" w:color="auto"/>
        <w:bottom w:val="none" w:sz="0" w:space="0" w:color="auto"/>
        <w:right w:val="none" w:sz="0" w:space="0" w:color="auto"/>
      </w:divBdr>
    </w:div>
    <w:div w:id="257640977">
      <w:bodyDiv w:val="1"/>
      <w:marLeft w:val="0"/>
      <w:marRight w:val="0"/>
      <w:marTop w:val="0"/>
      <w:marBottom w:val="0"/>
      <w:divBdr>
        <w:top w:val="none" w:sz="0" w:space="0" w:color="auto"/>
        <w:left w:val="none" w:sz="0" w:space="0" w:color="auto"/>
        <w:bottom w:val="none" w:sz="0" w:space="0" w:color="auto"/>
        <w:right w:val="none" w:sz="0" w:space="0" w:color="auto"/>
      </w:divBdr>
    </w:div>
    <w:div w:id="274409518">
      <w:bodyDiv w:val="1"/>
      <w:marLeft w:val="0"/>
      <w:marRight w:val="0"/>
      <w:marTop w:val="0"/>
      <w:marBottom w:val="0"/>
      <w:divBdr>
        <w:top w:val="none" w:sz="0" w:space="0" w:color="auto"/>
        <w:left w:val="none" w:sz="0" w:space="0" w:color="auto"/>
        <w:bottom w:val="none" w:sz="0" w:space="0" w:color="auto"/>
        <w:right w:val="none" w:sz="0" w:space="0" w:color="auto"/>
      </w:divBdr>
    </w:div>
    <w:div w:id="344401172">
      <w:bodyDiv w:val="1"/>
      <w:marLeft w:val="0"/>
      <w:marRight w:val="0"/>
      <w:marTop w:val="0"/>
      <w:marBottom w:val="0"/>
      <w:divBdr>
        <w:top w:val="none" w:sz="0" w:space="0" w:color="auto"/>
        <w:left w:val="none" w:sz="0" w:space="0" w:color="auto"/>
        <w:bottom w:val="none" w:sz="0" w:space="0" w:color="auto"/>
        <w:right w:val="none" w:sz="0" w:space="0" w:color="auto"/>
      </w:divBdr>
      <w:divsChild>
        <w:div w:id="1021205140">
          <w:marLeft w:val="547"/>
          <w:marRight w:val="0"/>
          <w:marTop w:val="0"/>
          <w:marBottom w:val="0"/>
          <w:divBdr>
            <w:top w:val="none" w:sz="0" w:space="0" w:color="auto"/>
            <w:left w:val="none" w:sz="0" w:space="0" w:color="auto"/>
            <w:bottom w:val="none" w:sz="0" w:space="0" w:color="auto"/>
            <w:right w:val="none" w:sz="0" w:space="0" w:color="auto"/>
          </w:divBdr>
        </w:div>
      </w:divsChild>
    </w:div>
    <w:div w:id="375472001">
      <w:bodyDiv w:val="1"/>
      <w:marLeft w:val="0"/>
      <w:marRight w:val="0"/>
      <w:marTop w:val="0"/>
      <w:marBottom w:val="0"/>
      <w:divBdr>
        <w:top w:val="none" w:sz="0" w:space="0" w:color="auto"/>
        <w:left w:val="none" w:sz="0" w:space="0" w:color="auto"/>
        <w:bottom w:val="none" w:sz="0" w:space="0" w:color="auto"/>
        <w:right w:val="none" w:sz="0" w:space="0" w:color="auto"/>
      </w:divBdr>
    </w:div>
    <w:div w:id="437409744">
      <w:bodyDiv w:val="1"/>
      <w:marLeft w:val="0"/>
      <w:marRight w:val="0"/>
      <w:marTop w:val="0"/>
      <w:marBottom w:val="0"/>
      <w:divBdr>
        <w:top w:val="none" w:sz="0" w:space="0" w:color="auto"/>
        <w:left w:val="none" w:sz="0" w:space="0" w:color="auto"/>
        <w:bottom w:val="none" w:sz="0" w:space="0" w:color="auto"/>
        <w:right w:val="none" w:sz="0" w:space="0" w:color="auto"/>
      </w:divBdr>
    </w:div>
    <w:div w:id="440882075">
      <w:bodyDiv w:val="1"/>
      <w:marLeft w:val="0"/>
      <w:marRight w:val="0"/>
      <w:marTop w:val="0"/>
      <w:marBottom w:val="0"/>
      <w:divBdr>
        <w:top w:val="none" w:sz="0" w:space="0" w:color="auto"/>
        <w:left w:val="none" w:sz="0" w:space="0" w:color="auto"/>
        <w:bottom w:val="none" w:sz="0" w:space="0" w:color="auto"/>
        <w:right w:val="none" w:sz="0" w:space="0" w:color="auto"/>
      </w:divBdr>
    </w:div>
    <w:div w:id="445655803">
      <w:bodyDiv w:val="1"/>
      <w:marLeft w:val="0"/>
      <w:marRight w:val="0"/>
      <w:marTop w:val="0"/>
      <w:marBottom w:val="0"/>
      <w:divBdr>
        <w:top w:val="none" w:sz="0" w:space="0" w:color="auto"/>
        <w:left w:val="none" w:sz="0" w:space="0" w:color="auto"/>
        <w:bottom w:val="none" w:sz="0" w:space="0" w:color="auto"/>
        <w:right w:val="none" w:sz="0" w:space="0" w:color="auto"/>
      </w:divBdr>
    </w:div>
    <w:div w:id="452481266">
      <w:bodyDiv w:val="1"/>
      <w:marLeft w:val="0"/>
      <w:marRight w:val="0"/>
      <w:marTop w:val="0"/>
      <w:marBottom w:val="0"/>
      <w:divBdr>
        <w:top w:val="none" w:sz="0" w:space="0" w:color="auto"/>
        <w:left w:val="none" w:sz="0" w:space="0" w:color="auto"/>
        <w:bottom w:val="none" w:sz="0" w:space="0" w:color="auto"/>
        <w:right w:val="none" w:sz="0" w:space="0" w:color="auto"/>
      </w:divBdr>
    </w:div>
    <w:div w:id="458456668">
      <w:bodyDiv w:val="1"/>
      <w:marLeft w:val="0"/>
      <w:marRight w:val="0"/>
      <w:marTop w:val="0"/>
      <w:marBottom w:val="0"/>
      <w:divBdr>
        <w:top w:val="none" w:sz="0" w:space="0" w:color="auto"/>
        <w:left w:val="none" w:sz="0" w:space="0" w:color="auto"/>
        <w:bottom w:val="none" w:sz="0" w:space="0" w:color="auto"/>
        <w:right w:val="none" w:sz="0" w:space="0" w:color="auto"/>
      </w:divBdr>
      <w:divsChild>
        <w:div w:id="1274826368">
          <w:marLeft w:val="547"/>
          <w:marRight w:val="0"/>
          <w:marTop w:val="0"/>
          <w:marBottom w:val="0"/>
          <w:divBdr>
            <w:top w:val="none" w:sz="0" w:space="0" w:color="auto"/>
            <w:left w:val="none" w:sz="0" w:space="0" w:color="auto"/>
            <w:bottom w:val="none" w:sz="0" w:space="0" w:color="auto"/>
            <w:right w:val="none" w:sz="0" w:space="0" w:color="auto"/>
          </w:divBdr>
        </w:div>
      </w:divsChild>
    </w:div>
    <w:div w:id="484905592">
      <w:bodyDiv w:val="1"/>
      <w:marLeft w:val="0"/>
      <w:marRight w:val="0"/>
      <w:marTop w:val="0"/>
      <w:marBottom w:val="0"/>
      <w:divBdr>
        <w:top w:val="none" w:sz="0" w:space="0" w:color="auto"/>
        <w:left w:val="none" w:sz="0" w:space="0" w:color="auto"/>
        <w:bottom w:val="none" w:sz="0" w:space="0" w:color="auto"/>
        <w:right w:val="none" w:sz="0" w:space="0" w:color="auto"/>
      </w:divBdr>
    </w:div>
    <w:div w:id="558247180">
      <w:bodyDiv w:val="1"/>
      <w:marLeft w:val="0"/>
      <w:marRight w:val="0"/>
      <w:marTop w:val="0"/>
      <w:marBottom w:val="0"/>
      <w:divBdr>
        <w:top w:val="none" w:sz="0" w:space="0" w:color="auto"/>
        <w:left w:val="none" w:sz="0" w:space="0" w:color="auto"/>
        <w:bottom w:val="none" w:sz="0" w:space="0" w:color="auto"/>
        <w:right w:val="none" w:sz="0" w:space="0" w:color="auto"/>
      </w:divBdr>
    </w:div>
    <w:div w:id="613705714">
      <w:bodyDiv w:val="1"/>
      <w:marLeft w:val="0"/>
      <w:marRight w:val="0"/>
      <w:marTop w:val="0"/>
      <w:marBottom w:val="0"/>
      <w:divBdr>
        <w:top w:val="none" w:sz="0" w:space="0" w:color="auto"/>
        <w:left w:val="none" w:sz="0" w:space="0" w:color="auto"/>
        <w:bottom w:val="none" w:sz="0" w:space="0" w:color="auto"/>
        <w:right w:val="none" w:sz="0" w:space="0" w:color="auto"/>
      </w:divBdr>
    </w:div>
    <w:div w:id="643120564">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814176945">
      <w:bodyDiv w:val="1"/>
      <w:marLeft w:val="0"/>
      <w:marRight w:val="0"/>
      <w:marTop w:val="0"/>
      <w:marBottom w:val="0"/>
      <w:divBdr>
        <w:top w:val="none" w:sz="0" w:space="0" w:color="auto"/>
        <w:left w:val="none" w:sz="0" w:space="0" w:color="auto"/>
        <w:bottom w:val="none" w:sz="0" w:space="0" w:color="auto"/>
        <w:right w:val="none" w:sz="0" w:space="0" w:color="auto"/>
      </w:divBdr>
    </w:div>
    <w:div w:id="823592520">
      <w:bodyDiv w:val="1"/>
      <w:marLeft w:val="0"/>
      <w:marRight w:val="0"/>
      <w:marTop w:val="0"/>
      <w:marBottom w:val="0"/>
      <w:divBdr>
        <w:top w:val="none" w:sz="0" w:space="0" w:color="auto"/>
        <w:left w:val="none" w:sz="0" w:space="0" w:color="auto"/>
        <w:bottom w:val="none" w:sz="0" w:space="0" w:color="auto"/>
        <w:right w:val="none" w:sz="0" w:space="0" w:color="auto"/>
      </w:divBdr>
    </w:div>
    <w:div w:id="836000020">
      <w:bodyDiv w:val="1"/>
      <w:marLeft w:val="0"/>
      <w:marRight w:val="0"/>
      <w:marTop w:val="0"/>
      <w:marBottom w:val="0"/>
      <w:divBdr>
        <w:top w:val="none" w:sz="0" w:space="0" w:color="auto"/>
        <w:left w:val="none" w:sz="0" w:space="0" w:color="auto"/>
        <w:bottom w:val="none" w:sz="0" w:space="0" w:color="auto"/>
        <w:right w:val="none" w:sz="0" w:space="0" w:color="auto"/>
      </w:divBdr>
    </w:div>
    <w:div w:id="870605307">
      <w:bodyDiv w:val="1"/>
      <w:marLeft w:val="0"/>
      <w:marRight w:val="0"/>
      <w:marTop w:val="0"/>
      <w:marBottom w:val="0"/>
      <w:divBdr>
        <w:top w:val="none" w:sz="0" w:space="0" w:color="auto"/>
        <w:left w:val="none" w:sz="0" w:space="0" w:color="auto"/>
        <w:bottom w:val="none" w:sz="0" w:space="0" w:color="auto"/>
        <w:right w:val="none" w:sz="0" w:space="0" w:color="auto"/>
      </w:divBdr>
    </w:div>
    <w:div w:id="900553856">
      <w:bodyDiv w:val="1"/>
      <w:marLeft w:val="0"/>
      <w:marRight w:val="0"/>
      <w:marTop w:val="0"/>
      <w:marBottom w:val="0"/>
      <w:divBdr>
        <w:top w:val="none" w:sz="0" w:space="0" w:color="auto"/>
        <w:left w:val="none" w:sz="0" w:space="0" w:color="auto"/>
        <w:bottom w:val="none" w:sz="0" w:space="0" w:color="auto"/>
        <w:right w:val="none" w:sz="0" w:space="0" w:color="auto"/>
      </w:divBdr>
    </w:div>
    <w:div w:id="955866704">
      <w:bodyDiv w:val="1"/>
      <w:marLeft w:val="0"/>
      <w:marRight w:val="0"/>
      <w:marTop w:val="0"/>
      <w:marBottom w:val="0"/>
      <w:divBdr>
        <w:top w:val="none" w:sz="0" w:space="0" w:color="auto"/>
        <w:left w:val="none" w:sz="0" w:space="0" w:color="auto"/>
        <w:bottom w:val="none" w:sz="0" w:space="0" w:color="auto"/>
        <w:right w:val="none" w:sz="0" w:space="0" w:color="auto"/>
      </w:divBdr>
    </w:div>
    <w:div w:id="956914891">
      <w:bodyDiv w:val="1"/>
      <w:marLeft w:val="0"/>
      <w:marRight w:val="0"/>
      <w:marTop w:val="0"/>
      <w:marBottom w:val="0"/>
      <w:divBdr>
        <w:top w:val="none" w:sz="0" w:space="0" w:color="auto"/>
        <w:left w:val="none" w:sz="0" w:space="0" w:color="auto"/>
        <w:bottom w:val="none" w:sz="0" w:space="0" w:color="auto"/>
        <w:right w:val="none" w:sz="0" w:space="0" w:color="auto"/>
      </w:divBdr>
    </w:div>
    <w:div w:id="991561363">
      <w:bodyDiv w:val="1"/>
      <w:marLeft w:val="0"/>
      <w:marRight w:val="0"/>
      <w:marTop w:val="0"/>
      <w:marBottom w:val="0"/>
      <w:divBdr>
        <w:top w:val="none" w:sz="0" w:space="0" w:color="auto"/>
        <w:left w:val="none" w:sz="0" w:space="0" w:color="auto"/>
        <w:bottom w:val="none" w:sz="0" w:space="0" w:color="auto"/>
        <w:right w:val="none" w:sz="0" w:space="0" w:color="auto"/>
      </w:divBdr>
    </w:div>
    <w:div w:id="1044056950">
      <w:bodyDiv w:val="1"/>
      <w:marLeft w:val="0"/>
      <w:marRight w:val="0"/>
      <w:marTop w:val="0"/>
      <w:marBottom w:val="0"/>
      <w:divBdr>
        <w:top w:val="none" w:sz="0" w:space="0" w:color="auto"/>
        <w:left w:val="none" w:sz="0" w:space="0" w:color="auto"/>
        <w:bottom w:val="none" w:sz="0" w:space="0" w:color="auto"/>
        <w:right w:val="none" w:sz="0" w:space="0" w:color="auto"/>
      </w:divBdr>
    </w:div>
    <w:div w:id="1275215755">
      <w:bodyDiv w:val="1"/>
      <w:marLeft w:val="0"/>
      <w:marRight w:val="0"/>
      <w:marTop w:val="0"/>
      <w:marBottom w:val="0"/>
      <w:divBdr>
        <w:top w:val="none" w:sz="0" w:space="0" w:color="auto"/>
        <w:left w:val="none" w:sz="0" w:space="0" w:color="auto"/>
        <w:bottom w:val="none" w:sz="0" w:space="0" w:color="auto"/>
        <w:right w:val="none" w:sz="0" w:space="0" w:color="auto"/>
      </w:divBdr>
    </w:div>
    <w:div w:id="1314605111">
      <w:bodyDiv w:val="1"/>
      <w:marLeft w:val="0"/>
      <w:marRight w:val="0"/>
      <w:marTop w:val="0"/>
      <w:marBottom w:val="0"/>
      <w:divBdr>
        <w:top w:val="none" w:sz="0" w:space="0" w:color="auto"/>
        <w:left w:val="none" w:sz="0" w:space="0" w:color="auto"/>
        <w:bottom w:val="none" w:sz="0" w:space="0" w:color="auto"/>
        <w:right w:val="none" w:sz="0" w:space="0" w:color="auto"/>
      </w:divBdr>
    </w:div>
    <w:div w:id="1405419825">
      <w:bodyDiv w:val="1"/>
      <w:marLeft w:val="0"/>
      <w:marRight w:val="0"/>
      <w:marTop w:val="0"/>
      <w:marBottom w:val="0"/>
      <w:divBdr>
        <w:top w:val="none" w:sz="0" w:space="0" w:color="auto"/>
        <w:left w:val="none" w:sz="0" w:space="0" w:color="auto"/>
        <w:bottom w:val="none" w:sz="0" w:space="0" w:color="auto"/>
        <w:right w:val="none" w:sz="0" w:space="0" w:color="auto"/>
      </w:divBdr>
    </w:div>
    <w:div w:id="1406224482">
      <w:bodyDiv w:val="1"/>
      <w:marLeft w:val="0"/>
      <w:marRight w:val="0"/>
      <w:marTop w:val="0"/>
      <w:marBottom w:val="0"/>
      <w:divBdr>
        <w:top w:val="none" w:sz="0" w:space="0" w:color="auto"/>
        <w:left w:val="none" w:sz="0" w:space="0" w:color="auto"/>
        <w:bottom w:val="none" w:sz="0" w:space="0" w:color="auto"/>
        <w:right w:val="none" w:sz="0" w:space="0" w:color="auto"/>
      </w:divBdr>
    </w:div>
    <w:div w:id="1421561093">
      <w:bodyDiv w:val="1"/>
      <w:marLeft w:val="0"/>
      <w:marRight w:val="0"/>
      <w:marTop w:val="0"/>
      <w:marBottom w:val="0"/>
      <w:divBdr>
        <w:top w:val="none" w:sz="0" w:space="0" w:color="auto"/>
        <w:left w:val="none" w:sz="0" w:space="0" w:color="auto"/>
        <w:bottom w:val="none" w:sz="0" w:space="0" w:color="auto"/>
        <w:right w:val="none" w:sz="0" w:space="0" w:color="auto"/>
      </w:divBdr>
    </w:div>
    <w:div w:id="1450082180">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03354229">
      <w:bodyDiv w:val="1"/>
      <w:marLeft w:val="0"/>
      <w:marRight w:val="0"/>
      <w:marTop w:val="0"/>
      <w:marBottom w:val="0"/>
      <w:divBdr>
        <w:top w:val="none" w:sz="0" w:space="0" w:color="auto"/>
        <w:left w:val="none" w:sz="0" w:space="0" w:color="auto"/>
        <w:bottom w:val="none" w:sz="0" w:space="0" w:color="auto"/>
        <w:right w:val="none" w:sz="0" w:space="0" w:color="auto"/>
      </w:divBdr>
    </w:div>
    <w:div w:id="1573740078">
      <w:bodyDiv w:val="1"/>
      <w:marLeft w:val="0"/>
      <w:marRight w:val="0"/>
      <w:marTop w:val="0"/>
      <w:marBottom w:val="0"/>
      <w:divBdr>
        <w:top w:val="none" w:sz="0" w:space="0" w:color="auto"/>
        <w:left w:val="none" w:sz="0" w:space="0" w:color="auto"/>
        <w:bottom w:val="none" w:sz="0" w:space="0" w:color="auto"/>
        <w:right w:val="none" w:sz="0" w:space="0" w:color="auto"/>
      </w:divBdr>
    </w:div>
    <w:div w:id="1629624726">
      <w:bodyDiv w:val="1"/>
      <w:marLeft w:val="0"/>
      <w:marRight w:val="0"/>
      <w:marTop w:val="0"/>
      <w:marBottom w:val="0"/>
      <w:divBdr>
        <w:top w:val="none" w:sz="0" w:space="0" w:color="auto"/>
        <w:left w:val="none" w:sz="0" w:space="0" w:color="auto"/>
        <w:bottom w:val="none" w:sz="0" w:space="0" w:color="auto"/>
        <w:right w:val="none" w:sz="0" w:space="0" w:color="auto"/>
      </w:divBdr>
      <w:divsChild>
        <w:div w:id="1102068641">
          <w:marLeft w:val="907"/>
          <w:marRight w:val="0"/>
          <w:marTop w:val="200"/>
          <w:marBottom w:val="0"/>
          <w:divBdr>
            <w:top w:val="none" w:sz="0" w:space="0" w:color="auto"/>
            <w:left w:val="none" w:sz="0" w:space="0" w:color="auto"/>
            <w:bottom w:val="none" w:sz="0" w:space="0" w:color="auto"/>
            <w:right w:val="none" w:sz="0" w:space="0" w:color="auto"/>
          </w:divBdr>
        </w:div>
        <w:div w:id="124928470">
          <w:marLeft w:val="907"/>
          <w:marRight w:val="0"/>
          <w:marTop w:val="200"/>
          <w:marBottom w:val="0"/>
          <w:divBdr>
            <w:top w:val="none" w:sz="0" w:space="0" w:color="auto"/>
            <w:left w:val="none" w:sz="0" w:space="0" w:color="auto"/>
            <w:bottom w:val="none" w:sz="0" w:space="0" w:color="auto"/>
            <w:right w:val="none" w:sz="0" w:space="0" w:color="auto"/>
          </w:divBdr>
        </w:div>
        <w:div w:id="455028653">
          <w:marLeft w:val="907"/>
          <w:marRight w:val="0"/>
          <w:marTop w:val="200"/>
          <w:marBottom w:val="0"/>
          <w:divBdr>
            <w:top w:val="none" w:sz="0" w:space="0" w:color="auto"/>
            <w:left w:val="none" w:sz="0" w:space="0" w:color="auto"/>
            <w:bottom w:val="none" w:sz="0" w:space="0" w:color="auto"/>
            <w:right w:val="none" w:sz="0" w:space="0" w:color="auto"/>
          </w:divBdr>
        </w:div>
        <w:div w:id="2106464133">
          <w:marLeft w:val="907"/>
          <w:marRight w:val="0"/>
          <w:marTop w:val="200"/>
          <w:marBottom w:val="0"/>
          <w:divBdr>
            <w:top w:val="none" w:sz="0" w:space="0" w:color="auto"/>
            <w:left w:val="none" w:sz="0" w:space="0" w:color="auto"/>
            <w:bottom w:val="none" w:sz="0" w:space="0" w:color="auto"/>
            <w:right w:val="none" w:sz="0" w:space="0" w:color="auto"/>
          </w:divBdr>
        </w:div>
      </w:divsChild>
    </w:div>
    <w:div w:id="1656494146">
      <w:bodyDiv w:val="1"/>
      <w:marLeft w:val="0"/>
      <w:marRight w:val="0"/>
      <w:marTop w:val="0"/>
      <w:marBottom w:val="0"/>
      <w:divBdr>
        <w:top w:val="none" w:sz="0" w:space="0" w:color="auto"/>
        <w:left w:val="none" w:sz="0" w:space="0" w:color="auto"/>
        <w:bottom w:val="none" w:sz="0" w:space="0" w:color="auto"/>
        <w:right w:val="none" w:sz="0" w:space="0" w:color="auto"/>
      </w:divBdr>
    </w:div>
    <w:div w:id="1673987607">
      <w:bodyDiv w:val="1"/>
      <w:marLeft w:val="0"/>
      <w:marRight w:val="0"/>
      <w:marTop w:val="0"/>
      <w:marBottom w:val="0"/>
      <w:divBdr>
        <w:top w:val="none" w:sz="0" w:space="0" w:color="auto"/>
        <w:left w:val="none" w:sz="0" w:space="0" w:color="auto"/>
        <w:bottom w:val="none" w:sz="0" w:space="0" w:color="auto"/>
        <w:right w:val="none" w:sz="0" w:space="0" w:color="auto"/>
      </w:divBdr>
    </w:div>
    <w:div w:id="1714882184">
      <w:bodyDiv w:val="1"/>
      <w:marLeft w:val="0"/>
      <w:marRight w:val="0"/>
      <w:marTop w:val="0"/>
      <w:marBottom w:val="0"/>
      <w:divBdr>
        <w:top w:val="none" w:sz="0" w:space="0" w:color="auto"/>
        <w:left w:val="none" w:sz="0" w:space="0" w:color="auto"/>
        <w:bottom w:val="none" w:sz="0" w:space="0" w:color="auto"/>
        <w:right w:val="none" w:sz="0" w:space="0" w:color="auto"/>
      </w:divBdr>
    </w:div>
    <w:div w:id="1748457610">
      <w:bodyDiv w:val="1"/>
      <w:marLeft w:val="0"/>
      <w:marRight w:val="0"/>
      <w:marTop w:val="0"/>
      <w:marBottom w:val="0"/>
      <w:divBdr>
        <w:top w:val="none" w:sz="0" w:space="0" w:color="auto"/>
        <w:left w:val="none" w:sz="0" w:space="0" w:color="auto"/>
        <w:bottom w:val="none" w:sz="0" w:space="0" w:color="auto"/>
        <w:right w:val="none" w:sz="0" w:space="0" w:color="auto"/>
      </w:divBdr>
    </w:div>
    <w:div w:id="1899704210">
      <w:bodyDiv w:val="1"/>
      <w:marLeft w:val="0"/>
      <w:marRight w:val="0"/>
      <w:marTop w:val="0"/>
      <w:marBottom w:val="0"/>
      <w:divBdr>
        <w:top w:val="none" w:sz="0" w:space="0" w:color="auto"/>
        <w:left w:val="none" w:sz="0" w:space="0" w:color="auto"/>
        <w:bottom w:val="none" w:sz="0" w:space="0" w:color="auto"/>
        <w:right w:val="none" w:sz="0" w:space="0" w:color="auto"/>
      </w:divBdr>
    </w:div>
    <w:div w:id="1975987613">
      <w:bodyDiv w:val="1"/>
      <w:marLeft w:val="0"/>
      <w:marRight w:val="0"/>
      <w:marTop w:val="0"/>
      <w:marBottom w:val="0"/>
      <w:divBdr>
        <w:top w:val="none" w:sz="0" w:space="0" w:color="auto"/>
        <w:left w:val="none" w:sz="0" w:space="0" w:color="auto"/>
        <w:bottom w:val="none" w:sz="0" w:space="0" w:color="auto"/>
        <w:right w:val="none" w:sz="0" w:space="0" w:color="auto"/>
      </w:divBdr>
    </w:div>
    <w:div w:id="1997369129">
      <w:bodyDiv w:val="1"/>
      <w:marLeft w:val="0"/>
      <w:marRight w:val="0"/>
      <w:marTop w:val="0"/>
      <w:marBottom w:val="0"/>
      <w:divBdr>
        <w:top w:val="none" w:sz="0" w:space="0" w:color="auto"/>
        <w:left w:val="none" w:sz="0" w:space="0" w:color="auto"/>
        <w:bottom w:val="none" w:sz="0" w:space="0" w:color="auto"/>
        <w:right w:val="none" w:sz="0" w:space="0" w:color="auto"/>
      </w:divBdr>
    </w:div>
    <w:div w:id="204748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ontur.ru/prizma/spravka/25471-kak_razrabotat_pravila_vnutrennego_kontrolya_v_celyah_podft" TargetMode="External"/><Relationship Id="rId13" Type="http://schemas.openxmlformats.org/officeDocument/2006/relationships/hyperlink" Target="http://lib.alpinadigital.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s.prospekt.org/book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kontur.ru/prizma/spravka/25471-kak_razrabotat_pravila_vnutrennego_kontrolya_v_celyah_podft" TargetMode="External"/><Relationship Id="rId4" Type="http://schemas.openxmlformats.org/officeDocument/2006/relationships/settings" Target="settings.xml"/><Relationship Id="rId9" Type="http://schemas.openxmlformats.org/officeDocument/2006/relationships/hyperlink" Target="https://kontur.ru/prizma/spravka/25471-kak_razrabotat_pravila_vnutrennego_kontrolya_v_celyah_podft" TargetMode="External"/><Relationship Id="rId14" Type="http://schemas.openxmlformats.org/officeDocument/2006/relationships/hyperlink" Target="https://spark-interfa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7749A-8E64-41CA-BBCA-62A987294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60</Pages>
  <Words>16211</Words>
  <Characters>92404</Characters>
  <Application>Microsoft Office Word</Application>
  <DocSecurity>0</DocSecurity>
  <Lines>770</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4</cp:revision>
  <cp:lastPrinted>2023-06-29T14:09:00Z</cp:lastPrinted>
  <dcterms:created xsi:type="dcterms:W3CDTF">2023-06-29T14:09:00Z</dcterms:created>
  <dcterms:modified xsi:type="dcterms:W3CDTF">2023-10-03T14:01:00Z</dcterms:modified>
</cp:coreProperties>
</file>